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14C46EB8" w:rsidR="00807180" w:rsidRPr="00233788" w:rsidRDefault="002F6FC9" w:rsidP="004E7B54">
      <w:pPr>
        <w:pStyle w:val="Tytu"/>
      </w:pPr>
      <w:bookmarkStart w:id="0" w:name="_Toc157666980"/>
      <w:r>
        <w:t xml:space="preserve"> </w:t>
      </w:r>
      <w:r w:rsidR="00807180" w:rsidRPr="00233788">
        <w:t xml:space="preserve">Pomiar </w:t>
      </w:r>
      <w:r w:rsidR="00BD6C7E" w:rsidRPr="00233788">
        <w:t xml:space="preserve">satysfakcji interesariuszy </w:t>
      </w:r>
      <w:r w:rsidR="00807180"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3045CBA8"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477F2F">
              <w:rPr>
                <w:noProof/>
                <w:webHidden/>
              </w:rPr>
              <w:t>1</w:t>
            </w:r>
            <w:r w:rsidR="00477F2F">
              <w:rPr>
                <w:noProof/>
                <w:webHidden/>
              </w:rPr>
              <w:fldChar w:fldCharType="end"/>
            </w:r>
          </w:hyperlink>
        </w:p>
        <w:p w14:paraId="08B632E9" w14:textId="6339D8DB"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477F2F">
              <w:rPr>
                <w:noProof/>
                <w:webHidden/>
              </w:rPr>
              <w:t>5</w:t>
            </w:r>
            <w:r w:rsidR="00477F2F">
              <w:rPr>
                <w:noProof/>
                <w:webHidden/>
              </w:rPr>
              <w:fldChar w:fldCharType="end"/>
            </w:r>
          </w:hyperlink>
        </w:p>
        <w:p w14:paraId="50CBC6B2" w14:textId="192B4680"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477F2F">
              <w:rPr>
                <w:noProof/>
                <w:webHidden/>
              </w:rPr>
              <w:t>8</w:t>
            </w:r>
            <w:r w:rsidR="00477F2F">
              <w:rPr>
                <w:noProof/>
                <w:webHidden/>
              </w:rPr>
              <w:fldChar w:fldCharType="end"/>
            </w:r>
          </w:hyperlink>
        </w:p>
        <w:p w14:paraId="34928164" w14:textId="351727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737AB44A" w14:textId="02EDDF9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4563685A" w14:textId="704A449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11A72D13" w14:textId="2C36C0A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477F2F">
              <w:rPr>
                <w:noProof/>
                <w:webHidden/>
              </w:rPr>
              <w:t>13</w:t>
            </w:r>
            <w:r w:rsidR="00477F2F">
              <w:rPr>
                <w:noProof/>
                <w:webHidden/>
              </w:rPr>
              <w:fldChar w:fldCharType="end"/>
            </w:r>
          </w:hyperlink>
        </w:p>
        <w:p w14:paraId="5578E65A" w14:textId="09E2ED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477F2F">
              <w:rPr>
                <w:noProof/>
                <w:webHidden/>
              </w:rPr>
              <w:t>25</w:t>
            </w:r>
            <w:r w:rsidR="00477F2F">
              <w:rPr>
                <w:noProof/>
                <w:webHidden/>
              </w:rPr>
              <w:fldChar w:fldCharType="end"/>
            </w:r>
          </w:hyperlink>
        </w:p>
        <w:p w14:paraId="1A29EA3B" w14:textId="3276426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550BA39D" w14:textId="48BBB24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3A909122" w14:textId="70BC2828"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477F2F">
              <w:rPr>
                <w:noProof/>
                <w:webHidden/>
              </w:rPr>
              <w:t>40</w:t>
            </w:r>
            <w:r w:rsidR="00477F2F">
              <w:rPr>
                <w:noProof/>
                <w:webHidden/>
              </w:rPr>
              <w:fldChar w:fldCharType="end"/>
            </w:r>
          </w:hyperlink>
        </w:p>
        <w:p w14:paraId="571C89AF" w14:textId="69AAFC3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477F2F">
              <w:rPr>
                <w:noProof/>
                <w:webHidden/>
              </w:rPr>
              <w:t>46</w:t>
            </w:r>
            <w:r w:rsidR="00477F2F">
              <w:rPr>
                <w:noProof/>
                <w:webHidden/>
              </w:rPr>
              <w:fldChar w:fldCharType="end"/>
            </w:r>
          </w:hyperlink>
        </w:p>
        <w:p w14:paraId="7CDAF196" w14:textId="7DD8B1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477F2F">
              <w:rPr>
                <w:noProof/>
                <w:webHidden/>
              </w:rPr>
              <w:t>53</w:t>
            </w:r>
            <w:r w:rsidR="00477F2F">
              <w:rPr>
                <w:noProof/>
                <w:webHidden/>
              </w:rPr>
              <w:fldChar w:fldCharType="end"/>
            </w:r>
          </w:hyperlink>
        </w:p>
        <w:p w14:paraId="767300B9" w14:textId="2A1A63A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34EFB584" w14:textId="1B50483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6B13499D" w14:textId="31DFCAA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477F2F">
              <w:rPr>
                <w:noProof/>
                <w:webHidden/>
              </w:rPr>
              <w:t>79</w:t>
            </w:r>
            <w:r w:rsidR="00477F2F">
              <w:rPr>
                <w:noProof/>
                <w:webHidden/>
              </w:rPr>
              <w:fldChar w:fldCharType="end"/>
            </w:r>
          </w:hyperlink>
        </w:p>
        <w:p w14:paraId="5DFC02DF" w14:textId="5B5ABAA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477F2F">
              <w:rPr>
                <w:noProof/>
                <w:webHidden/>
              </w:rPr>
              <w:t>91</w:t>
            </w:r>
            <w:r w:rsidR="00477F2F">
              <w:rPr>
                <w:noProof/>
                <w:webHidden/>
              </w:rPr>
              <w:fldChar w:fldCharType="end"/>
            </w:r>
          </w:hyperlink>
        </w:p>
        <w:p w14:paraId="28070226" w14:textId="050BF33F"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477F2F">
              <w:rPr>
                <w:noProof/>
                <w:webHidden/>
              </w:rPr>
              <w:t>108</w:t>
            </w:r>
            <w:r w:rsidR="00477F2F">
              <w:rPr>
                <w:noProof/>
                <w:webHidden/>
              </w:rPr>
              <w:fldChar w:fldCharType="end"/>
            </w:r>
          </w:hyperlink>
        </w:p>
        <w:p w14:paraId="2FEA3D2E" w14:textId="6A9DFAF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477F2F">
              <w:rPr>
                <w:noProof/>
                <w:webHidden/>
              </w:rPr>
              <w:t>109</w:t>
            </w:r>
            <w:r w:rsidR="00477F2F">
              <w:rPr>
                <w:noProof/>
                <w:webHidden/>
              </w:rPr>
              <w:fldChar w:fldCharType="end"/>
            </w:r>
          </w:hyperlink>
        </w:p>
        <w:p w14:paraId="4839CB3A" w14:textId="5C0FE0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477F2F">
              <w:rPr>
                <w:noProof/>
                <w:webHidden/>
              </w:rPr>
              <w:t>131</w:t>
            </w:r>
            <w:r w:rsidR="00477F2F">
              <w:rPr>
                <w:noProof/>
                <w:webHidden/>
              </w:rPr>
              <w:fldChar w:fldCharType="end"/>
            </w:r>
          </w:hyperlink>
        </w:p>
        <w:p w14:paraId="6C364EC7" w14:textId="747CB9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477F2F">
              <w:rPr>
                <w:noProof/>
                <w:webHidden/>
              </w:rPr>
              <w:t>146</w:t>
            </w:r>
            <w:r w:rsidR="00477F2F">
              <w:rPr>
                <w:noProof/>
                <w:webHidden/>
              </w:rPr>
              <w:fldChar w:fldCharType="end"/>
            </w:r>
          </w:hyperlink>
        </w:p>
        <w:p w14:paraId="7A7918E8" w14:textId="6A162B2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477F2F">
              <w:rPr>
                <w:noProof/>
                <w:webHidden/>
              </w:rPr>
              <w:t>153</w:t>
            </w:r>
            <w:r w:rsidR="00477F2F">
              <w:rPr>
                <w:noProof/>
                <w:webHidden/>
              </w:rPr>
              <w:fldChar w:fldCharType="end"/>
            </w:r>
          </w:hyperlink>
        </w:p>
        <w:p w14:paraId="12BD7CC9" w14:textId="2B441BC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477F2F">
              <w:rPr>
                <w:noProof/>
                <w:webHidden/>
              </w:rPr>
              <w:t>154</w:t>
            </w:r>
            <w:r w:rsidR="00477F2F">
              <w:rPr>
                <w:noProof/>
                <w:webHidden/>
              </w:rPr>
              <w:fldChar w:fldCharType="end"/>
            </w:r>
          </w:hyperlink>
        </w:p>
        <w:p w14:paraId="0A68F248" w14:textId="4B71EFD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477F2F">
              <w:rPr>
                <w:noProof/>
                <w:webHidden/>
              </w:rPr>
              <w:t>173</w:t>
            </w:r>
            <w:r w:rsidR="00477F2F">
              <w:rPr>
                <w:noProof/>
                <w:webHidden/>
              </w:rPr>
              <w:fldChar w:fldCharType="end"/>
            </w:r>
          </w:hyperlink>
        </w:p>
        <w:p w14:paraId="77235DAA" w14:textId="775E2BC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477F2F">
              <w:rPr>
                <w:noProof/>
                <w:webHidden/>
              </w:rPr>
              <w:t>189</w:t>
            </w:r>
            <w:r w:rsidR="00477F2F">
              <w:rPr>
                <w:noProof/>
                <w:webHidden/>
              </w:rPr>
              <w:fldChar w:fldCharType="end"/>
            </w:r>
          </w:hyperlink>
        </w:p>
        <w:p w14:paraId="22CD34BA" w14:textId="41544DF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356C81B0" w14:textId="09D0FA2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EB806AB" w14:textId="1719DBFB"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4E49DC6" w14:textId="6475FE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21856BA1" w14:textId="6661EE6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477F2F">
              <w:rPr>
                <w:noProof/>
                <w:webHidden/>
              </w:rPr>
              <w:t>204</w:t>
            </w:r>
            <w:r w:rsidR="00477F2F">
              <w:rPr>
                <w:noProof/>
                <w:webHidden/>
              </w:rPr>
              <w:fldChar w:fldCharType="end"/>
            </w:r>
          </w:hyperlink>
        </w:p>
        <w:p w14:paraId="167EC9E5" w14:textId="32CCFE3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191417D5" w14:textId="33F0DA5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32E2FE5A" w14:textId="6D79A6B9"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49449078" w14:textId="3CE545A1"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66673A43" w14:textId="65292C8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2133010C" w14:textId="25BCA4A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477F2F">
              <w:rPr>
                <w:noProof/>
                <w:webHidden/>
              </w:rPr>
              <w:t>220</w:t>
            </w:r>
            <w:r w:rsidR="00477F2F">
              <w:rPr>
                <w:noProof/>
                <w:webHidden/>
              </w:rPr>
              <w:fldChar w:fldCharType="end"/>
            </w:r>
          </w:hyperlink>
        </w:p>
        <w:p w14:paraId="3CBBE1A2" w14:textId="618A891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477F2F">
              <w:rPr>
                <w:noProof/>
                <w:webHidden/>
              </w:rPr>
              <w:t>230</w:t>
            </w:r>
            <w:r w:rsidR="00477F2F">
              <w:rPr>
                <w:noProof/>
                <w:webHidden/>
              </w:rPr>
              <w:fldChar w:fldCharType="end"/>
            </w:r>
          </w:hyperlink>
        </w:p>
        <w:p w14:paraId="0ECBC724" w14:textId="462DFB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477F2F">
              <w:rPr>
                <w:noProof/>
                <w:webHidden/>
              </w:rPr>
              <w:t>242</w:t>
            </w:r>
            <w:r w:rsidR="00477F2F">
              <w:rPr>
                <w:noProof/>
                <w:webHidden/>
              </w:rPr>
              <w:fldChar w:fldCharType="end"/>
            </w:r>
          </w:hyperlink>
        </w:p>
        <w:p w14:paraId="3AA367E6" w14:textId="62393F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477F2F">
              <w:rPr>
                <w:noProof/>
                <w:webHidden/>
              </w:rPr>
              <w:t>253</w:t>
            </w:r>
            <w:r w:rsidR="00477F2F">
              <w:rPr>
                <w:noProof/>
                <w:webHidden/>
              </w:rPr>
              <w:fldChar w:fldCharType="end"/>
            </w:r>
          </w:hyperlink>
        </w:p>
        <w:p w14:paraId="29D5C8C2" w14:textId="491B1F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09838B07" w14:textId="6428690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16794923" w14:textId="6A60F54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5F78307" w14:textId="0417674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36A900A" w14:textId="09B3C9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477F2F">
              <w:rPr>
                <w:noProof/>
                <w:webHidden/>
              </w:rPr>
              <w:t>267</w:t>
            </w:r>
            <w:r w:rsidR="00477F2F">
              <w:rPr>
                <w:noProof/>
                <w:webHidden/>
              </w:rPr>
              <w:fldChar w:fldCharType="end"/>
            </w:r>
          </w:hyperlink>
        </w:p>
        <w:p w14:paraId="6A24AA12" w14:textId="04069D4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477F2F">
              <w:rPr>
                <w:noProof/>
                <w:webHidden/>
              </w:rPr>
              <w:t>268</w:t>
            </w:r>
            <w:r w:rsidR="00477F2F">
              <w:rPr>
                <w:noProof/>
                <w:webHidden/>
              </w:rPr>
              <w:fldChar w:fldCharType="end"/>
            </w:r>
          </w:hyperlink>
        </w:p>
        <w:p w14:paraId="1B9D5799" w14:textId="2DB2BF9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477F2F">
              <w:rPr>
                <w:noProof/>
                <w:webHidden/>
              </w:rPr>
              <w:t>269</w:t>
            </w:r>
            <w:r w:rsidR="00477F2F">
              <w:rPr>
                <w:noProof/>
                <w:webHidden/>
              </w:rPr>
              <w:fldChar w:fldCharType="end"/>
            </w:r>
          </w:hyperlink>
        </w:p>
        <w:p w14:paraId="7E364100" w14:textId="6ADFF3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477F2F">
              <w:rPr>
                <w:noProof/>
                <w:webHidden/>
              </w:rPr>
              <w:t>296</w:t>
            </w:r>
            <w:r w:rsidR="00477F2F">
              <w:rPr>
                <w:noProof/>
                <w:webHidden/>
              </w:rPr>
              <w:fldChar w:fldCharType="end"/>
            </w:r>
          </w:hyperlink>
        </w:p>
        <w:p w14:paraId="02689497" w14:textId="4400241F"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477F2F">
              <w:rPr>
                <w:noProof/>
                <w:webHidden/>
              </w:rPr>
              <w:t>299</w:t>
            </w:r>
            <w:r w:rsidR="00477F2F">
              <w:rPr>
                <w:noProof/>
                <w:webHidden/>
              </w:rPr>
              <w:fldChar w:fldCharType="end"/>
            </w:r>
          </w:hyperlink>
        </w:p>
        <w:p w14:paraId="01191470" w14:textId="0D24478D"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477F2F">
              <w:rPr>
                <w:noProof/>
                <w:webHidden/>
              </w:rPr>
              <w:t>303</w:t>
            </w:r>
            <w:r w:rsidR="00477F2F">
              <w:rPr>
                <w:noProof/>
                <w:webHidden/>
              </w:rPr>
              <w:fldChar w:fldCharType="end"/>
            </w:r>
          </w:hyperlink>
        </w:p>
        <w:p w14:paraId="3A31CD47" w14:textId="0BEB989E"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477F2F">
              <w:rPr>
                <w:noProof/>
                <w:webHidden/>
              </w:rPr>
              <w:t>304</w:t>
            </w:r>
            <w:r w:rsidR="00477F2F">
              <w:rPr>
                <w:noProof/>
                <w:webHidden/>
              </w:rPr>
              <w:fldChar w:fldCharType="end"/>
            </w:r>
          </w:hyperlink>
        </w:p>
        <w:p w14:paraId="239CFD4C" w14:textId="2E3FEDB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477F2F">
              <w:rPr>
                <w:noProof/>
                <w:webHidden/>
              </w:rPr>
              <w:t>314</w:t>
            </w:r>
            <w:r w:rsidR="00477F2F">
              <w:rPr>
                <w:noProof/>
                <w:webHidden/>
              </w:rPr>
              <w:fldChar w:fldCharType="end"/>
            </w:r>
          </w:hyperlink>
        </w:p>
        <w:p w14:paraId="58AE118B" w14:textId="3071761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477F2F">
              <w:rPr>
                <w:noProof/>
                <w:webHidden/>
              </w:rPr>
              <w:t>315</w:t>
            </w:r>
            <w:r w:rsidR="00477F2F">
              <w:rPr>
                <w:noProof/>
                <w:webHidden/>
              </w:rPr>
              <w:fldChar w:fldCharType="end"/>
            </w:r>
          </w:hyperlink>
        </w:p>
        <w:p w14:paraId="28E3DF88" w14:textId="4AF61A1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477F2F">
              <w:rPr>
                <w:noProof/>
                <w:webHidden/>
              </w:rPr>
              <w:t>316</w:t>
            </w:r>
            <w:r w:rsidR="00477F2F">
              <w:rPr>
                <w:noProof/>
                <w:webHidden/>
              </w:rPr>
              <w:fldChar w:fldCharType="end"/>
            </w:r>
          </w:hyperlink>
        </w:p>
        <w:p w14:paraId="49033CAC" w14:textId="1C6650E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477F2F">
              <w:rPr>
                <w:noProof/>
                <w:webHidden/>
              </w:rPr>
              <w:t>321</w:t>
            </w:r>
            <w:r w:rsidR="00477F2F">
              <w:rPr>
                <w:noProof/>
                <w:webHidden/>
              </w:rPr>
              <w:fldChar w:fldCharType="end"/>
            </w:r>
          </w:hyperlink>
        </w:p>
        <w:p w14:paraId="1C3B6B47" w14:textId="44D9E44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477F2F">
              <w:rPr>
                <w:noProof/>
                <w:webHidden/>
              </w:rPr>
              <w:t>354</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2D3260">
      <w:pPr>
        <w:numPr>
          <w:ilvl w:val="0"/>
          <w:numId w:val="12"/>
        </w:numPr>
      </w:pPr>
      <w:r w:rsidRPr="00233788">
        <w:t>Jak różni interesariusze uczelni postrzegają cel istnienia uniwersytetów</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233788" w:rsidRDefault="001F0AF5" w:rsidP="002D3260">
      <w:pPr>
        <w:numPr>
          <w:ilvl w:val="0"/>
          <w:numId w:val="12"/>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2D3260">
      <w:pPr>
        <w:numPr>
          <w:ilvl w:val="0"/>
          <w:numId w:val="10"/>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2D3260">
      <w:pPr>
        <w:numPr>
          <w:ilvl w:val="0"/>
          <w:numId w:val="10"/>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2D3260">
      <w:pPr>
        <w:numPr>
          <w:ilvl w:val="1"/>
          <w:numId w:val="10"/>
        </w:numPr>
      </w:pPr>
      <w:r>
        <w:t>H2a Stopa zatrudnienia wśród absolwentów uczelni po roku od uzyskania dyplomu jest pozytywnie skorelowana z wartościami satysfakcji z usług uczelni.</w:t>
      </w:r>
    </w:p>
    <w:p w14:paraId="7562F649" w14:textId="3CBFA7B8" w:rsidR="00BA23FC" w:rsidRDefault="00BA23FC" w:rsidP="002D3260">
      <w:pPr>
        <w:numPr>
          <w:ilvl w:val="1"/>
          <w:numId w:val="10"/>
        </w:numPr>
      </w:pPr>
      <w:r>
        <w:t>H2b Stopa zatrudnienia wśród absolwentów uczelni po 3 latach od uzyskania dyplomu jest pozytywnie skorelowana z wartościami satysfakcji z usług uczelni.</w:t>
      </w:r>
    </w:p>
    <w:p w14:paraId="708F54CA" w14:textId="40E1C567" w:rsidR="00BA23FC" w:rsidRDefault="00BA23FC" w:rsidP="002D3260">
      <w:pPr>
        <w:numPr>
          <w:ilvl w:val="1"/>
          <w:numId w:val="10"/>
        </w:numPr>
      </w:pPr>
      <w:r>
        <w:t>H2c Poziom zarobków absolwentów uczelni po roku od uzyskania dyplomu jest pozytywnie skorelowany z wartościami satysfakcji z usług uczelni.</w:t>
      </w:r>
    </w:p>
    <w:p w14:paraId="325B51BD" w14:textId="1C14C138" w:rsidR="00BA23FC" w:rsidRPr="00C660E7" w:rsidRDefault="00BA23FC" w:rsidP="002D3260">
      <w:pPr>
        <w:numPr>
          <w:ilvl w:val="1"/>
          <w:numId w:val="10"/>
        </w:numPr>
      </w:pPr>
      <w:r>
        <w:t>H2d Poziom zarobków absolwentów uczelni po 3 latach od uzyskania dyplomu jest pozytywnie skorelowany z wartościami satysfakcji z usług uczelni.</w:t>
      </w:r>
    </w:p>
    <w:p w14:paraId="1416EB02" w14:textId="110B8E6F" w:rsidR="00C660E7" w:rsidRDefault="006E2B01" w:rsidP="002D3260">
      <w:pPr>
        <w:numPr>
          <w:ilvl w:val="0"/>
          <w:numId w:val="10"/>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2D3260">
      <w:pPr>
        <w:numPr>
          <w:ilvl w:val="1"/>
          <w:numId w:val="10"/>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2D3260">
      <w:pPr>
        <w:numPr>
          <w:ilvl w:val="1"/>
          <w:numId w:val="10"/>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2D3260">
      <w:pPr>
        <w:numPr>
          <w:ilvl w:val="1"/>
          <w:numId w:val="10"/>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2D3260">
      <w:pPr>
        <w:numPr>
          <w:ilvl w:val="1"/>
          <w:numId w:val="10"/>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2D3260">
      <w:pPr>
        <w:numPr>
          <w:ilvl w:val="1"/>
          <w:numId w:val="10"/>
        </w:numPr>
      </w:pPr>
      <w:r>
        <w:t>H3e Wartości IWRA dla absolwentów uczelni technicznych po roku od uzyskania dyplomu są wyższe niż dla absolwentów pozostałych uczelni w tym samym okresie.</w:t>
      </w:r>
    </w:p>
    <w:p w14:paraId="408DFEA1" w14:textId="635E035B" w:rsidR="006317F7" w:rsidRDefault="006317F7" w:rsidP="002D3260">
      <w:pPr>
        <w:numPr>
          <w:ilvl w:val="1"/>
          <w:numId w:val="10"/>
        </w:numPr>
      </w:pPr>
      <w:r>
        <w:t>H3f Wartości IWRA dla absolwentów uczelni technicznych po 3 latach od uzyskania dyplomu są wyższe niż dla absolwentów pozostałych uczelni w tym samym okresie</w:t>
      </w:r>
    </w:p>
    <w:p w14:paraId="4DA9C938" w14:textId="6B3FEFBA" w:rsidR="00C660E7" w:rsidRDefault="00C660E7" w:rsidP="002D3260">
      <w:pPr>
        <w:numPr>
          <w:ilvl w:val="0"/>
          <w:numId w:val="10"/>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2D3260">
      <w:pPr>
        <w:numPr>
          <w:ilvl w:val="0"/>
          <w:numId w:val="10"/>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0D2D34F3" w:rsidR="00942F8F" w:rsidRPr="00233788" w:rsidRDefault="00942F8F" w:rsidP="00942F8F">
      <w:r w:rsidRPr="00233788">
        <w:t xml:space="preserve">Opracowanie </w:t>
      </w:r>
      <w:r w:rsidR="00822A90">
        <w:t>metodyki</w:t>
      </w:r>
      <w:r w:rsidRPr="00233788">
        <w:t xml:space="preserve">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703D69A4"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B12AF3">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349063A" w:rsidR="006C581F" w:rsidRPr="00233788" w:rsidRDefault="006C581F" w:rsidP="006C581F">
      <w:pPr>
        <w:pStyle w:val="Tytutabeli"/>
      </w:pPr>
      <w:bookmarkStart w:id="12" w:name="_Ref134896402"/>
      <w:bookmarkStart w:id="13" w:name="_Ref134896403"/>
      <w:bookmarkStart w:id="14" w:name="_Toc157755586"/>
      <w:r w:rsidRPr="00233788">
        <w:t xml:space="preserve">Tabela </w:t>
      </w:r>
      <w:r>
        <w:fldChar w:fldCharType="begin"/>
      </w:r>
      <w:r>
        <w:instrText xml:space="preserve"> SEQ Tabela \* ARABIC </w:instrText>
      </w:r>
      <w:r>
        <w:fldChar w:fldCharType="separate"/>
      </w:r>
      <w:r w:rsidR="00D947AB">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2851DD">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57CF6134" w:rsidR="000A51B9" w:rsidRPr="00233788" w:rsidRDefault="000A51B9" w:rsidP="000A51B9">
      <w:pPr>
        <w:pStyle w:val="Tytutabeli"/>
      </w:pPr>
      <w:bookmarkStart w:id="17" w:name="_Ref134896517"/>
      <w:bookmarkStart w:id="18" w:name="_Ref134896498"/>
      <w:bookmarkStart w:id="19" w:name="_Toc157755587"/>
      <w:r w:rsidRPr="00233788">
        <w:t xml:space="preserve">Tabela </w:t>
      </w:r>
      <w:r>
        <w:fldChar w:fldCharType="begin"/>
      </w:r>
      <w:r>
        <w:instrText xml:space="preserve"> SEQ Tabela \* ARABIC </w:instrText>
      </w:r>
      <w:r>
        <w:fldChar w:fldCharType="separate"/>
      </w:r>
      <w:r w:rsidR="00D947AB">
        <w:rPr>
          <w:noProof/>
        </w:rPr>
        <w:t>2</w:t>
      </w:r>
      <w:r>
        <w:rPr>
          <w:noProof/>
        </w:rPr>
        <w:fldChar w:fldCharType="end"/>
      </w:r>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W przeciwieństwie do interdyscyplinarności lub multidyscyplinarności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02D9F02A" w:rsidR="000A51B9" w:rsidRPr="00233788" w:rsidRDefault="000A51B9" w:rsidP="000A51B9">
      <w:pPr>
        <w:pStyle w:val="Tytutabeli"/>
      </w:pPr>
      <w:bookmarkStart w:id="20" w:name="_Ref134896641"/>
      <w:bookmarkStart w:id="21" w:name="_Ref134896609"/>
      <w:bookmarkStart w:id="22" w:name="_Toc157755588"/>
      <w:r w:rsidRPr="00233788">
        <w:lastRenderedPageBreak/>
        <w:t xml:space="preserve">Tabela </w:t>
      </w:r>
      <w:r>
        <w:fldChar w:fldCharType="begin"/>
      </w:r>
      <w:r>
        <w:instrText xml:space="preserve"> SEQ Tabela \* ARABIC </w:instrText>
      </w:r>
      <w:r>
        <w:fldChar w:fldCharType="separate"/>
      </w:r>
      <w:r w:rsidR="00D947AB">
        <w:rPr>
          <w:noProof/>
        </w:rPr>
        <w:t>3</w:t>
      </w:r>
      <w:r>
        <w:rPr>
          <w:noProof/>
        </w:rPr>
        <w:fldChar w:fldCharType="end"/>
      </w:r>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menedżerializm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r w:rsidRPr="000701DE">
        <w:rPr>
          <w:i/>
          <w:iCs/>
        </w:rPr>
        <w:t>operandi</w:t>
      </w:r>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lastRenderedPageBreak/>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20A22F1A" w:rsidR="000A51B9" w:rsidRPr="00233788" w:rsidRDefault="000A51B9" w:rsidP="000A51B9">
      <w:pPr>
        <w:pStyle w:val="Tytutabeli"/>
      </w:pPr>
      <w:bookmarkStart w:id="23" w:name="_Ref134896694"/>
      <w:bookmarkStart w:id="24" w:name="_Ref134896667"/>
      <w:bookmarkStart w:id="25" w:name="_Toc157755589"/>
      <w:r w:rsidRPr="00233788">
        <w:lastRenderedPageBreak/>
        <w:t xml:space="preserve">Tabela </w:t>
      </w:r>
      <w:r>
        <w:fldChar w:fldCharType="begin"/>
      </w:r>
      <w:r>
        <w:instrText xml:space="preserve"> SEQ Tabela \* ARABIC </w:instrText>
      </w:r>
      <w:r>
        <w:fldChar w:fldCharType="separate"/>
      </w:r>
      <w:r w:rsidR="00D947AB">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academic </w:t>
            </w:r>
            <w:r w:rsidR="00754B63">
              <w:rPr>
                <w:i/>
                <w:iCs/>
                <w:sz w:val="18"/>
                <w:szCs w:val="18"/>
                <w:lang w:val="pl-PL"/>
              </w:rPr>
              <w:br/>
            </w:r>
            <w:r w:rsidRPr="00233788">
              <w:rPr>
                <w:i/>
                <w:iCs/>
                <w:sz w:val="18"/>
                <w:szCs w:val="18"/>
                <w:lang w:val="pl-PL"/>
              </w:rPr>
              <w:t>self-governance</w:t>
            </w:r>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stakeholder </w:t>
            </w:r>
            <w:r w:rsidR="00754B63">
              <w:rPr>
                <w:i/>
                <w:iCs/>
                <w:sz w:val="18"/>
                <w:szCs w:val="18"/>
                <w:lang w:val="pl-PL"/>
              </w:rPr>
              <w:br/>
            </w:r>
            <w:r w:rsidRPr="00233788">
              <w:rPr>
                <w:i/>
                <w:iCs/>
                <w:sz w:val="18"/>
                <w:szCs w:val="18"/>
                <w:lang w:val="pl-PL"/>
              </w:rPr>
              <w:t>guidance</w:t>
            </w:r>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managerial </w:t>
            </w:r>
            <w:r w:rsidR="00754B63">
              <w:rPr>
                <w:i/>
                <w:iCs/>
                <w:sz w:val="18"/>
                <w:szCs w:val="18"/>
                <w:lang w:val="pl-PL"/>
              </w:rPr>
              <w:br/>
            </w:r>
            <w:r w:rsidRPr="00233788">
              <w:rPr>
                <w:i/>
                <w:iCs/>
                <w:sz w:val="18"/>
                <w:szCs w:val="18"/>
                <w:lang w:val="pl-PL"/>
              </w:rPr>
              <w:t>self</w:t>
            </w:r>
            <w:r w:rsidR="00754B63">
              <w:rPr>
                <w:i/>
                <w:iCs/>
                <w:sz w:val="18"/>
                <w:szCs w:val="18"/>
                <w:lang w:val="pl-PL"/>
              </w:rPr>
              <w:t>-</w:t>
            </w:r>
            <w:r w:rsidRPr="00233788">
              <w:rPr>
                <w:i/>
                <w:iCs/>
                <w:sz w:val="18"/>
                <w:szCs w:val="18"/>
                <w:lang w:val="pl-PL"/>
              </w:rPr>
              <w:t>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69C9CCF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Pr="00233788">
        <w:t>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41088EC9" w:rsidR="000A51B9" w:rsidRPr="00233788" w:rsidRDefault="000A51B9" w:rsidP="000A51B9">
      <w:pPr>
        <w:pStyle w:val="Tytutabeli"/>
      </w:pPr>
      <w:bookmarkStart w:id="27" w:name="_Ref134896738"/>
      <w:bookmarkStart w:id="28" w:name="_Ref134896711"/>
      <w:bookmarkStart w:id="29" w:name="_Toc157755590"/>
      <w:r w:rsidRPr="00233788">
        <w:t xml:space="preserve">Tabela </w:t>
      </w:r>
      <w:r>
        <w:fldChar w:fldCharType="begin"/>
      </w:r>
      <w:r>
        <w:instrText xml:space="preserve"> SEQ Tabela \* ARABIC </w:instrText>
      </w:r>
      <w:r>
        <w:fldChar w:fldCharType="separate"/>
      </w:r>
      <w:r w:rsidR="00D947AB">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4281F145"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w:t>
      </w:r>
      <w:r w:rsidRPr="00233788">
        <w:lastRenderedPageBreak/>
        <w:t>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47BE30D6"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313D6FD5"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B12AF3">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682214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28C29C02" w:rsidR="000A51B9" w:rsidRPr="00233788" w:rsidRDefault="000A51B9" w:rsidP="000A51B9">
      <w:pPr>
        <w:pStyle w:val="Tytutabeli"/>
      </w:pPr>
      <w:bookmarkStart w:id="34" w:name="_Ref134896787"/>
      <w:bookmarkStart w:id="35" w:name="_Ref134896759"/>
      <w:bookmarkStart w:id="36" w:name="_Toc157755591"/>
      <w:r w:rsidRPr="00233788">
        <w:t xml:space="preserve">Tabela </w:t>
      </w:r>
      <w:r>
        <w:fldChar w:fldCharType="begin"/>
      </w:r>
      <w:r>
        <w:instrText xml:space="preserve"> SEQ Tabela \* ARABIC </w:instrText>
      </w:r>
      <w:r>
        <w:fldChar w:fldCharType="separate"/>
      </w:r>
      <w:r w:rsidR="00D947AB">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2D3260">
            <w:pPr>
              <w:pStyle w:val="Akapitzlist"/>
              <w:keepNext/>
              <w:numPr>
                <w:ilvl w:val="0"/>
                <w:numId w:val="27"/>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270DD54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01E2BC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087CE62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D0DF991"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B12AF3">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5ABDCD92"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Analiza wartości współczynnika skolaryzacji brutto pozwala na interpretację przemian postrzegania edukacji wyższej w Polsce. Posługując się koncepcją Martina Trowa można stwierdzić, że</w:t>
      </w:r>
      <w:r w:rsidR="00754B63">
        <w:t> </w:t>
      </w:r>
      <w:r w:rsidRPr="00233788">
        <w:t xml:space="preserve">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4685EBB1"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B12AF3">
        <w:rPr>
          <w:noProof/>
        </w:rPr>
        <w:t>4</w:t>
      </w:r>
      <w:r>
        <w:rPr>
          <w:noProof/>
        </w:rPr>
        <w:fldChar w:fldCharType="end"/>
      </w:r>
      <w:bookmarkEnd w:id="46"/>
      <w:r w:rsidRPr="00233788">
        <w:t xml:space="preserve"> Wartości współczynnika skolaryzacji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3298638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B12AF3">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7B03899"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B12AF3">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D49EB8"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B12AF3">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41F9E542"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B12AF3">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20C5494C"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B12AF3">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443F5874" w:rsidR="00F64C2F" w:rsidRPr="00233788" w:rsidRDefault="00F64C2F" w:rsidP="00F64C2F">
      <w:pPr>
        <w:pStyle w:val="Tytutabeli"/>
      </w:pPr>
      <w:bookmarkStart w:id="76" w:name="_Ref134896845"/>
      <w:bookmarkStart w:id="77" w:name="_Ref134896812"/>
      <w:bookmarkStart w:id="78" w:name="_Toc157755592"/>
      <w:r w:rsidRPr="00233788">
        <w:t xml:space="preserve">Tabela </w:t>
      </w:r>
      <w:r>
        <w:fldChar w:fldCharType="begin"/>
      </w:r>
      <w:r>
        <w:instrText xml:space="preserve"> SEQ Tabela \* ARABIC </w:instrText>
      </w:r>
      <w:r>
        <w:fldChar w:fldCharType="separate"/>
      </w:r>
      <w:r w:rsidR="00D947AB">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204651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B558B7">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Jednak nadal jednym z najważniejszych celów pozostaje przygotowanie studenta do przyszłej samodzielności. Jak piszą Geitz i de Geus:</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06DD140"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008A3E9E"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B12AF3">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lastRenderedPageBreak/>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5D677F30" w:rsidR="00F64C2F" w:rsidRPr="00233788" w:rsidRDefault="00F64C2F" w:rsidP="00F64C2F">
      <w:pPr>
        <w:pStyle w:val="Tytutabeli"/>
      </w:pPr>
      <w:bookmarkStart w:id="88" w:name="_Ref134896895"/>
      <w:bookmarkStart w:id="89" w:name="_Ref134896859"/>
      <w:bookmarkStart w:id="90" w:name="_Toc157755593"/>
      <w:r w:rsidRPr="00233788">
        <w:t xml:space="preserve">Tabela </w:t>
      </w:r>
      <w:r>
        <w:fldChar w:fldCharType="begin"/>
      </w:r>
      <w:r>
        <w:instrText xml:space="preserve"> SEQ Tabela \* ARABIC </w:instrText>
      </w:r>
      <w:r>
        <w:fldChar w:fldCharType="separate"/>
      </w:r>
      <w:r w:rsidR="00D947AB">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3DDE4FCB"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B12AF3">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09013427" w:rsidR="00A443E2" w:rsidRPr="00233788" w:rsidRDefault="00A443E2" w:rsidP="00A443E2">
      <w:pPr>
        <w:pStyle w:val="Tytutabeli"/>
      </w:pPr>
      <w:bookmarkStart w:id="98" w:name="_Ref134896993"/>
      <w:bookmarkStart w:id="99" w:name="_Ref134896916"/>
      <w:bookmarkStart w:id="100" w:name="_Toc157755594"/>
      <w:r w:rsidRPr="00233788">
        <w:t xml:space="preserve">Tabela </w:t>
      </w:r>
      <w:r>
        <w:fldChar w:fldCharType="begin"/>
      </w:r>
      <w:r>
        <w:instrText xml:space="preserve"> SEQ Tabela \* ARABIC </w:instrText>
      </w:r>
      <w:r>
        <w:fldChar w:fldCharType="separate"/>
      </w:r>
      <w:r w:rsidR="00D947AB">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058951E7" w:rsidR="00A443E2" w:rsidRPr="00233788" w:rsidRDefault="00A443E2" w:rsidP="00A443E2">
      <w:pPr>
        <w:pStyle w:val="Tytutabeli"/>
      </w:pPr>
      <w:bookmarkStart w:id="101" w:name="_Ref134897016"/>
      <w:bookmarkStart w:id="102" w:name="_Ref134897006"/>
      <w:bookmarkStart w:id="103" w:name="_Toc157755595"/>
      <w:r w:rsidRPr="00233788">
        <w:t xml:space="preserve">Tabela </w:t>
      </w:r>
      <w:r>
        <w:fldChar w:fldCharType="begin"/>
      </w:r>
      <w:r>
        <w:instrText xml:space="preserve"> SEQ Tabela \* ARABIC </w:instrText>
      </w:r>
      <w:r>
        <w:fldChar w:fldCharType="separate"/>
      </w:r>
      <w:r w:rsidR="00D947AB">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QS World University Rankings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r w:rsidRPr="000352D6">
              <w:rPr>
                <w:sz w:val="18"/>
                <w:szCs w:val="18"/>
                <w:lang w:val="pl-PL"/>
              </w:rPr>
              <w:t>Round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4"/>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4"/>
            <w:r w:rsidR="003D63D5" w:rsidRPr="000352D6">
              <w:rPr>
                <w:rStyle w:val="Odwoaniedokomentarza"/>
                <w:rFonts w:ascii="Times New Roman" w:eastAsia="Times New Roman" w:hAnsi="Times New Roman" w:cs="Times New Roman"/>
                <w:sz w:val="18"/>
                <w:szCs w:val="18"/>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7A8DB09C"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B12AF3">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535025F2" w:rsidR="005C38C8" w:rsidRDefault="005C38C8" w:rsidP="005C38C8">
      <w:pPr>
        <w:pStyle w:val="Tytutabeli"/>
      </w:pPr>
      <w:bookmarkStart w:id="109" w:name="_Ref85278252"/>
      <w:bookmarkStart w:id="110" w:name="_Ref85278236"/>
      <w:bookmarkStart w:id="111" w:name="_Toc157755596"/>
      <w:r>
        <w:t xml:space="preserve">Tabela </w:t>
      </w:r>
      <w:r>
        <w:fldChar w:fldCharType="begin"/>
      </w:r>
      <w:r>
        <w:instrText xml:space="preserve"> SEQ Tabela \* ARABIC </w:instrText>
      </w:r>
      <w:r>
        <w:fldChar w:fldCharType="separate"/>
      </w:r>
      <w:r w:rsidR="00D947AB">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7B3D80">
            <w:pPr>
              <w:keepNext/>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Pr="007C2A3A">
              <w:rPr>
                <w:sz w:val="18"/>
                <w:szCs w:val="18"/>
              </w:rPr>
              <w:t>wobec idei</w:t>
            </w:r>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r w:rsidRPr="007C2A3A">
              <w:rPr>
                <w:sz w:val="18"/>
                <w:szCs w:val="18"/>
                <w:u w:val="single"/>
              </w:rPr>
              <w:t>Poziom 3:</w:t>
            </w:r>
          </w:p>
          <w:p w14:paraId="1B31B5C8" w14:textId="05D94934" w:rsidR="002F6256" w:rsidRPr="007C2A3A" w:rsidRDefault="002F6256" w:rsidP="007B3D80">
            <w:pPr>
              <w:keepNext/>
              <w:suppressAutoHyphens/>
              <w:ind w:firstLine="0"/>
              <w:jc w:val="center"/>
              <w:rPr>
                <w:sz w:val="18"/>
                <w:szCs w:val="18"/>
              </w:rPr>
            </w:pPr>
            <w:r w:rsidRPr="007C2A3A">
              <w:rPr>
                <w:sz w:val="18"/>
                <w:szCs w:val="18"/>
              </w:rPr>
              <w:t>opór głęboko zakorzeniony</w:t>
            </w:r>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6AABE827" w:rsidR="00246C09" w:rsidRDefault="00246C09" w:rsidP="00246C09">
      <w:pPr>
        <w:pStyle w:val="Tytutabeli"/>
      </w:pPr>
      <w:bookmarkStart w:id="112" w:name="_Ref140344492"/>
      <w:bookmarkStart w:id="113" w:name="_Ref140344484"/>
      <w:bookmarkStart w:id="114" w:name="_Toc157755597"/>
      <w:r>
        <w:lastRenderedPageBreak/>
        <w:t xml:space="preserve">Tabela </w:t>
      </w:r>
      <w:r>
        <w:fldChar w:fldCharType="begin"/>
      </w:r>
      <w:r>
        <w:instrText xml:space="preserve"> SEQ Tabela \* ARABIC </w:instrText>
      </w:r>
      <w:r>
        <w:fldChar w:fldCharType="separate"/>
      </w:r>
      <w:r w:rsidR="00D947AB">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7B3D80" w:rsidRDefault="00425F58" w:rsidP="007B3D80">
            <w:pPr>
              <w:pStyle w:val="TekstTabeli"/>
              <w:keepNext/>
              <w:rPr>
                <w:b/>
                <w:bCs w:val="0"/>
              </w:rPr>
            </w:pPr>
            <w:r w:rsidRPr="007B3D80">
              <w:rPr>
                <w:b/>
                <w:bCs w:val="0"/>
              </w:rPr>
              <w:t>Lp.</w:t>
            </w:r>
          </w:p>
        </w:tc>
        <w:tc>
          <w:tcPr>
            <w:tcW w:w="2381" w:type="dxa"/>
            <w:hideMark/>
          </w:tcPr>
          <w:p w14:paraId="0D0AE681" w14:textId="77777777" w:rsidR="00425F58" w:rsidRPr="007B3D80" w:rsidRDefault="00425F58" w:rsidP="007B3D80">
            <w:pPr>
              <w:pStyle w:val="TekstTabeli"/>
              <w:keepNext/>
              <w:rPr>
                <w:b/>
                <w:bCs w:val="0"/>
              </w:rPr>
            </w:pPr>
            <w:r w:rsidRPr="007B3D80">
              <w:rPr>
                <w:b/>
                <w:bCs w:val="0"/>
              </w:rPr>
              <w:t>Rodzaj sprzeczności</w:t>
            </w:r>
          </w:p>
        </w:tc>
        <w:tc>
          <w:tcPr>
            <w:tcW w:w="6180" w:type="dxa"/>
            <w:hideMark/>
          </w:tcPr>
          <w:p w14:paraId="76399044" w14:textId="77777777" w:rsidR="00425F58" w:rsidRPr="007B3D80" w:rsidRDefault="00425F58" w:rsidP="007B3D80">
            <w:pPr>
              <w:pStyle w:val="TekstTabeli"/>
              <w:keepNext/>
              <w:rPr>
                <w:b/>
                <w:bCs w:val="0"/>
              </w:rPr>
            </w:pPr>
            <w:r w:rsidRPr="007B3D80">
              <w:rPr>
                <w:b/>
                <w:bCs w:val="0"/>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B3D80">
            <w:pPr>
              <w:pStyle w:val="TekstTabeli"/>
            </w:pPr>
            <w:r w:rsidRPr="00425F58">
              <w:t>1</w:t>
            </w:r>
          </w:p>
        </w:tc>
        <w:tc>
          <w:tcPr>
            <w:tcW w:w="2381" w:type="dxa"/>
            <w:hideMark/>
          </w:tcPr>
          <w:p w14:paraId="1553A2C0" w14:textId="3D0014C8" w:rsidR="00425F58" w:rsidRPr="00425F58" w:rsidRDefault="00425F58" w:rsidP="007B3D80">
            <w:pPr>
              <w:pStyle w:val="TekstTabeli"/>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B3D80">
            <w:pPr>
              <w:pStyle w:val="TekstTabeli"/>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B3D80">
            <w:pPr>
              <w:pStyle w:val="TekstTabeli"/>
            </w:pPr>
            <w:r w:rsidRPr="00425F58">
              <w:t>2</w:t>
            </w:r>
          </w:p>
        </w:tc>
        <w:tc>
          <w:tcPr>
            <w:tcW w:w="2381" w:type="dxa"/>
            <w:hideMark/>
          </w:tcPr>
          <w:p w14:paraId="74FEE7C0" w14:textId="0A58EA61" w:rsidR="00425F58" w:rsidRPr="00425F58" w:rsidRDefault="00425F58" w:rsidP="007B3D80">
            <w:pPr>
              <w:pStyle w:val="TekstTabeli"/>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B3D80">
            <w:pPr>
              <w:pStyle w:val="TekstTabeli"/>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B3D80">
            <w:pPr>
              <w:pStyle w:val="TekstTabeli"/>
            </w:pPr>
            <w:r w:rsidRPr="00425F58">
              <w:t>3</w:t>
            </w:r>
          </w:p>
        </w:tc>
        <w:tc>
          <w:tcPr>
            <w:tcW w:w="2381" w:type="dxa"/>
            <w:hideMark/>
          </w:tcPr>
          <w:p w14:paraId="3D731BF1" w14:textId="5B8FE2D0" w:rsidR="00425F58" w:rsidRPr="00425F58" w:rsidRDefault="00425F58" w:rsidP="007B3D80">
            <w:pPr>
              <w:pStyle w:val="TekstTabeli"/>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B3D80">
            <w:pPr>
              <w:pStyle w:val="TekstTabeli"/>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B3D80">
            <w:pPr>
              <w:pStyle w:val="TekstTabeli"/>
            </w:pPr>
            <w:r w:rsidRPr="00425F58">
              <w:t>4</w:t>
            </w:r>
          </w:p>
        </w:tc>
        <w:tc>
          <w:tcPr>
            <w:tcW w:w="2381" w:type="dxa"/>
            <w:hideMark/>
          </w:tcPr>
          <w:p w14:paraId="491B5718" w14:textId="3E9714E6" w:rsidR="00425F58" w:rsidRPr="00425F58" w:rsidRDefault="00425F58" w:rsidP="007B3D80">
            <w:pPr>
              <w:pStyle w:val="TekstTabeli"/>
            </w:pPr>
            <w:r w:rsidRPr="00425F58">
              <w:t>Między absolwentami a uczelnią</w:t>
            </w:r>
          </w:p>
        </w:tc>
        <w:tc>
          <w:tcPr>
            <w:tcW w:w="6180" w:type="dxa"/>
            <w:hideMark/>
          </w:tcPr>
          <w:p w14:paraId="38E90039" w14:textId="5C2A3DC0" w:rsidR="00425F58" w:rsidRPr="00425F58" w:rsidRDefault="00425F58" w:rsidP="007B3D80">
            <w:pPr>
              <w:pStyle w:val="TekstTabeli"/>
              <w:rPr>
                <w:lang w:val="pl-PL"/>
              </w:rPr>
            </w:pPr>
            <w:r w:rsidRPr="00425F58">
              <w:rPr>
                <w:lang w:val="pl-PL"/>
              </w:rPr>
              <w:t xml:space="preserve">Absolwenci mogą oczekiwać, że ich alma mater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B3D80">
            <w:pPr>
              <w:pStyle w:val="TekstTabeli"/>
            </w:pPr>
            <w:r w:rsidRPr="00425F58">
              <w:t>5</w:t>
            </w:r>
          </w:p>
        </w:tc>
        <w:tc>
          <w:tcPr>
            <w:tcW w:w="2381" w:type="dxa"/>
            <w:hideMark/>
          </w:tcPr>
          <w:p w14:paraId="1B1F734E" w14:textId="1B16FC7B" w:rsidR="00425F58" w:rsidRPr="00425F58" w:rsidRDefault="00425F58" w:rsidP="007B3D80">
            <w:pPr>
              <w:pStyle w:val="TekstTabeli"/>
            </w:pPr>
            <w:r w:rsidRPr="00425F58">
              <w:t>Między pracownikami a uczelnią</w:t>
            </w:r>
          </w:p>
        </w:tc>
        <w:tc>
          <w:tcPr>
            <w:tcW w:w="6180" w:type="dxa"/>
            <w:hideMark/>
          </w:tcPr>
          <w:p w14:paraId="209729C4" w14:textId="1E999CC5" w:rsidR="00425F58" w:rsidRPr="00425F58" w:rsidRDefault="00425F58" w:rsidP="007B3D80">
            <w:pPr>
              <w:pStyle w:val="TekstTabeli"/>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B3D80">
            <w:pPr>
              <w:pStyle w:val="TekstTabeli"/>
            </w:pPr>
            <w:r w:rsidRPr="00425F58">
              <w:t>6</w:t>
            </w:r>
          </w:p>
        </w:tc>
        <w:tc>
          <w:tcPr>
            <w:tcW w:w="2381" w:type="dxa"/>
            <w:hideMark/>
          </w:tcPr>
          <w:p w14:paraId="6DD72ED2" w14:textId="10664B63" w:rsidR="00425F58" w:rsidRPr="00425F58" w:rsidRDefault="00425F58" w:rsidP="007B3D80">
            <w:pPr>
              <w:pStyle w:val="TekstTabeli"/>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B3D80">
            <w:pPr>
              <w:pStyle w:val="TekstTabeli"/>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B3D80">
            <w:pPr>
              <w:pStyle w:val="TekstTabeli"/>
            </w:pPr>
            <w:r w:rsidRPr="00425F58">
              <w:t>7</w:t>
            </w:r>
          </w:p>
        </w:tc>
        <w:tc>
          <w:tcPr>
            <w:tcW w:w="2381" w:type="dxa"/>
            <w:hideMark/>
          </w:tcPr>
          <w:p w14:paraId="0E566879" w14:textId="729F0FA7" w:rsidR="00425F58" w:rsidRPr="00425F58" w:rsidRDefault="00425F58" w:rsidP="007B3D80">
            <w:pPr>
              <w:pStyle w:val="TekstTabeli"/>
            </w:pPr>
            <w:r w:rsidRPr="00425F58">
              <w:t>Między uniwersytetami a przemysłem</w:t>
            </w:r>
          </w:p>
        </w:tc>
        <w:tc>
          <w:tcPr>
            <w:tcW w:w="6180" w:type="dxa"/>
            <w:hideMark/>
          </w:tcPr>
          <w:p w14:paraId="23F2A4ED" w14:textId="30D1C076" w:rsidR="00425F58" w:rsidRPr="00425F58" w:rsidRDefault="00425F58" w:rsidP="007B3D80">
            <w:pPr>
              <w:pStyle w:val="TekstTabeli"/>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B3D80">
            <w:pPr>
              <w:pStyle w:val="TekstTabeli"/>
            </w:pPr>
            <w:r w:rsidRPr="00425F58">
              <w:t>8</w:t>
            </w:r>
          </w:p>
        </w:tc>
        <w:tc>
          <w:tcPr>
            <w:tcW w:w="2381" w:type="dxa"/>
            <w:hideMark/>
          </w:tcPr>
          <w:p w14:paraId="55355B0B" w14:textId="37F57312" w:rsidR="00425F58" w:rsidRPr="00425F58" w:rsidRDefault="00425F58" w:rsidP="007B3D80">
            <w:pPr>
              <w:pStyle w:val="TekstTabeli"/>
            </w:pPr>
            <w:r w:rsidRPr="00425F58">
              <w:t>Między uczelnią a rządem</w:t>
            </w:r>
          </w:p>
        </w:tc>
        <w:tc>
          <w:tcPr>
            <w:tcW w:w="6180" w:type="dxa"/>
            <w:hideMark/>
          </w:tcPr>
          <w:p w14:paraId="7AF2A037" w14:textId="18150CA8" w:rsidR="00425F58" w:rsidRPr="00425F58" w:rsidRDefault="00425F58" w:rsidP="007B3D80">
            <w:pPr>
              <w:pStyle w:val="TekstTabeli"/>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B3D80">
            <w:pPr>
              <w:pStyle w:val="TekstTabeli"/>
            </w:pPr>
            <w:r w:rsidRPr="00425F58">
              <w:t>9</w:t>
            </w:r>
          </w:p>
        </w:tc>
        <w:tc>
          <w:tcPr>
            <w:tcW w:w="2381" w:type="dxa"/>
            <w:hideMark/>
          </w:tcPr>
          <w:p w14:paraId="7C11A48F" w14:textId="30EB24A1" w:rsidR="00425F58" w:rsidRPr="00425F58" w:rsidRDefault="00425F58" w:rsidP="007B3D80">
            <w:pPr>
              <w:pStyle w:val="TekstTabeli"/>
              <w:rPr>
                <w:lang w:val="pl-PL"/>
              </w:rPr>
            </w:pPr>
            <w:r w:rsidRPr="00425F58">
              <w:rPr>
                <w:lang w:val="pl-PL"/>
              </w:rPr>
              <w:t>Między uczelniami a dostawcami usług</w:t>
            </w:r>
          </w:p>
        </w:tc>
        <w:tc>
          <w:tcPr>
            <w:tcW w:w="6180" w:type="dxa"/>
            <w:hideMark/>
          </w:tcPr>
          <w:p w14:paraId="4BE306CC" w14:textId="4B9C2B20" w:rsidR="00425F58" w:rsidRPr="00425F58" w:rsidRDefault="00425F58" w:rsidP="007B3D80">
            <w:pPr>
              <w:pStyle w:val="TekstTabeli"/>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B3D80">
            <w:pPr>
              <w:pStyle w:val="TekstTabeli"/>
            </w:pPr>
            <w:r w:rsidRPr="00425F58">
              <w:t>10</w:t>
            </w:r>
          </w:p>
        </w:tc>
        <w:tc>
          <w:tcPr>
            <w:tcW w:w="2381" w:type="dxa"/>
            <w:hideMark/>
          </w:tcPr>
          <w:p w14:paraId="003194D4" w14:textId="77777777" w:rsidR="00425F58" w:rsidRPr="00425F58" w:rsidRDefault="00425F58" w:rsidP="007B3D80">
            <w:pPr>
              <w:pStyle w:val="TekstTabeli"/>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B3D80">
            <w:pPr>
              <w:pStyle w:val="TekstTabeli"/>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B3D80">
            <w:pPr>
              <w:pStyle w:val="TekstTabeli"/>
            </w:pPr>
            <w:r w:rsidRPr="00425F58">
              <w:t>11</w:t>
            </w:r>
          </w:p>
        </w:tc>
        <w:tc>
          <w:tcPr>
            <w:tcW w:w="2381" w:type="dxa"/>
            <w:hideMark/>
          </w:tcPr>
          <w:p w14:paraId="1EC19027" w14:textId="4E7F103C" w:rsidR="00425F58" w:rsidRPr="00425F58" w:rsidRDefault="00425F58" w:rsidP="007B3D80">
            <w:pPr>
              <w:pStyle w:val="TekstTabeli"/>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B3D80">
            <w:pPr>
              <w:pStyle w:val="TekstTabeli"/>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B3D80">
            <w:pPr>
              <w:pStyle w:val="TekstTabeli"/>
            </w:pPr>
            <w:r w:rsidRPr="00425F58">
              <w:t>12</w:t>
            </w:r>
          </w:p>
        </w:tc>
        <w:tc>
          <w:tcPr>
            <w:tcW w:w="2381" w:type="dxa"/>
            <w:hideMark/>
          </w:tcPr>
          <w:p w14:paraId="4F744E94" w14:textId="107C6CEB" w:rsidR="00425F58" w:rsidRPr="00425F58" w:rsidRDefault="00425F58" w:rsidP="007B3D80">
            <w:pPr>
              <w:pStyle w:val="TekstTabeli"/>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B3D80">
            <w:pPr>
              <w:pStyle w:val="TekstTabeli"/>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B3D80">
            <w:pPr>
              <w:pStyle w:val="TekstTabeli"/>
            </w:pPr>
            <w:r w:rsidRPr="00425F58">
              <w:t>13</w:t>
            </w:r>
          </w:p>
        </w:tc>
        <w:tc>
          <w:tcPr>
            <w:tcW w:w="2381" w:type="dxa"/>
            <w:hideMark/>
          </w:tcPr>
          <w:p w14:paraId="73F22C74" w14:textId="3527A3D9" w:rsidR="00425F58" w:rsidRPr="00425F58" w:rsidRDefault="00425F58" w:rsidP="007B3D80">
            <w:pPr>
              <w:pStyle w:val="TekstTabeli"/>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B3D80">
            <w:pPr>
              <w:pStyle w:val="TekstTabeli"/>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B3D80">
            <w:pPr>
              <w:pStyle w:val="TekstTabeli"/>
            </w:pPr>
            <w:r w:rsidRPr="00425F58">
              <w:lastRenderedPageBreak/>
              <w:t>14</w:t>
            </w:r>
          </w:p>
        </w:tc>
        <w:tc>
          <w:tcPr>
            <w:tcW w:w="2381" w:type="dxa"/>
          </w:tcPr>
          <w:p w14:paraId="5FAF9650" w14:textId="4A38DDDC" w:rsidR="00F8233B" w:rsidRPr="00425F58" w:rsidRDefault="00F8233B" w:rsidP="007B3D80">
            <w:pPr>
              <w:pStyle w:val="TekstTabeli"/>
              <w:rPr>
                <w:lang w:val="pl-PL"/>
              </w:rPr>
            </w:pPr>
            <w:r w:rsidRPr="00425F58">
              <w:t>Między studentami a absolwentami</w:t>
            </w:r>
          </w:p>
        </w:tc>
        <w:tc>
          <w:tcPr>
            <w:tcW w:w="6180" w:type="dxa"/>
          </w:tcPr>
          <w:p w14:paraId="6E267232" w14:textId="02A4287A" w:rsidR="00F8233B" w:rsidRPr="00425F58" w:rsidRDefault="00F8233B" w:rsidP="007B3D80">
            <w:pPr>
              <w:pStyle w:val="TekstTabeli"/>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B3D80">
            <w:pPr>
              <w:pStyle w:val="TekstTabeli"/>
            </w:pPr>
            <w:r w:rsidRPr="00425F58">
              <w:t>15</w:t>
            </w:r>
          </w:p>
        </w:tc>
        <w:tc>
          <w:tcPr>
            <w:tcW w:w="2381" w:type="dxa"/>
            <w:hideMark/>
          </w:tcPr>
          <w:p w14:paraId="4737BB44" w14:textId="2B4238F9" w:rsidR="00F8233B" w:rsidRPr="001D5995" w:rsidRDefault="00F8233B" w:rsidP="007B3D80">
            <w:pPr>
              <w:pStyle w:val="TekstTabeli"/>
              <w:rPr>
                <w:lang w:val="pl-PL"/>
              </w:rPr>
            </w:pPr>
            <w:r w:rsidRPr="00425F58">
              <w:rPr>
                <w:lang w:val="pl-PL"/>
              </w:rPr>
              <w:t>Między kadrami naukowymi a rządem</w:t>
            </w:r>
          </w:p>
        </w:tc>
        <w:tc>
          <w:tcPr>
            <w:tcW w:w="6180" w:type="dxa"/>
            <w:hideMark/>
          </w:tcPr>
          <w:p w14:paraId="4017EB75" w14:textId="1161E998" w:rsidR="00F8233B" w:rsidRPr="00425F58" w:rsidRDefault="00F8233B" w:rsidP="007B3D80">
            <w:pPr>
              <w:pStyle w:val="TekstTabeli"/>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B3D80">
            <w:pPr>
              <w:pStyle w:val="TekstTabeli"/>
            </w:pPr>
            <w:r w:rsidRPr="00425F58">
              <w:t>16</w:t>
            </w:r>
          </w:p>
        </w:tc>
        <w:tc>
          <w:tcPr>
            <w:tcW w:w="2381" w:type="dxa"/>
            <w:hideMark/>
          </w:tcPr>
          <w:p w14:paraId="171FCD46" w14:textId="028CF003" w:rsidR="00F8233B" w:rsidRPr="00425F58" w:rsidRDefault="00F8233B" w:rsidP="007B3D80">
            <w:pPr>
              <w:pStyle w:val="TekstTabeli"/>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B3D80">
            <w:pPr>
              <w:pStyle w:val="TekstTabeli"/>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B3D80">
            <w:pPr>
              <w:pStyle w:val="TekstTabeli"/>
            </w:pPr>
            <w:r w:rsidRPr="00425F58">
              <w:t>17</w:t>
            </w:r>
          </w:p>
        </w:tc>
        <w:tc>
          <w:tcPr>
            <w:tcW w:w="2381" w:type="dxa"/>
            <w:hideMark/>
          </w:tcPr>
          <w:p w14:paraId="718764C8" w14:textId="58276280" w:rsidR="00F8233B" w:rsidRPr="00425F58" w:rsidRDefault="00F8233B" w:rsidP="007B3D80">
            <w:pPr>
              <w:pStyle w:val="TekstTabeli"/>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B3D80">
            <w:pPr>
              <w:pStyle w:val="TekstTabeli"/>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B3D80">
            <w:pPr>
              <w:pStyle w:val="TekstTabeli"/>
            </w:pPr>
            <w:r w:rsidRPr="00425F58">
              <w:t>18</w:t>
            </w:r>
          </w:p>
        </w:tc>
        <w:tc>
          <w:tcPr>
            <w:tcW w:w="2381" w:type="dxa"/>
            <w:hideMark/>
          </w:tcPr>
          <w:p w14:paraId="5401FC4B" w14:textId="3C7DBCB8" w:rsidR="00F8233B" w:rsidRPr="00425F58" w:rsidRDefault="00F8233B" w:rsidP="007B3D80">
            <w:pPr>
              <w:pStyle w:val="TekstTabeli"/>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B3D80">
            <w:pPr>
              <w:pStyle w:val="TekstTabeli"/>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B3D80">
            <w:pPr>
              <w:pStyle w:val="TekstTabeli"/>
            </w:pPr>
            <w:r w:rsidRPr="00425F58">
              <w:t>19</w:t>
            </w:r>
          </w:p>
        </w:tc>
        <w:tc>
          <w:tcPr>
            <w:tcW w:w="2381" w:type="dxa"/>
          </w:tcPr>
          <w:p w14:paraId="5AC59646" w14:textId="5865D764" w:rsidR="000A62ED" w:rsidRPr="00425F58" w:rsidRDefault="000A62ED" w:rsidP="007B3D80">
            <w:pPr>
              <w:pStyle w:val="TekstTabeli"/>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B3D80">
            <w:pPr>
              <w:pStyle w:val="TekstTabeli"/>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B3D80">
            <w:pPr>
              <w:pStyle w:val="TekstTabeli"/>
            </w:pPr>
            <w:r w:rsidRPr="00425F58">
              <w:t>20</w:t>
            </w:r>
          </w:p>
        </w:tc>
        <w:tc>
          <w:tcPr>
            <w:tcW w:w="2381" w:type="dxa"/>
            <w:hideMark/>
          </w:tcPr>
          <w:p w14:paraId="01BEB348" w14:textId="305D61FF" w:rsidR="000A62ED" w:rsidRPr="00425F58" w:rsidRDefault="000A62ED" w:rsidP="007B3D80">
            <w:pPr>
              <w:pStyle w:val="TekstTabeli"/>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B3D80">
            <w:pPr>
              <w:pStyle w:val="TekstTabeli"/>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B3D80">
            <w:pPr>
              <w:pStyle w:val="TekstTabeli"/>
            </w:pPr>
            <w:r w:rsidRPr="00425F58">
              <w:t>21</w:t>
            </w:r>
          </w:p>
        </w:tc>
        <w:tc>
          <w:tcPr>
            <w:tcW w:w="2381" w:type="dxa"/>
            <w:hideMark/>
          </w:tcPr>
          <w:p w14:paraId="09A8BA2B" w14:textId="169FBDE1" w:rsidR="000A62ED" w:rsidRPr="00425F58" w:rsidRDefault="000A62ED" w:rsidP="007B3D80">
            <w:pPr>
              <w:pStyle w:val="TekstTabeli"/>
              <w:rPr>
                <w:lang w:val="pl-PL"/>
              </w:rPr>
            </w:pPr>
            <w:r w:rsidRPr="00425F58">
              <w:t>Między różnymi grupami studentów</w:t>
            </w:r>
          </w:p>
        </w:tc>
        <w:tc>
          <w:tcPr>
            <w:tcW w:w="6180" w:type="dxa"/>
            <w:hideMark/>
          </w:tcPr>
          <w:p w14:paraId="28FABCF1" w14:textId="642A8CF0" w:rsidR="000A62ED" w:rsidRPr="00425F58" w:rsidRDefault="000A62ED" w:rsidP="007B3D80">
            <w:pPr>
              <w:pStyle w:val="TekstTabeli"/>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B3D80">
            <w:pPr>
              <w:pStyle w:val="TekstTabeli"/>
            </w:pPr>
            <w:r w:rsidRPr="00425F58">
              <w:t>22</w:t>
            </w:r>
          </w:p>
        </w:tc>
        <w:tc>
          <w:tcPr>
            <w:tcW w:w="2381" w:type="dxa"/>
            <w:hideMark/>
          </w:tcPr>
          <w:p w14:paraId="18F9C6E8" w14:textId="6F2F1B94" w:rsidR="000A62ED" w:rsidRPr="00425F58" w:rsidRDefault="000A62ED" w:rsidP="007B3D80">
            <w:pPr>
              <w:pStyle w:val="TekstTabeli"/>
              <w:rPr>
                <w:lang w:val="pl-PL"/>
              </w:rPr>
            </w:pPr>
            <w:r w:rsidRPr="00425F58">
              <w:t>Między różnymi wydziałami</w:t>
            </w:r>
          </w:p>
        </w:tc>
        <w:tc>
          <w:tcPr>
            <w:tcW w:w="6180" w:type="dxa"/>
            <w:hideMark/>
          </w:tcPr>
          <w:p w14:paraId="415077E4" w14:textId="27A2CAB9" w:rsidR="000A62ED" w:rsidRPr="00425F58" w:rsidRDefault="000A62ED" w:rsidP="007B3D80">
            <w:pPr>
              <w:pStyle w:val="TekstTabeli"/>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B3D80">
            <w:pPr>
              <w:pStyle w:val="TekstTabeli"/>
            </w:pPr>
            <w:r w:rsidRPr="00425F58">
              <w:t>23</w:t>
            </w:r>
          </w:p>
        </w:tc>
        <w:tc>
          <w:tcPr>
            <w:tcW w:w="2381" w:type="dxa"/>
            <w:hideMark/>
          </w:tcPr>
          <w:p w14:paraId="01489976" w14:textId="204EA7CD" w:rsidR="000A62ED" w:rsidRPr="00425F58" w:rsidRDefault="000A62ED" w:rsidP="007B3D80">
            <w:pPr>
              <w:pStyle w:val="TekstTabeli"/>
            </w:pPr>
            <w:r w:rsidRPr="00425F58">
              <w:t>Między różnymi dziedzinami nauki</w:t>
            </w:r>
          </w:p>
        </w:tc>
        <w:tc>
          <w:tcPr>
            <w:tcW w:w="6180" w:type="dxa"/>
            <w:hideMark/>
          </w:tcPr>
          <w:p w14:paraId="59340787" w14:textId="759FE608" w:rsidR="000A62ED" w:rsidRPr="00425F58" w:rsidRDefault="000A62ED" w:rsidP="007B3D80">
            <w:pPr>
              <w:pStyle w:val="TekstTabeli"/>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B3D80">
            <w:pPr>
              <w:pStyle w:val="TekstTabeli"/>
            </w:pPr>
            <w:r w:rsidRPr="00425F58">
              <w:t>24</w:t>
            </w:r>
          </w:p>
        </w:tc>
        <w:tc>
          <w:tcPr>
            <w:tcW w:w="2381" w:type="dxa"/>
            <w:hideMark/>
          </w:tcPr>
          <w:p w14:paraId="75114854" w14:textId="08F4C5A7" w:rsidR="000A62ED" w:rsidRPr="00425F58" w:rsidRDefault="000A62ED" w:rsidP="007B3D80">
            <w:pPr>
              <w:pStyle w:val="TekstTabeli"/>
            </w:pPr>
            <w:r w:rsidRPr="00425F58">
              <w:t>Między różnymi dyscyplinami naukowymi</w:t>
            </w:r>
          </w:p>
        </w:tc>
        <w:tc>
          <w:tcPr>
            <w:tcW w:w="6180" w:type="dxa"/>
            <w:hideMark/>
          </w:tcPr>
          <w:p w14:paraId="3310A684" w14:textId="48285174" w:rsidR="000A62ED" w:rsidRPr="00425F58" w:rsidRDefault="000A62ED" w:rsidP="007B3D80">
            <w:pPr>
              <w:pStyle w:val="TekstTabeli"/>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B3D80">
            <w:pPr>
              <w:pStyle w:val="TekstTabeli"/>
            </w:pPr>
            <w:r w:rsidRPr="00425F58">
              <w:t>25</w:t>
            </w:r>
          </w:p>
        </w:tc>
        <w:tc>
          <w:tcPr>
            <w:tcW w:w="2381" w:type="dxa"/>
            <w:hideMark/>
          </w:tcPr>
          <w:p w14:paraId="12DF83B4" w14:textId="4ABDE9DE" w:rsidR="000A62ED" w:rsidRPr="00425F58" w:rsidRDefault="000A62ED" w:rsidP="007B3D80">
            <w:pPr>
              <w:pStyle w:val="TekstTabeli"/>
            </w:pPr>
            <w:r w:rsidRPr="00425F58">
              <w:t>Między nauczaniem a badaniami</w:t>
            </w:r>
          </w:p>
        </w:tc>
        <w:tc>
          <w:tcPr>
            <w:tcW w:w="6180" w:type="dxa"/>
            <w:hideMark/>
          </w:tcPr>
          <w:p w14:paraId="23CC4EBC" w14:textId="0D3092B3" w:rsidR="000A62ED" w:rsidRPr="00425F58" w:rsidRDefault="000A62ED" w:rsidP="007B3D80">
            <w:pPr>
              <w:pStyle w:val="TekstTabeli"/>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B3D80">
            <w:pPr>
              <w:pStyle w:val="TekstTabeli"/>
            </w:pPr>
            <w:r w:rsidRPr="00425F58">
              <w:t>26</w:t>
            </w:r>
          </w:p>
        </w:tc>
        <w:tc>
          <w:tcPr>
            <w:tcW w:w="2381" w:type="dxa"/>
            <w:hideMark/>
          </w:tcPr>
          <w:p w14:paraId="54636C7C" w14:textId="7C0A2DFF" w:rsidR="000A62ED" w:rsidRPr="000A62ED" w:rsidRDefault="000A62ED" w:rsidP="007B3D80">
            <w:pPr>
              <w:pStyle w:val="TekstTabeli"/>
              <w:rPr>
                <w:lang w:val="pl-PL"/>
              </w:rPr>
            </w:pPr>
            <w:r w:rsidRPr="00425F58">
              <w:rPr>
                <w:lang w:val="pl-PL"/>
              </w:rPr>
              <w:t>Między naukowcami a etyką badawczą</w:t>
            </w:r>
          </w:p>
        </w:tc>
        <w:tc>
          <w:tcPr>
            <w:tcW w:w="6180" w:type="dxa"/>
            <w:hideMark/>
          </w:tcPr>
          <w:p w14:paraId="0545C531" w14:textId="65648E53" w:rsidR="000A62ED" w:rsidRPr="00425F58" w:rsidRDefault="000A62ED" w:rsidP="007B3D80">
            <w:pPr>
              <w:pStyle w:val="TekstTabeli"/>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B3D80">
            <w:pPr>
              <w:pStyle w:val="TekstTabeli"/>
            </w:pPr>
            <w:r w:rsidRPr="00425F58">
              <w:t>27</w:t>
            </w:r>
          </w:p>
        </w:tc>
        <w:tc>
          <w:tcPr>
            <w:tcW w:w="2381" w:type="dxa"/>
            <w:hideMark/>
          </w:tcPr>
          <w:p w14:paraId="60C5E134" w14:textId="676A2225" w:rsidR="000A62ED" w:rsidRPr="000A62ED" w:rsidRDefault="000A62ED" w:rsidP="007B3D80">
            <w:pPr>
              <w:pStyle w:val="TekstTabeli"/>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B3D80">
            <w:pPr>
              <w:pStyle w:val="TekstTabeli"/>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B3D80">
            <w:pPr>
              <w:pStyle w:val="TekstTabeli"/>
            </w:pPr>
            <w:r w:rsidRPr="00425F58">
              <w:t>28</w:t>
            </w:r>
          </w:p>
        </w:tc>
        <w:tc>
          <w:tcPr>
            <w:tcW w:w="2381" w:type="dxa"/>
            <w:hideMark/>
          </w:tcPr>
          <w:p w14:paraId="7F615708" w14:textId="36D6D311" w:rsidR="000A62ED" w:rsidRPr="001D5995" w:rsidRDefault="000A62ED" w:rsidP="007B3D80">
            <w:pPr>
              <w:pStyle w:val="TekstTabeli"/>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B3D80">
            <w:pPr>
              <w:pStyle w:val="TekstTabeli"/>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B3D80">
            <w:pPr>
              <w:pStyle w:val="TekstTabeli"/>
            </w:pPr>
            <w:r w:rsidRPr="00425F58">
              <w:t>29</w:t>
            </w:r>
          </w:p>
        </w:tc>
        <w:tc>
          <w:tcPr>
            <w:tcW w:w="2381" w:type="dxa"/>
            <w:hideMark/>
          </w:tcPr>
          <w:p w14:paraId="07BA414E" w14:textId="109439D8" w:rsidR="000A62ED" w:rsidRPr="00425F58" w:rsidRDefault="000A62ED" w:rsidP="007B3D80">
            <w:pPr>
              <w:pStyle w:val="TekstTabeli"/>
              <w:rPr>
                <w:lang w:val="pl-PL"/>
              </w:rPr>
            </w:pPr>
            <w:r w:rsidRPr="00425F58">
              <w:t>Między różnymi standardami akademickimi</w:t>
            </w:r>
          </w:p>
        </w:tc>
        <w:tc>
          <w:tcPr>
            <w:tcW w:w="6180" w:type="dxa"/>
            <w:hideMark/>
          </w:tcPr>
          <w:p w14:paraId="0F680AC8" w14:textId="241908C3" w:rsidR="000A62ED" w:rsidRPr="00425F58" w:rsidRDefault="000A62ED" w:rsidP="007B3D80">
            <w:pPr>
              <w:pStyle w:val="TekstTabeli"/>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B3D80">
            <w:pPr>
              <w:pStyle w:val="TekstTabeli"/>
            </w:pPr>
            <w:r w:rsidRPr="00425F58">
              <w:lastRenderedPageBreak/>
              <w:t>30</w:t>
            </w:r>
          </w:p>
        </w:tc>
        <w:tc>
          <w:tcPr>
            <w:tcW w:w="2381" w:type="dxa"/>
            <w:hideMark/>
          </w:tcPr>
          <w:p w14:paraId="05ED6AA2" w14:textId="7E8EA636" w:rsidR="000A62ED" w:rsidRPr="00425F58" w:rsidRDefault="000A62ED" w:rsidP="007B3D80">
            <w:pPr>
              <w:pStyle w:val="TekstTabeli"/>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B3D80">
            <w:pPr>
              <w:pStyle w:val="TekstTabeli"/>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B3D80">
            <w:pPr>
              <w:pStyle w:val="TekstTabeli"/>
            </w:pPr>
            <w:r w:rsidRPr="00425F58">
              <w:t>31</w:t>
            </w:r>
          </w:p>
        </w:tc>
        <w:tc>
          <w:tcPr>
            <w:tcW w:w="2381" w:type="dxa"/>
            <w:hideMark/>
          </w:tcPr>
          <w:p w14:paraId="6CDD53A0" w14:textId="3A4F9239" w:rsidR="000A62ED" w:rsidRPr="00425F58" w:rsidRDefault="000A62ED" w:rsidP="007B3D80">
            <w:pPr>
              <w:pStyle w:val="TekstTabeli"/>
              <w:rPr>
                <w:lang w:val="pl-PL"/>
              </w:rPr>
            </w:pPr>
            <w:r w:rsidRPr="00425F58">
              <w:t>Między tradycją a innowacją</w:t>
            </w:r>
          </w:p>
        </w:tc>
        <w:tc>
          <w:tcPr>
            <w:tcW w:w="6180" w:type="dxa"/>
            <w:hideMark/>
          </w:tcPr>
          <w:p w14:paraId="01DE1186" w14:textId="15DFED11" w:rsidR="000A62ED" w:rsidRPr="00425F58" w:rsidRDefault="000A62ED" w:rsidP="007B3D80">
            <w:pPr>
              <w:pStyle w:val="TekstTabeli"/>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B3D80">
            <w:pPr>
              <w:pStyle w:val="TekstTabeli"/>
            </w:pPr>
            <w:r w:rsidRPr="00425F58">
              <w:t>32</w:t>
            </w:r>
          </w:p>
        </w:tc>
        <w:tc>
          <w:tcPr>
            <w:tcW w:w="2381" w:type="dxa"/>
            <w:hideMark/>
          </w:tcPr>
          <w:p w14:paraId="19E37E76" w14:textId="05B9C5FF" w:rsidR="000A62ED" w:rsidRPr="001D5995" w:rsidRDefault="000A62ED" w:rsidP="007B3D80">
            <w:pPr>
              <w:pStyle w:val="TekstTabeli"/>
              <w:rPr>
                <w:lang w:val="pl-PL"/>
              </w:rPr>
            </w:pPr>
            <w:r w:rsidRPr="00425F58">
              <w:t>Między różnymi perspektywami etycznymi</w:t>
            </w:r>
          </w:p>
        </w:tc>
        <w:tc>
          <w:tcPr>
            <w:tcW w:w="6180" w:type="dxa"/>
            <w:hideMark/>
          </w:tcPr>
          <w:p w14:paraId="477745B7" w14:textId="2DDD7F16" w:rsidR="000A62ED" w:rsidRPr="00425F58" w:rsidRDefault="000A62ED" w:rsidP="007B3D80">
            <w:pPr>
              <w:pStyle w:val="TekstTabeli"/>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B3D80">
            <w:pPr>
              <w:pStyle w:val="TekstTabeli"/>
            </w:pPr>
            <w:r w:rsidRPr="00425F58">
              <w:t>33</w:t>
            </w:r>
          </w:p>
        </w:tc>
        <w:tc>
          <w:tcPr>
            <w:tcW w:w="2381" w:type="dxa"/>
            <w:hideMark/>
          </w:tcPr>
          <w:p w14:paraId="406894CE" w14:textId="1C1D9421" w:rsidR="000A62ED" w:rsidRPr="00425F58" w:rsidRDefault="000A62ED" w:rsidP="007B3D80">
            <w:pPr>
              <w:pStyle w:val="TekstTabeli"/>
              <w:rPr>
                <w:lang w:val="pl-PL"/>
              </w:rPr>
            </w:pPr>
            <w:r w:rsidRPr="00425F58">
              <w:t>Między tradycją a innowacją</w:t>
            </w:r>
          </w:p>
        </w:tc>
        <w:tc>
          <w:tcPr>
            <w:tcW w:w="6180" w:type="dxa"/>
            <w:hideMark/>
          </w:tcPr>
          <w:p w14:paraId="07216F31" w14:textId="565826B7" w:rsidR="000A62ED" w:rsidRPr="00425F58" w:rsidRDefault="000A62ED" w:rsidP="007B3D80">
            <w:pPr>
              <w:pStyle w:val="TekstTabeli"/>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B3D80">
            <w:pPr>
              <w:pStyle w:val="TekstTabeli"/>
            </w:pPr>
            <w:r w:rsidRPr="00425F58">
              <w:t>34</w:t>
            </w:r>
          </w:p>
        </w:tc>
        <w:tc>
          <w:tcPr>
            <w:tcW w:w="2381" w:type="dxa"/>
            <w:hideMark/>
          </w:tcPr>
          <w:p w14:paraId="302A6E7B" w14:textId="0E47AC41" w:rsidR="000A62ED" w:rsidRPr="00425F58" w:rsidRDefault="000A62ED" w:rsidP="007B3D80">
            <w:pPr>
              <w:pStyle w:val="TekstTabeli"/>
            </w:pPr>
            <w:r w:rsidRPr="00425F58">
              <w:t>Między teorią a praktyką</w:t>
            </w:r>
          </w:p>
        </w:tc>
        <w:tc>
          <w:tcPr>
            <w:tcW w:w="6180" w:type="dxa"/>
            <w:hideMark/>
          </w:tcPr>
          <w:p w14:paraId="66DD4484" w14:textId="3D9B01DF" w:rsidR="000A62ED" w:rsidRPr="00425F58" w:rsidRDefault="000A62ED" w:rsidP="007B3D80">
            <w:pPr>
              <w:pStyle w:val="TekstTabeli"/>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B3D80">
            <w:pPr>
              <w:pStyle w:val="TekstTabeli"/>
            </w:pPr>
            <w:r w:rsidRPr="00425F58">
              <w:t>35</w:t>
            </w:r>
          </w:p>
        </w:tc>
        <w:tc>
          <w:tcPr>
            <w:tcW w:w="2381" w:type="dxa"/>
            <w:hideMark/>
          </w:tcPr>
          <w:p w14:paraId="09A33471" w14:textId="633D9FA1" w:rsidR="000A62ED" w:rsidRPr="000A62ED" w:rsidRDefault="000A62ED" w:rsidP="007B3D80">
            <w:pPr>
              <w:pStyle w:val="TekstTabeli"/>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B3D80">
            <w:pPr>
              <w:pStyle w:val="TekstTabeli"/>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B3D80">
            <w:pPr>
              <w:pStyle w:val="TekstTabeli"/>
            </w:pPr>
            <w:r w:rsidRPr="00425F58">
              <w:t>36</w:t>
            </w:r>
          </w:p>
        </w:tc>
        <w:tc>
          <w:tcPr>
            <w:tcW w:w="2381" w:type="dxa"/>
            <w:hideMark/>
          </w:tcPr>
          <w:p w14:paraId="3E47B23F" w14:textId="13D5338E" w:rsidR="000A62ED" w:rsidRPr="000A62ED" w:rsidRDefault="000A62ED" w:rsidP="007B3D80">
            <w:pPr>
              <w:pStyle w:val="TekstTabeli"/>
              <w:rPr>
                <w:lang w:val="pl-PL"/>
              </w:rPr>
            </w:pPr>
            <w:r w:rsidRPr="00425F58">
              <w:t>Między różnymi celami edukacyjnymi</w:t>
            </w:r>
          </w:p>
        </w:tc>
        <w:tc>
          <w:tcPr>
            <w:tcW w:w="6180" w:type="dxa"/>
            <w:hideMark/>
          </w:tcPr>
          <w:p w14:paraId="5F8DF686" w14:textId="07F1CEC6" w:rsidR="000A62ED" w:rsidRPr="00425F58" w:rsidRDefault="000A62ED" w:rsidP="007B3D80">
            <w:pPr>
              <w:pStyle w:val="TekstTabeli"/>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B3D80">
            <w:pPr>
              <w:pStyle w:val="TekstTabeli"/>
            </w:pPr>
            <w:r w:rsidRPr="00425F58">
              <w:t>37</w:t>
            </w:r>
          </w:p>
        </w:tc>
        <w:tc>
          <w:tcPr>
            <w:tcW w:w="2381" w:type="dxa"/>
            <w:hideMark/>
          </w:tcPr>
          <w:p w14:paraId="5799D819" w14:textId="3604BA0B" w:rsidR="000A62ED" w:rsidRPr="001D5995" w:rsidRDefault="000A62ED" w:rsidP="007B3D80">
            <w:pPr>
              <w:pStyle w:val="TekstTabeli"/>
              <w:rPr>
                <w:lang w:val="pl-PL"/>
              </w:rPr>
            </w:pPr>
            <w:r w:rsidRPr="00425F58">
              <w:t>Między różnymi metodami nauczania</w:t>
            </w:r>
          </w:p>
        </w:tc>
        <w:tc>
          <w:tcPr>
            <w:tcW w:w="6180" w:type="dxa"/>
            <w:hideMark/>
          </w:tcPr>
          <w:p w14:paraId="44042168" w14:textId="4102EB0E" w:rsidR="000A62ED" w:rsidRPr="00425F58" w:rsidRDefault="000A62ED" w:rsidP="007B3D80">
            <w:pPr>
              <w:pStyle w:val="TekstTabeli"/>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B3D80">
            <w:pPr>
              <w:pStyle w:val="TekstTabeli"/>
            </w:pPr>
            <w:r w:rsidRPr="00425F58">
              <w:t>38</w:t>
            </w:r>
          </w:p>
        </w:tc>
        <w:tc>
          <w:tcPr>
            <w:tcW w:w="2381" w:type="dxa"/>
            <w:hideMark/>
          </w:tcPr>
          <w:p w14:paraId="2F92DCE5" w14:textId="30003B03" w:rsidR="000A62ED" w:rsidRPr="00425F58" w:rsidRDefault="000A62ED" w:rsidP="007B3D80">
            <w:pPr>
              <w:pStyle w:val="TekstTabeli"/>
              <w:rPr>
                <w:lang w:val="pl-PL"/>
              </w:rPr>
            </w:pPr>
            <w:r w:rsidRPr="00425F58">
              <w:rPr>
                <w:lang w:val="pl-PL"/>
              </w:rPr>
              <w:t>Między nauczaniem online a na miejscu</w:t>
            </w:r>
          </w:p>
        </w:tc>
        <w:tc>
          <w:tcPr>
            <w:tcW w:w="6180" w:type="dxa"/>
            <w:hideMark/>
          </w:tcPr>
          <w:p w14:paraId="3031086C" w14:textId="4669C965" w:rsidR="000A62ED" w:rsidRPr="00425F58" w:rsidRDefault="000A62ED" w:rsidP="007B3D80">
            <w:pPr>
              <w:pStyle w:val="TekstTabeli"/>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B3D80">
            <w:pPr>
              <w:pStyle w:val="TekstTabeli"/>
            </w:pPr>
            <w:r w:rsidRPr="00425F58">
              <w:t>39</w:t>
            </w:r>
          </w:p>
        </w:tc>
        <w:tc>
          <w:tcPr>
            <w:tcW w:w="2381" w:type="dxa"/>
            <w:hideMark/>
          </w:tcPr>
          <w:p w14:paraId="7997D737" w14:textId="75DF87CC" w:rsidR="000A62ED" w:rsidRPr="000A62ED" w:rsidRDefault="000A62ED" w:rsidP="007B3D80">
            <w:pPr>
              <w:pStyle w:val="TekstTabeli"/>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B3D80">
            <w:pPr>
              <w:pStyle w:val="TekstTabeli"/>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B3D80">
            <w:pPr>
              <w:pStyle w:val="TekstTabeli"/>
            </w:pPr>
            <w:r w:rsidRPr="00425F58">
              <w:t>40</w:t>
            </w:r>
          </w:p>
        </w:tc>
        <w:tc>
          <w:tcPr>
            <w:tcW w:w="2381" w:type="dxa"/>
            <w:hideMark/>
          </w:tcPr>
          <w:p w14:paraId="1321D10F" w14:textId="78A463D0" w:rsidR="000A62ED" w:rsidRPr="001D5995" w:rsidRDefault="000A62ED" w:rsidP="007B3D80">
            <w:pPr>
              <w:pStyle w:val="TekstTabeli"/>
              <w:rPr>
                <w:lang w:val="pl-PL"/>
              </w:rPr>
            </w:pPr>
            <w:r w:rsidRPr="00425F58">
              <w:t>Między uczelniami a przemysłem</w:t>
            </w:r>
          </w:p>
        </w:tc>
        <w:tc>
          <w:tcPr>
            <w:tcW w:w="6180" w:type="dxa"/>
            <w:hideMark/>
          </w:tcPr>
          <w:p w14:paraId="135DF5E2" w14:textId="77D55828" w:rsidR="000A62ED" w:rsidRPr="00425F58" w:rsidRDefault="000A62ED" w:rsidP="007B3D80">
            <w:pPr>
              <w:pStyle w:val="TekstTabeli"/>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B3D80">
            <w:pPr>
              <w:pStyle w:val="TekstTabeli"/>
            </w:pPr>
            <w:r w:rsidRPr="00425F58">
              <w:t>41</w:t>
            </w:r>
          </w:p>
        </w:tc>
        <w:tc>
          <w:tcPr>
            <w:tcW w:w="2381" w:type="dxa"/>
            <w:hideMark/>
          </w:tcPr>
          <w:p w14:paraId="00A28EA5" w14:textId="02548699" w:rsidR="000A62ED" w:rsidRPr="00425F58" w:rsidRDefault="000A62ED" w:rsidP="007B3D80">
            <w:pPr>
              <w:pStyle w:val="TekstTabeli"/>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B3D80">
            <w:pPr>
              <w:pStyle w:val="TekstTabeli"/>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B3D80">
            <w:pPr>
              <w:pStyle w:val="TekstTabeli"/>
            </w:pPr>
            <w:r w:rsidRPr="00425F58">
              <w:t>42</w:t>
            </w:r>
          </w:p>
        </w:tc>
        <w:tc>
          <w:tcPr>
            <w:tcW w:w="2381" w:type="dxa"/>
            <w:hideMark/>
          </w:tcPr>
          <w:p w14:paraId="3EEC2559" w14:textId="2C7A6CBE" w:rsidR="000A62ED" w:rsidRPr="00425F58" w:rsidRDefault="000A62ED" w:rsidP="007B3D80">
            <w:pPr>
              <w:pStyle w:val="TekstTabeli"/>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B3D80">
            <w:pPr>
              <w:pStyle w:val="TekstTabeli"/>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w:t>
      </w:r>
      <w:r w:rsidR="00EE4C3C">
        <w:lastRenderedPageBreak/>
        <w:t xml:space="preserve">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xml:space="preserve">), szacunku do </w:t>
      </w:r>
      <w:r w:rsidR="00F932B7">
        <w:lastRenderedPageBreak/>
        <w:t>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w:t>
      </w:r>
      <w:r w:rsidR="00B2787D" w:rsidRPr="0024614F">
        <w:lastRenderedPageBreak/>
        <w:t>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lastRenderedPageBreak/>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2D3260">
      <w:pPr>
        <w:pStyle w:val="Akapitzlist"/>
        <w:numPr>
          <w:ilvl w:val="0"/>
          <w:numId w:val="13"/>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5DFA8B17"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B12AF3">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lastRenderedPageBreak/>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4630F903" w:rsidR="009A15F1" w:rsidRPr="004430F0" w:rsidRDefault="009A15F1" w:rsidP="009A15F1">
      <w:pPr>
        <w:pStyle w:val="Tytutabeli"/>
      </w:pPr>
      <w:bookmarkStart w:id="126" w:name="_Ref437181610"/>
      <w:bookmarkStart w:id="127" w:name="_Ref437181606"/>
      <w:bookmarkStart w:id="128" w:name="_Toc157755598"/>
      <w:r w:rsidRPr="004430F0">
        <w:t xml:space="preserve">Tabela </w:t>
      </w:r>
      <w:r>
        <w:fldChar w:fldCharType="begin"/>
      </w:r>
      <w:r>
        <w:instrText xml:space="preserve"> SEQ Tabela \* ARABIC </w:instrText>
      </w:r>
      <w:r>
        <w:fldChar w:fldCharType="separate"/>
      </w:r>
      <w:r w:rsidR="00D947AB">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2D3260">
      <w:pPr>
        <w:numPr>
          <w:ilvl w:val="0"/>
          <w:numId w:val="18"/>
        </w:numPr>
      </w:pPr>
      <w:r w:rsidRPr="005F039F">
        <w:t>materialność, namacalność (</w:t>
      </w:r>
      <w:r w:rsidRPr="005F039F">
        <w:rPr>
          <w:i/>
        </w:rPr>
        <w:t>tangibles</w:t>
      </w:r>
      <w:r w:rsidRPr="005F039F">
        <w:t>)</w:t>
      </w:r>
    </w:p>
    <w:p w14:paraId="7985F26B" w14:textId="77777777" w:rsidR="009A15F1" w:rsidRPr="005F039F" w:rsidRDefault="009A15F1" w:rsidP="002D3260">
      <w:pPr>
        <w:numPr>
          <w:ilvl w:val="0"/>
          <w:numId w:val="18"/>
        </w:numPr>
      </w:pPr>
      <w:r w:rsidRPr="005F039F">
        <w:t>niezawodność (</w:t>
      </w:r>
      <w:r w:rsidRPr="005F039F">
        <w:rPr>
          <w:i/>
        </w:rPr>
        <w:t>reliability</w:t>
      </w:r>
      <w:r w:rsidRPr="005F039F">
        <w:t>)</w:t>
      </w:r>
    </w:p>
    <w:p w14:paraId="22B1FD57" w14:textId="77777777" w:rsidR="009A15F1" w:rsidRPr="00B66BC9" w:rsidRDefault="009A15F1" w:rsidP="002D3260">
      <w:pPr>
        <w:numPr>
          <w:ilvl w:val="0"/>
          <w:numId w:val="18"/>
        </w:numPr>
      </w:pPr>
      <w:r w:rsidRPr="00B66BC9">
        <w:t>reagowanie (</w:t>
      </w:r>
      <w:r w:rsidRPr="00B66BC9">
        <w:rPr>
          <w:i/>
        </w:rPr>
        <w:t>responsivness</w:t>
      </w:r>
      <w:r w:rsidRPr="00B66BC9">
        <w:t>)</w:t>
      </w:r>
    </w:p>
    <w:p w14:paraId="2150BFDC" w14:textId="77777777" w:rsidR="009A15F1" w:rsidRPr="00B66BC9" w:rsidRDefault="009A15F1" w:rsidP="002D3260">
      <w:pPr>
        <w:numPr>
          <w:ilvl w:val="0"/>
          <w:numId w:val="18"/>
        </w:numPr>
      </w:pPr>
      <w:r w:rsidRPr="00B66BC9">
        <w:t>kompetencje, pewność (</w:t>
      </w:r>
      <w:r w:rsidRPr="00B66BC9">
        <w:rPr>
          <w:i/>
        </w:rPr>
        <w:t>assurance</w:t>
      </w:r>
      <w:r w:rsidRPr="00B66BC9">
        <w:t>)</w:t>
      </w:r>
    </w:p>
    <w:p w14:paraId="2B2C7875" w14:textId="1708D04E" w:rsidR="005E5FA2" w:rsidRDefault="009A15F1" w:rsidP="002D3260">
      <w:pPr>
        <w:numPr>
          <w:ilvl w:val="0"/>
          <w:numId w:val="18"/>
        </w:numPr>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3958ABDF"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B12AF3">
        <w:rPr>
          <w:noProof/>
        </w:rPr>
        <w:t>14</w:t>
      </w:r>
      <w:r>
        <w:rPr>
          <w:noProof/>
        </w:rPr>
        <w:fldChar w:fldCharType="end"/>
      </w:r>
      <w:bookmarkEnd w:id="130"/>
      <w:r w:rsidRPr="005324A3">
        <w:t xml:space="preserve"> Hierarchiczny model jakości usług wg Dabholkara, Thorpe’a i Rentz’a</w:t>
      </w:r>
      <w:bookmarkEnd w:id="131"/>
      <w:bookmarkEnd w:id="132"/>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3CAEE504"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B12AF3">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3E57E932" w:rsidR="009A15F1" w:rsidRPr="00AF2DE9" w:rsidRDefault="009A15F1" w:rsidP="009A15F1">
      <w:pPr>
        <w:pStyle w:val="Tytutabeli"/>
      </w:pPr>
      <w:bookmarkStart w:id="139" w:name="_Ref135814398"/>
      <w:bookmarkStart w:id="140" w:name="_Ref134897167"/>
      <w:bookmarkStart w:id="141" w:name="_Toc157755599"/>
      <w:r w:rsidRPr="00AF2DE9">
        <w:lastRenderedPageBreak/>
        <w:t xml:space="preserve">Tabela </w:t>
      </w:r>
      <w:r>
        <w:fldChar w:fldCharType="begin"/>
      </w:r>
      <w:r>
        <w:instrText xml:space="preserve"> SEQ Tabela \* ARABIC </w:instrText>
      </w:r>
      <w:r>
        <w:fldChar w:fldCharType="separate"/>
      </w:r>
      <w:r w:rsidR="00D947AB">
        <w:rPr>
          <w:noProof/>
        </w:rPr>
        <w:t>14</w:t>
      </w:r>
      <w:r>
        <w:rPr>
          <w:noProof/>
        </w:rPr>
        <w:fldChar w:fldCharType="end"/>
      </w:r>
      <w:bookmarkEnd w:id="139"/>
      <w:r w:rsidRPr="00AF2DE9">
        <w:t xml:space="preserve"> Model jakości usług Gummes</w:t>
      </w:r>
      <w:r w:rsidR="00A16C7B">
        <w:t>s</w:t>
      </w:r>
      <w:r w:rsidRPr="00AF2DE9">
        <w:t>ona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73B1FA30" w:rsidR="009A15F1" w:rsidRPr="0050671B" w:rsidRDefault="009A15F1" w:rsidP="009A15F1">
      <w:r w:rsidRPr="0050671B">
        <w:lastRenderedPageBreak/>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597DBF59"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B12AF3">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29C1BB21" w:rsidR="009A15F1" w:rsidRPr="00BD17A9" w:rsidRDefault="009A15F1" w:rsidP="00BD17A9">
      <w:pPr>
        <w:pStyle w:val="Tytutabeli"/>
      </w:pPr>
      <w:bookmarkStart w:id="145" w:name="_Ref134897207"/>
      <w:bookmarkStart w:id="146" w:name="_Toc157755600"/>
      <w:r w:rsidRPr="00BD17A9">
        <w:t xml:space="preserve">Tabela </w:t>
      </w:r>
      <w:r>
        <w:fldChar w:fldCharType="begin"/>
      </w:r>
      <w:r>
        <w:instrText xml:space="preserve"> SEQ Tabela \* ARABIC </w:instrText>
      </w:r>
      <w:r>
        <w:fldChar w:fldCharType="separate"/>
      </w:r>
      <w:r w:rsidR="00D947AB">
        <w:rPr>
          <w:noProof/>
        </w:rPr>
        <w:t>15</w:t>
      </w:r>
      <w:r>
        <w:rPr>
          <w:noProof/>
        </w:rPr>
        <w:fldChar w:fldCharType="end"/>
      </w:r>
      <w:r w:rsidRPr="00BD17A9">
        <w:t xml:space="preserve"> Kategorie jakości wg Townsenda i Gebhardta</w:t>
      </w:r>
      <w:bookmarkEnd w:id="145"/>
      <w:bookmarkEnd w:id="146"/>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t xml:space="preserve">Kategorie jakości według Townsenda i Gebhardta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2D3260">
      <w:pPr>
        <w:pStyle w:val="Akapitzlist"/>
        <w:numPr>
          <w:ilvl w:val="0"/>
          <w:numId w:val="14"/>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38F3473F"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503ABD2C"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B12AF3">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3BE0EBE6"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B12AF3">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różnorodnymi grupami osób zainteresowanych jakością usług edukacyjnych</w:t>
      </w:r>
      <w:r w:rsidR="00B004C5">
        <w:t xml:space="preserve">. Natomiast takie kompleksowe ujęcie dość dobrze uwidacznia, że nie można traktować procesu świadczenia usług edukacyjnych uczelni </w:t>
      </w:r>
      <w:r w:rsidR="00B004C5">
        <w:lastRenderedPageBreak/>
        <w:t>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się mierząc wielkość luki 5. Dla każdego z pięciu obszarów właściwości usług podlegających ocenie umieszcza się pytania szczegółowe, dotyczące zarówno oczekiwań jak i oceny otrzymanej usługi. </w:t>
      </w:r>
      <w:r w:rsidR="00666099" w:rsidRPr="009C33D2">
        <w:lastRenderedPageBreak/>
        <w:t>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71F137F3" w:rsidR="00666099" w:rsidRPr="009C33D2" w:rsidRDefault="00666099" w:rsidP="00666099">
      <w:pPr>
        <w:pStyle w:val="Tytutabeli"/>
      </w:pPr>
      <w:bookmarkStart w:id="159" w:name="_Ref437191499"/>
      <w:bookmarkStart w:id="160" w:name="_Ref134898790"/>
      <w:bookmarkStart w:id="161" w:name="_Ref134898827"/>
      <w:bookmarkStart w:id="162" w:name="_Toc157755601"/>
      <w:r w:rsidRPr="009C33D2">
        <w:t xml:space="preserve">Tabela </w:t>
      </w:r>
      <w:r>
        <w:fldChar w:fldCharType="begin"/>
      </w:r>
      <w:r>
        <w:instrText xml:space="preserve"> SEQ Tabela \* ARABIC </w:instrText>
      </w:r>
      <w:r>
        <w:fldChar w:fldCharType="separate"/>
      </w:r>
      <w:r w:rsidR="00D947AB">
        <w:rPr>
          <w:noProof/>
        </w:rPr>
        <w:t>16</w:t>
      </w:r>
      <w:r>
        <w:rPr>
          <w:noProof/>
        </w:rPr>
        <w:fldChar w:fldCharType="end"/>
      </w:r>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r w:rsidRPr="009C33D2">
              <w:rPr>
                <w:i/>
                <w:sz w:val="18"/>
                <w:szCs w:val="20"/>
                <w:u w:val="single"/>
                <w:lang w:val="pl-PL"/>
              </w:rPr>
              <w:t>empathy</w:t>
            </w:r>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w:t>
      </w:r>
      <w:r w:rsidRPr="009C33D2">
        <w:lastRenderedPageBreak/>
        <w:t>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lastRenderedPageBreak/>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0B0A23CF" w:rsidR="00254FDE" w:rsidRPr="00BD17A9" w:rsidRDefault="00254FDE" w:rsidP="00254FDE">
      <w:pPr>
        <w:pStyle w:val="Tytutabeli"/>
      </w:pPr>
      <w:bookmarkStart w:id="163" w:name="_Ref437117390"/>
      <w:bookmarkStart w:id="164" w:name="_Ref437117376"/>
      <w:bookmarkStart w:id="165" w:name="_Toc157755602"/>
      <w:r w:rsidRPr="00BD17A9">
        <w:t xml:space="preserve">Tabela </w:t>
      </w:r>
      <w:r>
        <w:fldChar w:fldCharType="begin"/>
      </w:r>
      <w:r>
        <w:instrText xml:space="preserve"> SEQ Tabela \* ARABIC </w:instrText>
      </w:r>
      <w:r>
        <w:fldChar w:fldCharType="separate"/>
      </w:r>
      <w:r w:rsidR="00D947AB">
        <w:rPr>
          <w:noProof/>
        </w:rPr>
        <w:t>17</w:t>
      </w:r>
      <w:r>
        <w:rPr>
          <w:noProof/>
        </w:rPr>
        <w:fldChar w:fldCharType="end"/>
      </w:r>
      <w:bookmarkEnd w:id="163"/>
      <w:r w:rsidRPr="00BD17A9">
        <w:t xml:space="preserve"> Uniwersalny wzorzec jakości usług wg Kolmana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lastRenderedPageBreak/>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ogólnoakademickim i o profilu praktycznym. Definicje tych profili są określone w art. 64 Ustawy. Kierunek o profilu </w:t>
      </w:r>
      <w:r>
        <w:lastRenderedPageBreak/>
        <w:t>praktycznym to taki dla którego ponad 50% punktów ECTS</w:t>
      </w:r>
      <w:r>
        <w:rPr>
          <w:rStyle w:val="Odwoanieprzypisudolnego"/>
        </w:rPr>
        <w:footnoteReference w:id="6"/>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102BF5A7" w:rsidR="007D0DF0" w:rsidRDefault="007D0DF0" w:rsidP="007D0DF0">
      <w:pPr>
        <w:pStyle w:val="Tytutabeli"/>
      </w:pPr>
      <w:bookmarkStart w:id="166" w:name="_Ref141468164"/>
      <w:bookmarkStart w:id="167" w:name="_Ref141468154"/>
      <w:bookmarkStart w:id="168" w:name="_Toc157755603"/>
      <w:r>
        <w:t xml:space="preserve">Tabela </w:t>
      </w:r>
      <w:r>
        <w:fldChar w:fldCharType="begin"/>
      </w:r>
      <w:r>
        <w:instrText xml:space="preserve"> SEQ Tabela \* ARABIC </w:instrText>
      </w:r>
      <w:r>
        <w:fldChar w:fldCharType="separate"/>
      </w:r>
      <w:r w:rsidR="00D947AB">
        <w:rPr>
          <w:noProof/>
        </w:rPr>
        <w:t>18</w:t>
      </w:r>
      <w:r>
        <w:rPr>
          <w:noProof/>
        </w:rPr>
        <w:fldChar w:fldCharType="end"/>
      </w:r>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lastRenderedPageBreak/>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lastRenderedPageBreak/>
              <w:t>Kryterium 10. Polityka jakości, projektowanie, zatwierdzanie, monitorowanie, przegląd i doskonalenie programu studiów</w:t>
            </w:r>
            <w:bookmarkEnd w:id="205"/>
            <w:bookmarkEnd w:id="206"/>
            <w:bookmarkEnd w:id="207"/>
            <w:bookmarkEnd w:id="208"/>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w:t>
      </w:r>
      <w:r w:rsidR="0007704F">
        <w:lastRenderedPageBreak/>
        <w:t>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w:t>
      </w:r>
      <w:r w:rsidR="003463E6">
        <w:lastRenderedPageBreak/>
        <w:t xml:space="preserve">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w:t>
      </w:r>
      <w:r w:rsidR="00DD7A01" w:rsidRPr="00F07475">
        <w:lastRenderedPageBreak/>
        <w:t xml:space="preserve">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lastRenderedPageBreak/>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lastRenderedPageBreak/>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w:t>
      </w:r>
      <w:r w:rsidR="00C462DC">
        <w:lastRenderedPageBreak/>
        <w:t xml:space="preserv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38DC4AA3" w:rsidR="00035D87" w:rsidRPr="00DE5F64" w:rsidRDefault="00035D87" w:rsidP="00035D87">
      <w:pPr>
        <w:pStyle w:val="Tytutabeli"/>
      </w:pPr>
      <w:bookmarkStart w:id="212" w:name="_Ref134104785"/>
      <w:bookmarkStart w:id="213" w:name="_Ref134104799"/>
      <w:bookmarkStart w:id="214" w:name="_Toc157755604"/>
      <w:r w:rsidRPr="00DE5F64">
        <w:t xml:space="preserve">Tabela </w:t>
      </w:r>
      <w:r>
        <w:fldChar w:fldCharType="begin"/>
      </w:r>
      <w:r w:rsidRPr="00DE5F64">
        <w:instrText xml:space="preserve"> SEQ Tabela \* ARABIC </w:instrText>
      </w:r>
      <w:r>
        <w:fldChar w:fldCharType="separate"/>
      </w:r>
      <w:r w:rsidR="00D947AB">
        <w:rPr>
          <w:noProof/>
        </w:rPr>
        <w:t>19</w:t>
      </w:r>
      <w:r>
        <w:fldChar w:fldCharType="end"/>
      </w:r>
      <w:bookmarkEnd w:id="212"/>
      <w:r w:rsidRPr="00DE5F64">
        <w:t xml:space="preserve"> Metodologia rankingu </w:t>
      </w:r>
      <w:r w:rsidR="00D935B7" w:rsidRPr="00DE5F64">
        <w:t xml:space="preserve">Times Higher Education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654DD1">
            <w:pPr>
              <w:keepNext/>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654DD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vAlign w:val="center"/>
          </w:tcPr>
          <w:p w14:paraId="22F37CD1" w14:textId="0B55F34B" w:rsidR="00895DE2" w:rsidRPr="00786D61" w:rsidRDefault="00895DE2" w:rsidP="00654DD1">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vAlign w:val="center"/>
          </w:tcPr>
          <w:p w14:paraId="7CBBA5B4" w14:textId="54E146E3"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654DD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vAlign w:val="center"/>
          </w:tcPr>
          <w:p w14:paraId="7A4060E9" w14:textId="335E420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654DD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vAlign w:val="center"/>
          </w:tcPr>
          <w:p w14:paraId="3C609122" w14:textId="4ECAE43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654DD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vAlign w:val="center"/>
          </w:tcPr>
          <w:p w14:paraId="7B9D9565" w14:textId="30B29A0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654DD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vAlign w:val="center"/>
          </w:tcPr>
          <w:p w14:paraId="2EBC0191" w14:textId="1AA7C162"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654DD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vAlign w:val="center"/>
          </w:tcPr>
          <w:p w14:paraId="55D148D3" w14:textId="617BB3DC"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654DD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C13B60F" w14:textId="084DDC61" w:rsidR="00895DE2" w:rsidRPr="00786D61" w:rsidRDefault="00895DE2" w:rsidP="00654DD1">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vAlign w:val="center"/>
          </w:tcPr>
          <w:p w14:paraId="2E829F9A" w14:textId="79BB3BAF"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654DD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61C480B" w14:textId="3C8EED8F" w:rsidR="00895DE2" w:rsidRPr="00786D61" w:rsidRDefault="00895DE2" w:rsidP="00654DD1">
            <w:pPr>
              <w:spacing w:before="0" w:line="300" w:lineRule="auto"/>
              <w:ind w:firstLine="0"/>
              <w:jc w:val="center"/>
              <w:rPr>
                <w:rFonts w:cs="Arial"/>
                <w:sz w:val="18"/>
                <w:szCs w:val="18"/>
              </w:rPr>
            </w:pPr>
            <w:r w:rsidRPr="00786D61">
              <w:rPr>
                <w:rFonts w:cs="Arial"/>
                <w:sz w:val="18"/>
                <w:szCs w:val="18"/>
              </w:rPr>
              <w:t>Produktywność badawcza</w:t>
            </w:r>
          </w:p>
        </w:tc>
        <w:tc>
          <w:tcPr>
            <w:tcW w:w="5670" w:type="dxa"/>
            <w:vAlign w:val="center"/>
          </w:tcPr>
          <w:p w14:paraId="61D65B00" w14:textId="683725BC" w:rsidR="00895DE2"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654DD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vAlign w:val="center"/>
          </w:tcPr>
          <w:p w14:paraId="2CE3C993" w14:textId="4C5E4AF9" w:rsidR="00CE1508" w:rsidRPr="00786D61" w:rsidRDefault="00CE1508" w:rsidP="00654DD1">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vAlign w:val="center"/>
          </w:tcPr>
          <w:p w14:paraId="500B8072" w14:textId="22B88286" w:rsidR="00CE1508"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654DD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vAlign w:val="center"/>
          </w:tcPr>
          <w:p w14:paraId="45FA21BD" w14:textId="4DABE76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vAlign w:val="center"/>
          </w:tcPr>
          <w:p w14:paraId="4061BAF8" w14:textId="74C08EFC"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654DD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7947F352" w14:textId="6F813F0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vAlign w:val="center"/>
          </w:tcPr>
          <w:p w14:paraId="63C36D82" w14:textId="25382A51"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654DD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4DF83D82" w14:textId="652E29E0"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654DD1">
        <w:trPr>
          <w:cantSplit/>
        </w:trPr>
        <w:tc>
          <w:tcPr>
            <w:tcW w:w="1134" w:type="dxa"/>
            <w:vAlign w:val="center"/>
          </w:tcPr>
          <w:p w14:paraId="7FD41AA6" w14:textId="48A49C52"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vAlign w:val="center"/>
          </w:tcPr>
          <w:p w14:paraId="070F42A0" w14:textId="7B2C4D84"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rPr>
              <w:t>Dochody z biznesu</w:t>
            </w:r>
          </w:p>
        </w:tc>
        <w:tc>
          <w:tcPr>
            <w:tcW w:w="5670" w:type="dxa"/>
            <w:vAlign w:val="center"/>
          </w:tcPr>
          <w:p w14:paraId="3C62205F" w14:textId="0119CC19"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w:t>
      </w:r>
      <w:r w:rsidR="0093237E">
        <w:lastRenderedPageBreak/>
        <w:t xml:space="preserve">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2C672B33" w:rsidR="008E7EFF" w:rsidRPr="00D654E0" w:rsidRDefault="008E7EFF" w:rsidP="00D654E0">
      <w:pPr>
        <w:pStyle w:val="Tytutabeli"/>
        <w:rPr>
          <w:lang w:val="en-GB"/>
        </w:rPr>
      </w:pPr>
      <w:bookmarkStart w:id="215" w:name="_Ref134122925"/>
      <w:bookmarkStart w:id="216" w:name="_Ref134122917"/>
      <w:bookmarkStart w:id="217" w:name="_Toc157755605"/>
      <w:r w:rsidRPr="00D654E0">
        <w:rPr>
          <w:lang w:val="en-GB"/>
        </w:rPr>
        <w:t xml:space="preserve">Tabela </w:t>
      </w:r>
      <w:r>
        <w:fldChar w:fldCharType="begin"/>
      </w:r>
      <w:r w:rsidRPr="00D654E0">
        <w:rPr>
          <w:lang w:val="en-GB"/>
        </w:rPr>
        <w:instrText xml:space="preserve"> SEQ Tabela \* ARABIC </w:instrText>
      </w:r>
      <w:r>
        <w:fldChar w:fldCharType="separate"/>
      </w:r>
      <w:r w:rsidR="00D947AB">
        <w:rPr>
          <w:noProof/>
          <w:lang w:val="en-GB"/>
        </w:rPr>
        <w:t>20</w:t>
      </w:r>
      <w:r>
        <w:fldChar w:fldCharType="end"/>
      </w:r>
      <w:bookmarkEnd w:id="215"/>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654DD1">
            <w:pPr>
              <w:keepNext/>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654DD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vAlign w:val="center"/>
          </w:tcPr>
          <w:p w14:paraId="30DC500D" w14:textId="23AED9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654DD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lastRenderedPageBreak/>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654DD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vAlign w:val="center"/>
          </w:tcPr>
          <w:p w14:paraId="4DC83BFB" w14:textId="53ABA38F"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654DD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vAlign w:val="center"/>
          </w:tcPr>
          <w:p w14:paraId="6F96061F" w14:textId="1C369C1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654DD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vAlign w:val="center"/>
          </w:tcPr>
          <w:p w14:paraId="1379A7D8" w14:textId="52137BC6"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654DD1">
        <w:trPr>
          <w:cantSplit/>
        </w:trPr>
        <w:tc>
          <w:tcPr>
            <w:tcW w:w="141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vAlign w:val="center"/>
          </w:tcPr>
          <w:p w14:paraId="73C3F501" w14:textId="76A4D8EF"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2256D035" w:rsidR="005B2276" w:rsidRPr="00DE5F64" w:rsidRDefault="005B2276" w:rsidP="005B2276">
      <w:pPr>
        <w:pStyle w:val="Tytutabeli"/>
      </w:pPr>
      <w:bookmarkStart w:id="218" w:name="_Ref134185794"/>
      <w:bookmarkStart w:id="219" w:name="_Ref134185787"/>
      <w:bookmarkStart w:id="220" w:name="_Toc157755606"/>
      <w:r w:rsidRPr="00DE5F64">
        <w:lastRenderedPageBreak/>
        <w:t xml:space="preserve">Tabela </w:t>
      </w:r>
      <w:r>
        <w:fldChar w:fldCharType="begin"/>
      </w:r>
      <w:r w:rsidRPr="00DE5F64">
        <w:instrText xml:space="preserve"> SEQ Tabela \* ARABIC </w:instrText>
      </w:r>
      <w:r>
        <w:fldChar w:fldCharType="separate"/>
      </w:r>
      <w:r w:rsidR="00D947AB">
        <w:rPr>
          <w:noProof/>
        </w:rPr>
        <w:t>21</w:t>
      </w:r>
      <w:r>
        <w:fldChar w:fldCharType="end"/>
      </w:r>
      <w:bookmarkEnd w:id="218"/>
      <w:r w:rsidRPr="00DE5F64">
        <w:t xml:space="preserve"> Metodologia rankingu QS World University Rankings</w:t>
      </w:r>
      <w:bookmarkEnd w:id="219"/>
      <w:bookmarkEnd w:id="220"/>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654DD1">
            <w:pPr>
              <w:keepNext/>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654DD1">
            <w:pPr>
              <w:keepNext/>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654DD1">
            <w:pPr>
              <w:keepNext/>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654DD1">
            <w:pPr>
              <w:keepNext/>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654DD1">
            <w:pPr>
              <w:keepNext/>
              <w:spacing w:before="0" w:line="300" w:lineRule="auto"/>
              <w:ind w:right="170" w:firstLine="0"/>
              <w:jc w:val="right"/>
              <w:rPr>
                <w:rFonts w:cs="Arial"/>
                <w:sz w:val="18"/>
                <w:szCs w:val="18"/>
              </w:rPr>
            </w:pPr>
            <w:r w:rsidRPr="00D51211">
              <w:rPr>
                <w:rFonts w:cs="Arial"/>
                <w:sz w:val="18"/>
                <w:szCs w:val="18"/>
              </w:rPr>
              <w:t>brak</w:t>
            </w:r>
          </w:p>
        </w:tc>
      </w:tr>
    </w:tbl>
    <w:p w14:paraId="0295941E" w14:textId="302119AA" w:rsidR="005B2276" w:rsidRDefault="009C6CF4" w:rsidP="007770AA">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34D75564" w:rsidR="00AF2EBB" w:rsidRPr="007E073D" w:rsidRDefault="00AF2EBB" w:rsidP="007E073D">
      <w:pPr>
        <w:pStyle w:val="Tytutabeli"/>
        <w:rPr>
          <w:lang w:val="en-GB"/>
        </w:rPr>
      </w:pPr>
      <w:bookmarkStart w:id="221" w:name="_Ref134433054"/>
      <w:bookmarkStart w:id="222" w:name="_Ref134433041"/>
      <w:bookmarkStart w:id="223" w:name="_Toc157755607"/>
      <w:r w:rsidRPr="007E073D">
        <w:rPr>
          <w:lang w:val="en-GB"/>
        </w:rPr>
        <w:lastRenderedPageBreak/>
        <w:t xml:space="preserve">Tabela </w:t>
      </w:r>
      <w:r>
        <w:fldChar w:fldCharType="begin"/>
      </w:r>
      <w:r w:rsidRPr="007E073D">
        <w:rPr>
          <w:lang w:val="en-GB"/>
        </w:rPr>
        <w:instrText xml:space="preserve"> SEQ Tabela \* ARABIC </w:instrText>
      </w:r>
      <w:r>
        <w:fldChar w:fldCharType="separate"/>
      </w:r>
      <w:r w:rsidR="00D947AB">
        <w:rPr>
          <w:noProof/>
          <w:lang w:val="en-GB"/>
        </w:rPr>
        <w:t>22</w:t>
      </w:r>
      <w:r>
        <w:fldChar w:fldCharType="end"/>
      </w:r>
      <w:bookmarkEnd w:id="221"/>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654DD1">
            <w:pPr>
              <w:keepNext/>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w:t>
      </w:r>
      <w:r w:rsidR="00856F93">
        <w:lastRenderedPageBreak/>
        <w:t xml:space="preserve">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6C7F457C" w:rsidR="00F66F63" w:rsidRPr="00F66F63" w:rsidRDefault="00F66F63" w:rsidP="00654DD1">
      <w:pPr>
        <w:pStyle w:val="Tytutabeli"/>
      </w:pPr>
      <w:bookmarkStart w:id="224" w:name="_Ref134645114"/>
      <w:bookmarkStart w:id="225" w:name="_Ref134645079"/>
      <w:bookmarkStart w:id="226" w:name="_Toc157755608"/>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D947AB">
        <w:rPr>
          <w:rStyle w:val="TytutabeliZnak"/>
          <w:noProof/>
        </w:rPr>
        <w:t>23</w:t>
      </w:r>
      <w:r w:rsidRPr="00654DD1">
        <w:rPr>
          <w:rStyle w:val="TytutabeliZnak"/>
        </w:rPr>
        <w:fldChar w:fldCharType="end"/>
      </w:r>
      <w:bookmarkEnd w:id="224"/>
      <w:r w:rsidRPr="00654DD1">
        <w:rPr>
          <w:rStyle w:val="TytutabeliZnak"/>
        </w:rPr>
        <w:t xml:space="preserve"> Liczności wystąpień uczelni w pierwszej setce rankingów THE, ARWU, QS i Webome</w:t>
      </w:r>
      <w:r w:rsidRPr="00F66F63">
        <w:t>trics</w:t>
      </w:r>
      <w:bookmarkEnd w:id="225"/>
      <w:bookmarkEnd w:id="226"/>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QS – 65,7%; Webometrics – 66,3%). Tak wyliczone wskaźniki zgodności jednak nie pozwalają jednoznacznie wnioskować o korelacji wyników pomiędzy tymi rankingami. W celu dokonania analizy korelacji wyników top100 pomiędzy 4 analizo</w:t>
      </w:r>
      <w:r w:rsidR="004F0A18">
        <w:lastRenderedPageBreak/>
        <w:t xml:space="preserve">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0F8562DB" w:rsidR="006E3958" w:rsidRDefault="006E3958" w:rsidP="006E3958">
      <w:pPr>
        <w:pStyle w:val="Tytutabeli"/>
      </w:pPr>
      <w:bookmarkStart w:id="227" w:name="_Ref134653879"/>
      <w:bookmarkStart w:id="228" w:name="_Ref134653872"/>
      <w:bookmarkStart w:id="229" w:name="_Toc157755609"/>
      <w:r>
        <w:t xml:space="preserve">Tabela </w:t>
      </w:r>
      <w:r>
        <w:fldChar w:fldCharType="begin"/>
      </w:r>
      <w:r>
        <w:instrText xml:space="preserve"> SEQ Tabela \* ARABIC </w:instrText>
      </w:r>
      <w:r>
        <w:fldChar w:fldCharType="separate"/>
      </w:r>
      <w:r w:rsidR="00D947AB">
        <w:rPr>
          <w:noProof/>
        </w:rPr>
        <w:t>24</w:t>
      </w:r>
      <w:r>
        <w:rPr>
          <w:noProof/>
        </w:rPr>
        <w:fldChar w:fldCharType="end"/>
      </w:r>
      <w:bookmarkEnd w:id="227"/>
      <w:r>
        <w:t xml:space="preserve"> Współczynniki korelacji r-Pearsona pomiędzy wynikami rankingów THE, ARWU, QS i Webometrics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w:t>
      </w:r>
      <w:r w:rsidR="00622247">
        <w:lastRenderedPageBreak/>
        <w:t>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1BEAD6B4" w:rsidR="002D2EB8" w:rsidRDefault="002D2EB8" w:rsidP="002D2EB8">
      <w:pPr>
        <w:pStyle w:val="Tytutabeli"/>
      </w:pPr>
      <w:bookmarkStart w:id="231" w:name="_Ref134657767"/>
      <w:bookmarkStart w:id="232" w:name="_Ref134657759"/>
      <w:bookmarkStart w:id="233" w:name="_Toc157755610"/>
      <w:r>
        <w:t xml:space="preserve">Tabela </w:t>
      </w:r>
      <w:r>
        <w:fldChar w:fldCharType="begin"/>
      </w:r>
      <w:r>
        <w:instrText xml:space="preserve"> SEQ Tabela \* ARABIC </w:instrText>
      </w:r>
      <w:r>
        <w:fldChar w:fldCharType="separate"/>
      </w:r>
      <w:r w:rsidR="00D947AB">
        <w:rPr>
          <w:noProof/>
        </w:rPr>
        <w:t>25</w:t>
      </w:r>
      <w:r>
        <w:rPr>
          <w:noProof/>
        </w:rPr>
        <w:fldChar w:fldCharType="end"/>
      </w:r>
      <w:bookmarkEnd w:id="231"/>
      <w:r>
        <w:t xml:space="preserve"> Współczynniki korelacji r-Pearsona pomiędzy wynikami rankingów THE, ARWU, QS i Webometrics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w:t>
      </w:r>
      <w:r>
        <w:lastRenderedPageBreak/>
        <w:t>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0FC5E13F"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029CFF13" w14:textId="0F063513" w:rsidR="00962267" w:rsidRDefault="00962267" w:rsidP="00962267">
      <w:pPr>
        <w:pStyle w:val="Tytutabeli"/>
      </w:pPr>
      <w:bookmarkStart w:id="234" w:name="_Ref134515427"/>
      <w:bookmarkStart w:id="235" w:name="_Ref134515437"/>
      <w:bookmarkStart w:id="236" w:name="_Toc157755611"/>
      <w:r>
        <w:t xml:space="preserve">Tabela </w:t>
      </w:r>
      <w:r>
        <w:fldChar w:fldCharType="begin"/>
      </w:r>
      <w:r>
        <w:instrText xml:space="preserve"> SEQ Tabela \* ARABIC </w:instrText>
      </w:r>
      <w:r>
        <w:fldChar w:fldCharType="separate"/>
      </w:r>
      <w:r w:rsidR="00D947AB">
        <w:rPr>
          <w:noProof/>
        </w:rPr>
        <w:t>26</w:t>
      </w:r>
      <w:r>
        <w:rPr>
          <w:noProof/>
        </w:rPr>
        <w:fldChar w:fldCharType="end"/>
      </w:r>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lastRenderedPageBreak/>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lastRenderedPageBreak/>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w:t>
      </w:r>
      <w:r w:rsidR="00163D1C">
        <w:lastRenderedPageBreak/>
        <w:t>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t>Zarządzanie jakością w uczelniach wyższych</w:t>
      </w:r>
      <w:bookmarkEnd w:id="237"/>
      <w:bookmarkEnd w:id="238"/>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w:t>
      </w:r>
      <w:r w:rsidR="00875E30">
        <w:lastRenderedPageBreak/>
        <w:t>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1FE56617" w:rsidR="00885578" w:rsidRDefault="00885578" w:rsidP="00885578">
      <w:pPr>
        <w:pStyle w:val="Tytutabeli"/>
      </w:pPr>
      <w:bookmarkStart w:id="242" w:name="_Ref147562759"/>
      <w:bookmarkStart w:id="243" w:name="_Ref147562749"/>
      <w:bookmarkStart w:id="244" w:name="_Toc157755612"/>
      <w:r>
        <w:t xml:space="preserve">Tabela </w:t>
      </w:r>
      <w:r>
        <w:fldChar w:fldCharType="begin"/>
      </w:r>
      <w:r>
        <w:instrText xml:space="preserve"> SEQ Tabela \* ARABIC </w:instrText>
      </w:r>
      <w:r>
        <w:fldChar w:fldCharType="separate"/>
      </w:r>
      <w:r w:rsidR="00D947AB">
        <w:rPr>
          <w:noProof/>
        </w:rPr>
        <w:t>27</w:t>
      </w:r>
      <w:r>
        <w:rPr>
          <w:noProof/>
        </w:rPr>
        <w:fldChar w:fldCharType="end"/>
      </w:r>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654DD1">
            <w:pPr>
              <w:keepNext/>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654DD1">
            <w:pPr>
              <w:keepNext/>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4A72DB80" w:rsidR="009F1768" w:rsidRDefault="009F1768" w:rsidP="00885578">
      <w:r>
        <w:lastRenderedPageBreak/>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1E889B85" w:rsidR="00183461" w:rsidRDefault="00183461" w:rsidP="002C4CC0">
      <w:pPr>
        <w:pStyle w:val="Tytutabeli"/>
      </w:pPr>
      <w:bookmarkStart w:id="247" w:name="_Ref147563329"/>
      <w:bookmarkStart w:id="248" w:name="_Ref147563341"/>
      <w:bookmarkStart w:id="249" w:name="_Toc157755613"/>
      <w:r>
        <w:t xml:space="preserve">Tabela </w:t>
      </w:r>
      <w:r>
        <w:fldChar w:fldCharType="begin"/>
      </w:r>
      <w:r>
        <w:instrText xml:space="preserve"> SEQ Tabela \* ARABIC </w:instrText>
      </w:r>
      <w:r>
        <w:fldChar w:fldCharType="separate"/>
      </w:r>
      <w:r w:rsidR="00D947AB">
        <w:rPr>
          <w:noProof/>
        </w:rPr>
        <w:t>28</w:t>
      </w:r>
      <w:r>
        <w:rPr>
          <w:noProof/>
        </w:rPr>
        <w:fldChar w:fldCharType="end"/>
      </w:r>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lastRenderedPageBreak/>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w:t>
      </w:r>
      <w:r w:rsidR="009F1768">
        <w:lastRenderedPageBreak/>
        <w:t xml:space="preserve">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385D82BD" w:rsidR="0095506F" w:rsidRDefault="0095506F" w:rsidP="0095506F">
      <w:pPr>
        <w:pStyle w:val="Tytutabeli"/>
      </w:pPr>
      <w:bookmarkStart w:id="251" w:name="_Ref146984870"/>
      <w:bookmarkStart w:id="252" w:name="_Ref146984858"/>
      <w:bookmarkStart w:id="253" w:name="_Toc157755614"/>
      <w:r>
        <w:t xml:space="preserve">Tabela </w:t>
      </w:r>
      <w:r>
        <w:fldChar w:fldCharType="begin"/>
      </w:r>
      <w:r>
        <w:instrText xml:space="preserve"> SEQ Tabela \* ARABIC </w:instrText>
      </w:r>
      <w:r>
        <w:fldChar w:fldCharType="separate"/>
      </w:r>
      <w:r w:rsidR="00D947AB">
        <w:rPr>
          <w:noProof/>
        </w:rPr>
        <w:t>29</w:t>
      </w:r>
      <w:r>
        <w:rPr>
          <w:noProof/>
        </w:rPr>
        <w:fldChar w:fldCharType="end"/>
      </w:r>
      <w:bookmarkEnd w:id="251"/>
      <w:r>
        <w:t xml:space="preserve"> Rozdziały normy ISO 9001 w kontekście etapów cyklu Deminga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Nazwa etapu z cyklu Deminga</w:t>
            </w:r>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r w:rsidRPr="00654DD1">
              <w:rPr>
                <w:b/>
                <w:bCs/>
                <w:sz w:val="18"/>
                <w:szCs w:val="18"/>
                <w:lang w:val="pl-PL"/>
              </w:rPr>
              <w:t>C</w:t>
            </w:r>
            <w:r w:rsidRPr="00654DD1">
              <w:rPr>
                <w:sz w:val="18"/>
                <w:szCs w:val="18"/>
                <w:lang w:val="pl-PL"/>
              </w:rPr>
              <w:t>heck)</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r w:rsidRPr="00654DD1">
              <w:rPr>
                <w:b/>
                <w:bCs/>
                <w:sz w:val="18"/>
                <w:szCs w:val="18"/>
                <w:lang w:val="pl-PL"/>
              </w:rPr>
              <w:t>A</w:t>
            </w:r>
            <w:r w:rsidRPr="00654DD1">
              <w:rPr>
                <w:sz w:val="18"/>
                <w:szCs w:val="18"/>
                <w:lang w:val="pl-PL"/>
              </w:rPr>
              <w:t>ct)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31F116C1" w:rsidR="00AA0814" w:rsidRPr="00BA4CC3" w:rsidRDefault="00AA0814" w:rsidP="00AA0814">
      <w:pPr>
        <w:pStyle w:val="Tytutabeli"/>
      </w:pPr>
      <w:bookmarkStart w:id="254" w:name="_Ref148784306"/>
      <w:bookmarkStart w:id="255" w:name="_Ref148784299"/>
      <w:bookmarkStart w:id="256" w:name="_Toc157755615"/>
      <w:r w:rsidRPr="00BA4CC3">
        <w:t xml:space="preserve">Tabela </w:t>
      </w:r>
      <w:r>
        <w:fldChar w:fldCharType="begin"/>
      </w:r>
      <w:r w:rsidRPr="00BA4CC3">
        <w:instrText xml:space="preserve"> SEQ Tabela \* ARABIC </w:instrText>
      </w:r>
      <w:r>
        <w:fldChar w:fldCharType="separate"/>
      </w:r>
      <w:r w:rsidR="00D947AB">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lastRenderedPageBreak/>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4C9A1234" w:rsidR="00AE1A54" w:rsidRDefault="00AE1A54" w:rsidP="00AE1A54">
      <w:pPr>
        <w:pStyle w:val="Tytutabeli"/>
      </w:pPr>
      <w:bookmarkStart w:id="258" w:name="_Ref145605627"/>
      <w:bookmarkStart w:id="259" w:name="_Ref145605621"/>
      <w:bookmarkStart w:id="260" w:name="_Toc157755616"/>
      <w:r>
        <w:t xml:space="preserve">Tabela </w:t>
      </w:r>
      <w:r>
        <w:fldChar w:fldCharType="begin"/>
      </w:r>
      <w:r>
        <w:instrText xml:space="preserve"> SEQ Tabela \* ARABIC </w:instrText>
      </w:r>
      <w:r>
        <w:fldChar w:fldCharType="separate"/>
      </w:r>
      <w:r w:rsidR="00D947AB">
        <w:rPr>
          <w:noProof/>
        </w:rPr>
        <w:t>31</w:t>
      </w:r>
      <w:r>
        <w:rPr>
          <w:noProof/>
        </w:rPr>
        <w:fldChar w:fldCharType="end"/>
      </w:r>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r w:rsidRPr="00D60445">
        <w:rPr>
          <w:b/>
          <w:bCs/>
        </w:rPr>
        <w:t>Six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lastRenderedPageBreak/>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commentRangeStart w:id="262"/>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commentRangeEnd w:id="262"/>
      <w:r w:rsidR="00822A90">
        <w:rPr>
          <w:rStyle w:val="Odwoaniedokomentarza"/>
          <w:rFonts w:ascii="Times New Roman" w:eastAsia="Times New Roman" w:hAnsi="Times New Roman"/>
          <w:szCs w:val="20"/>
          <w:lang w:eastAsia="pl-PL"/>
        </w:rPr>
        <w:commentReference w:id="262"/>
      </w:r>
    </w:p>
    <w:p w14:paraId="5F75E7ED" w14:textId="0375CAE7" w:rsidR="00073D15" w:rsidRDefault="00073D15" w:rsidP="008A0B73">
      <w:pPr>
        <w:rPr>
          <w:b/>
          <w:bCs/>
        </w:rPr>
      </w:pPr>
      <w:commentRangeStart w:id="263"/>
      <w:r w:rsidRPr="008E07E2">
        <w:rPr>
          <w:b/>
          <w:bCs/>
        </w:rPr>
        <w:t>Lean SixSigma</w:t>
      </w:r>
      <w:commentRangeEnd w:id="263"/>
      <w:r w:rsidR="00C52B7A">
        <w:rPr>
          <w:rStyle w:val="Odwoaniedokomentarza"/>
          <w:rFonts w:ascii="Times New Roman" w:eastAsia="Times New Roman" w:hAnsi="Times New Roman"/>
          <w:szCs w:val="20"/>
          <w:lang w:eastAsia="pl-PL"/>
        </w:rPr>
        <w:commentReference w:id="263"/>
      </w:r>
    </w:p>
    <w:p w14:paraId="7E0ECD58" w14:textId="14A1F814" w:rsidR="000654ED" w:rsidRDefault="002E3B57" w:rsidP="002E3B57">
      <w:r>
        <w:t xml:space="preserve">Zarówno stosowanie Lean jak i SixSigma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lastRenderedPageBreak/>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2116A1C1" w:rsidR="00651CC0" w:rsidRDefault="00651CC0" w:rsidP="00651CC0">
      <w:pPr>
        <w:pStyle w:val="Tytutabeli"/>
      </w:pPr>
      <w:bookmarkStart w:id="264" w:name="_Ref147652600"/>
      <w:bookmarkStart w:id="265" w:name="_Ref147652592"/>
      <w:bookmarkStart w:id="266" w:name="_Toc157755617"/>
      <w:r>
        <w:t xml:space="preserve">Tabela </w:t>
      </w:r>
      <w:r>
        <w:fldChar w:fldCharType="begin"/>
      </w:r>
      <w:r>
        <w:instrText xml:space="preserve"> SEQ Tabela \* ARABIC </w:instrText>
      </w:r>
      <w:r>
        <w:fldChar w:fldCharType="separate"/>
      </w:r>
      <w:r w:rsidR="00D947AB">
        <w:rPr>
          <w:noProof/>
        </w:rPr>
        <w:t>32</w:t>
      </w:r>
      <w:r>
        <w:rPr>
          <w:noProof/>
        </w:rPr>
        <w:fldChar w:fldCharType="end"/>
      </w:r>
      <w:bookmarkEnd w:id="264"/>
      <w:r>
        <w:t xml:space="preserve"> Dlaczego Lean i SixSigma skutecznie wzajemnie się wspierają</w:t>
      </w:r>
      <w:bookmarkEnd w:id="265"/>
      <w:r w:rsidR="004C09C1">
        <w:t>?</w:t>
      </w:r>
      <w:bookmarkEnd w:id="266"/>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77180DB8" w:rsidR="00AE1944" w:rsidRDefault="00AE1944" w:rsidP="00AE1944">
      <w:pPr>
        <w:pStyle w:val="Tytutabeli"/>
      </w:pPr>
      <w:bookmarkStart w:id="267" w:name="_Ref147655300"/>
      <w:bookmarkStart w:id="268" w:name="_Ref147655294"/>
      <w:bookmarkStart w:id="269" w:name="_Toc157755618"/>
      <w:r>
        <w:t xml:space="preserve">Tabela </w:t>
      </w:r>
      <w:r>
        <w:fldChar w:fldCharType="begin"/>
      </w:r>
      <w:r>
        <w:instrText xml:space="preserve"> SEQ Tabela \* ARABIC </w:instrText>
      </w:r>
      <w:r>
        <w:fldChar w:fldCharType="separate"/>
      </w:r>
      <w:r w:rsidR="00D947AB">
        <w:rPr>
          <w:noProof/>
        </w:rPr>
        <w:t>33</w:t>
      </w:r>
      <w:r>
        <w:rPr>
          <w:noProof/>
        </w:rPr>
        <w:fldChar w:fldCharType="end"/>
      </w:r>
      <w:bookmarkEnd w:id="267"/>
      <w:r>
        <w:t xml:space="preserve"> Wybrane narzędzia i techniki Lean SixSigma</w:t>
      </w:r>
      <w:bookmarkEnd w:id="268"/>
      <w:bookmarkEnd w:id="269"/>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26980366" w:rsidR="00836224" w:rsidRDefault="00836224" w:rsidP="0023080C">
      <w:pPr>
        <w:pStyle w:val="Tytutabeli"/>
      </w:pPr>
      <w:bookmarkStart w:id="270" w:name="_Ref148731299"/>
      <w:bookmarkStart w:id="271" w:name="_Ref148731288"/>
      <w:bookmarkStart w:id="272" w:name="_Toc157755619"/>
      <w:r>
        <w:t xml:space="preserve">Tabela </w:t>
      </w:r>
      <w:r>
        <w:fldChar w:fldCharType="begin"/>
      </w:r>
      <w:r>
        <w:instrText xml:space="preserve"> SEQ Tabela \* ARABIC </w:instrText>
      </w:r>
      <w:r>
        <w:fldChar w:fldCharType="separate"/>
      </w:r>
      <w:r w:rsidR="00D947AB">
        <w:rPr>
          <w:noProof/>
        </w:rPr>
        <w:t>34</w:t>
      </w:r>
      <w:r>
        <w:rPr>
          <w:noProof/>
        </w:rPr>
        <w:fldChar w:fldCharType="end"/>
      </w:r>
      <w:bookmarkEnd w:id="270"/>
      <w:r>
        <w:t xml:space="preserve"> Marno</w:t>
      </w:r>
      <w:r w:rsidR="0023080C">
        <w:t>t</w:t>
      </w:r>
      <w:r>
        <w:t>r</w:t>
      </w:r>
      <w:r w:rsidR="0023080C">
        <w:t>aw</w:t>
      </w:r>
      <w:r>
        <w:t>stwa (muda) w kontekście uczelni wyższych</w:t>
      </w:r>
      <w:bookmarkEnd w:id="271"/>
      <w:bookmarkEnd w:id="27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654DD1">
            <w:pPr>
              <w:keepNext/>
              <w:spacing w:before="60" w:after="60" w:line="276" w:lineRule="auto"/>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654DD1">
        <w:trPr>
          <w:cantSplit/>
        </w:trPr>
        <w:tc>
          <w:tcPr>
            <w:tcW w:w="1701" w:type="dxa"/>
            <w:vAlign w:val="center"/>
            <w:hideMark/>
          </w:tcPr>
          <w:p w14:paraId="08D49782" w14:textId="77777777" w:rsidR="00836224" w:rsidRPr="00836224" w:rsidRDefault="00836224" w:rsidP="00654DD1">
            <w:pPr>
              <w:ind w:firstLine="0"/>
              <w:jc w:val="left"/>
              <w:rPr>
                <w:rFonts w:eastAsiaTheme="majorEastAsia"/>
                <w:sz w:val="18"/>
                <w:szCs w:val="18"/>
              </w:rPr>
            </w:pPr>
            <w:r w:rsidRPr="00836224">
              <w:rPr>
                <w:rFonts w:eastAsiaTheme="majorEastAsia"/>
                <w:sz w:val="18"/>
                <w:szCs w:val="18"/>
              </w:rPr>
              <w:t>Nadmiar ruchów</w:t>
            </w:r>
          </w:p>
        </w:tc>
        <w:tc>
          <w:tcPr>
            <w:tcW w:w="3685" w:type="dxa"/>
            <w:vAlign w:val="center"/>
            <w:hideMark/>
          </w:tcPr>
          <w:p w14:paraId="5EC51C4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vAlign w:val="center"/>
            <w:hideMark/>
          </w:tcPr>
          <w:p w14:paraId="4ADAEFFD" w14:textId="66F7987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654DD1">
        <w:trPr>
          <w:cantSplit/>
        </w:trPr>
        <w:tc>
          <w:tcPr>
            <w:tcW w:w="1701" w:type="dxa"/>
            <w:vAlign w:val="center"/>
            <w:hideMark/>
          </w:tcPr>
          <w:p w14:paraId="40E4BE6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vAlign w:val="center"/>
            <w:hideMark/>
          </w:tcPr>
          <w:p w14:paraId="22694A2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vAlign w:val="center"/>
            <w:hideMark/>
          </w:tcPr>
          <w:p w14:paraId="3C4EF171" w14:textId="43A146E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654DD1">
        <w:trPr>
          <w:cantSplit/>
        </w:trPr>
        <w:tc>
          <w:tcPr>
            <w:tcW w:w="1701" w:type="dxa"/>
            <w:vAlign w:val="center"/>
            <w:hideMark/>
          </w:tcPr>
          <w:p w14:paraId="53480A1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vAlign w:val="center"/>
            <w:hideMark/>
          </w:tcPr>
          <w:p w14:paraId="0DB85C7E" w14:textId="28E7D66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vAlign w:val="center"/>
            <w:hideMark/>
          </w:tcPr>
          <w:p w14:paraId="74C10777" w14:textId="1D29E9CE"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654DD1">
        <w:trPr>
          <w:cantSplit/>
        </w:trPr>
        <w:tc>
          <w:tcPr>
            <w:tcW w:w="1701" w:type="dxa"/>
            <w:vAlign w:val="center"/>
            <w:hideMark/>
          </w:tcPr>
          <w:p w14:paraId="6EDF1D1F"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vAlign w:val="center"/>
            <w:hideMark/>
          </w:tcPr>
          <w:p w14:paraId="006D228E"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vAlign w:val="center"/>
            <w:hideMark/>
          </w:tcPr>
          <w:p w14:paraId="75D35176" w14:textId="6BFB4E2A"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654DD1">
        <w:trPr>
          <w:cantSplit/>
        </w:trPr>
        <w:tc>
          <w:tcPr>
            <w:tcW w:w="1701" w:type="dxa"/>
            <w:vAlign w:val="center"/>
            <w:hideMark/>
          </w:tcPr>
          <w:p w14:paraId="784B573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Wady</w:t>
            </w:r>
          </w:p>
        </w:tc>
        <w:tc>
          <w:tcPr>
            <w:tcW w:w="3685" w:type="dxa"/>
            <w:vAlign w:val="center"/>
            <w:hideMark/>
          </w:tcPr>
          <w:p w14:paraId="7D5E0743"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vAlign w:val="center"/>
            <w:hideMark/>
          </w:tcPr>
          <w:p w14:paraId="1B49825D" w14:textId="22F2824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654DD1">
        <w:trPr>
          <w:cantSplit/>
        </w:trPr>
        <w:tc>
          <w:tcPr>
            <w:tcW w:w="1701" w:type="dxa"/>
            <w:vAlign w:val="center"/>
            <w:hideMark/>
          </w:tcPr>
          <w:p w14:paraId="195091E0"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vAlign w:val="center"/>
            <w:hideMark/>
          </w:tcPr>
          <w:p w14:paraId="42F8F573" w14:textId="6A99613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vAlign w:val="center"/>
            <w:hideMark/>
          </w:tcPr>
          <w:p w14:paraId="63ED03A8" w14:textId="4D65F49D"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654DD1">
        <w:trPr>
          <w:cantSplit/>
        </w:trPr>
        <w:tc>
          <w:tcPr>
            <w:tcW w:w="1701" w:type="dxa"/>
            <w:vAlign w:val="center"/>
            <w:hideMark/>
          </w:tcPr>
          <w:p w14:paraId="4EF94E9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vAlign w:val="center"/>
            <w:hideMark/>
          </w:tcPr>
          <w:p w14:paraId="4D48D963" w14:textId="08A63058"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vAlign w:val="center"/>
            <w:hideMark/>
          </w:tcPr>
          <w:p w14:paraId="7EC87F55" w14:textId="1441785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654DD1">
        <w:trPr>
          <w:cantSplit/>
        </w:trPr>
        <w:tc>
          <w:tcPr>
            <w:tcW w:w="1701" w:type="dxa"/>
            <w:vAlign w:val="center"/>
            <w:hideMark/>
          </w:tcPr>
          <w:p w14:paraId="14EEB6AD" w14:textId="77777777"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vAlign w:val="center"/>
            <w:hideMark/>
          </w:tcPr>
          <w:p w14:paraId="24E2C4C5" w14:textId="08ED0A06"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vAlign w:val="center"/>
            <w:hideMark/>
          </w:tcPr>
          <w:p w14:paraId="2AA37CB4" w14:textId="2EB24AD1"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commentRangeStart w:id="273"/>
      <w:r>
        <w:t>Opracowane przez Gouglasa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73"/>
      <w:r w:rsidR="00822A90">
        <w:rPr>
          <w:rStyle w:val="Odwoaniedokomentarza"/>
          <w:rFonts w:ascii="Times New Roman" w:eastAsia="Times New Roman" w:hAnsi="Times New Roman"/>
          <w:szCs w:val="20"/>
          <w:lang w:eastAsia="pl-PL"/>
        </w:rPr>
        <w:commentReference w:id="273"/>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w:t>
      </w:r>
      <w:r w:rsidRPr="00AD0CE7">
        <w:lastRenderedPageBreak/>
        <w:t>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4"/>
      <w:r w:rsidRPr="00D60445">
        <w:rPr>
          <w:b/>
          <w:bCs/>
        </w:rPr>
        <w:t>CAF</w:t>
      </w:r>
      <w:commentRangeEnd w:id="274"/>
      <w:r w:rsidR="000930A2">
        <w:rPr>
          <w:rStyle w:val="Odwoaniedokomentarza"/>
          <w:rFonts w:ascii="Times New Roman" w:eastAsia="Times New Roman" w:hAnsi="Times New Roman"/>
          <w:szCs w:val="20"/>
          <w:lang w:eastAsia="pl-PL"/>
        </w:rPr>
        <w:commentReference w:id="274"/>
      </w:r>
    </w:p>
    <w:p w14:paraId="76A19773" w14:textId="784FF57C"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29FDA27A" w:rsidR="0021131A" w:rsidRPr="00D04521" w:rsidRDefault="000D1401" w:rsidP="00A54146">
      <w:pPr>
        <w:pStyle w:val="Tytutabeli"/>
        <w:jc w:val="center"/>
      </w:pPr>
      <w:bookmarkStart w:id="275" w:name="_Ref148993802"/>
      <w:bookmarkStart w:id="276" w:name="_Ref148993793"/>
      <w:bookmarkStart w:id="277" w:name="_Toc157755558"/>
      <w:r w:rsidRPr="00D04521">
        <w:t xml:space="preserve">Rysunek </w:t>
      </w:r>
      <w:r>
        <w:fldChar w:fldCharType="begin"/>
      </w:r>
      <w:r w:rsidRPr="00D04521">
        <w:instrText xml:space="preserve"> SEQ Rysunek \* ARABIC </w:instrText>
      </w:r>
      <w:r>
        <w:fldChar w:fldCharType="separate"/>
      </w:r>
      <w:r w:rsidR="00B12AF3">
        <w:rPr>
          <w:noProof/>
        </w:rPr>
        <w:t>19</w:t>
      </w:r>
      <w:r>
        <w:fldChar w:fldCharType="end"/>
      </w:r>
      <w:bookmarkEnd w:id="275"/>
      <w:r w:rsidRPr="00D04521">
        <w:t xml:space="preserve"> </w:t>
      </w:r>
      <w:r w:rsidR="006113D7" w:rsidRPr="00D04521">
        <w:t>Diagram m</w:t>
      </w:r>
      <w:r w:rsidRPr="00D04521">
        <w:t>odel</w:t>
      </w:r>
      <w:r w:rsidR="006113D7" w:rsidRPr="00D04521">
        <w:t>u</w:t>
      </w:r>
      <w:r w:rsidRPr="00D04521">
        <w:t xml:space="preserve"> CAF</w:t>
      </w:r>
      <w:bookmarkEnd w:id="276"/>
      <w:bookmarkEnd w:id="277"/>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4EF79D46" w:rsidR="00C91CF1" w:rsidRDefault="00C91CF1" w:rsidP="00C91CF1">
      <w:pPr>
        <w:pStyle w:val="Tytutabeli"/>
      </w:pPr>
      <w:bookmarkStart w:id="278" w:name="_Ref148994689"/>
      <w:bookmarkStart w:id="279" w:name="_Ref148994681"/>
      <w:bookmarkStart w:id="280" w:name="_Toc157755620"/>
      <w:r>
        <w:t xml:space="preserve">Tabela </w:t>
      </w:r>
      <w:r>
        <w:fldChar w:fldCharType="begin"/>
      </w:r>
      <w:r>
        <w:instrText xml:space="preserve"> SEQ Tabela \* ARABIC </w:instrText>
      </w:r>
      <w:r>
        <w:fldChar w:fldCharType="separate"/>
      </w:r>
      <w:r w:rsidR="00D947AB">
        <w:rPr>
          <w:noProof/>
        </w:rPr>
        <w:t>35</w:t>
      </w:r>
      <w:r>
        <w:rPr>
          <w:noProof/>
        </w:rPr>
        <w:fldChar w:fldCharType="end"/>
      </w:r>
      <w:bookmarkEnd w:id="278"/>
      <w:r>
        <w:t xml:space="preserve"> Subkryteria modelu CAF</w:t>
      </w:r>
      <w:bookmarkEnd w:id="279"/>
      <w:bookmarkEnd w:id="280"/>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81"/>
      <w:r w:rsidRPr="00705172">
        <w:rPr>
          <w:b/>
          <w:bCs/>
        </w:rPr>
        <w:t>QualHE</w:t>
      </w:r>
      <w:commentRangeEnd w:id="281"/>
      <w:r w:rsidR="000930A2">
        <w:rPr>
          <w:rStyle w:val="Odwoaniedokomentarza"/>
          <w:rFonts w:ascii="Times New Roman" w:eastAsia="Times New Roman" w:hAnsi="Times New Roman"/>
          <w:szCs w:val="20"/>
          <w:lang w:eastAsia="pl-PL"/>
        </w:rPr>
        <w:commentReference w:id="281"/>
      </w:r>
    </w:p>
    <w:p w14:paraId="2D30DB26" w14:textId="79BDA32C"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510C5F28">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4CBDAF12" w:rsidR="00E87A7E" w:rsidRDefault="00E87A7E" w:rsidP="00E87A7E">
      <w:pPr>
        <w:pStyle w:val="Tytutabeli"/>
        <w:jc w:val="center"/>
      </w:pPr>
      <w:bookmarkStart w:id="282" w:name="_Ref149115856"/>
      <w:bookmarkStart w:id="283" w:name="_Ref149115818"/>
      <w:bookmarkStart w:id="284" w:name="_Toc157755559"/>
      <w:r>
        <w:t xml:space="preserve">Rysunek </w:t>
      </w:r>
      <w:r>
        <w:fldChar w:fldCharType="begin"/>
      </w:r>
      <w:r>
        <w:instrText xml:space="preserve"> SEQ Rysunek \* ARABIC </w:instrText>
      </w:r>
      <w:r>
        <w:fldChar w:fldCharType="separate"/>
      </w:r>
      <w:r w:rsidR="00B12AF3">
        <w:rPr>
          <w:noProof/>
        </w:rPr>
        <w:t>20</w:t>
      </w:r>
      <w:r>
        <w:rPr>
          <w:noProof/>
        </w:rPr>
        <w:fldChar w:fldCharType="end"/>
      </w:r>
      <w:bookmarkEnd w:id="282"/>
      <w:r>
        <w:t xml:space="preserve"> Diagram modelu systemu zarządzania jakością QualHE</w:t>
      </w:r>
      <w:bookmarkEnd w:id="283"/>
      <w:bookmarkEnd w:id="284"/>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Ciekawym ujęciem w modelu QualHE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5" w:name="_Ref147563104"/>
      <w:bookmarkStart w:id="286" w:name="_Toc157666999"/>
      <w:r w:rsidRPr="00233788">
        <w:t>Uwarunkowania zarządzania jakością uczelni w Polsce</w:t>
      </w:r>
      <w:bookmarkEnd w:id="285"/>
      <w:bookmarkEnd w:id="286"/>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7F221C7C" w:rsidR="00C74548" w:rsidRDefault="00C74548" w:rsidP="00C74548">
      <w:pPr>
        <w:pStyle w:val="Tytutabeli"/>
      </w:pPr>
      <w:bookmarkStart w:id="287" w:name="_Ref149339467"/>
      <w:bookmarkStart w:id="288" w:name="_Ref149339460"/>
      <w:bookmarkStart w:id="289" w:name="_Toc157755621"/>
      <w:r>
        <w:t xml:space="preserve">Tabela </w:t>
      </w:r>
      <w:r>
        <w:fldChar w:fldCharType="begin"/>
      </w:r>
      <w:r>
        <w:instrText xml:space="preserve"> SEQ Tabela \* ARABIC </w:instrText>
      </w:r>
      <w:r>
        <w:fldChar w:fldCharType="separate"/>
      </w:r>
      <w:r w:rsidR="00D947AB">
        <w:rPr>
          <w:noProof/>
        </w:rPr>
        <w:t>36</w:t>
      </w:r>
      <w:r>
        <w:rPr>
          <w:noProof/>
        </w:rPr>
        <w:fldChar w:fldCharType="end"/>
      </w:r>
      <w:bookmarkEnd w:id="287"/>
      <w:r>
        <w:t xml:space="preserve"> Liczba wystąpień określenia jakość w różnych kontekstach w ustawie Prawo o szkolnictwie wyższym i nauce z dnia 20 lipca 2018</w:t>
      </w:r>
      <w:bookmarkEnd w:id="288"/>
      <w:bookmarkEnd w:id="289"/>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Grudowskiego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2AF7E9DB" w:rsidR="00E5797C" w:rsidRDefault="00E5797C" w:rsidP="00E5797C">
      <w:pPr>
        <w:pStyle w:val="Tytutabeli"/>
      </w:pPr>
      <w:bookmarkStart w:id="290" w:name="_Ref149820724"/>
      <w:bookmarkStart w:id="291" w:name="_Ref149820717"/>
      <w:bookmarkStart w:id="292" w:name="_Toc157755622"/>
      <w:r>
        <w:t xml:space="preserve">Tabela </w:t>
      </w:r>
      <w:r>
        <w:fldChar w:fldCharType="begin"/>
      </w:r>
      <w:r>
        <w:instrText xml:space="preserve"> SEQ Tabela \* ARABIC </w:instrText>
      </w:r>
      <w:r>
        <w:fldChar w:fldCharType="separate"/>
      </w:r>
      <w:r w:rsidR="00D947AB">
        <w:rPr>
          <w:noProof/>
        </w:rPr>
        <w:t>37</w:t>
      </w:r>
      <w:r>
        <w:rPr>
          <w:noProof/>
        </w:rPr>
        <w:fldChar w:fldCharType="end"/>
      </w:r>
      <w:bookmarkEnd w:id="290"/>
      <w:r>
        <w:t xml:space="preserve"> Podsumowanie wniosków z badań wśród grup interesariuszy polskich uczelni przeprowadzonych w ramach projektu NCN OP</w:t>
      </w:r>
      <w:r w:rsidR="00A25E48">
        <w:t>U</w:t>
      </w:r>
      <w:r>
        <w:t>S 4 nr 2012/07/B/HS4/02929</w:t>
      </w:r>
      <w:bookmarkEnd w:id="291"/>
      <w:bookmarkEnd w:id="29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756FBD7F" w:rsidR="002975F4" w:rsidRPr="00D60445" w:rsidRDefault="002975F4" w:rsidP="002975F4">
      <w:pPr>
        <w:pStyle w:val="Tytutabeli"/>
      </w:pPr>
      <w:bookmarkStart w:id="293" w:name="_Ref148730046"/>
      <w:bookmarkStart w:id="294" w:name="_Ref148730035"/>
      <w:bookmarkStart w:id="295" w:name="_Toc157755623"/>
      <w:r w:rsidRPr="00D60445">
        <w:t xml:space="preserve">Tabela </w:t>
      </w:r>
      <w:r>
        <w:fldChar w:fldCharType="begin"/>
      </w:r>
      <w:r>
        <w:instrText xml:space="preserve"> SEQ Tabela \* ARABIC </w:instrText>
      </w:r>
      <w:r>
        <w:fldChar w:fldCharType="separate"/>
      </w:r>
      <w:r w:rsidR="00D947AB">
        <w:rPr>
          <w:noProof/>
        </w:rPr>
        <w:t>38</w:t>
      </w:r>
      <w:r>
        <w:rPr>
          <w:noProof/>
        </w:rPr>
        <w:fldChar w:fldCharType="end"/>
      </w:r>
      <w:bookmarkEnd w:id="293"/>
      <w:r w:rsidRPr="00D60445">
        <w:t xml:space="preserve"> Bariery dla wdrażania Lean SixSigma w uczelniach</w:t>
      </w:r>
      <w:bookmarkEnd w:id="294"/>
      <w:bookmarkEnd w:id="29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654DD1">
            <w:pPr>
              <w:keepNext/>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654DD1">
            <w:pPr>
              <w:keepNext/>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654DD1">
            <w:pPr>
              <w:keepNext/>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654DD1">
            <w:pPr>
              <w:keepNext/>
              <w:spacing w:before="60" w:line="300" w:lineRule="auto"/>
              <w:ind w:firstLine="0"/>
              <w:jc w:val="left"/>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17E56F4D" w:rsidR="00AB0CA2" w:rsidRDefault="00AB0CA2" w:rsidP="00AB0CA2">
      <w:pPr>
        <w:pStyle w:val="Tytutabeli"/>
      </w:pPr>
      <w:bookmarkStart w:id="296" w:name="_Ref150164293"/>
      <w:bookmarkStart w:id="297" w:name="_Ref150164286"/>
      <w:bookmarkStart w:id="298" w:name="_Toc157755624"/>
      <w:r>
        <w:t xml:space="preserve">Tabela </w:t>
      </w:r>
      <w:r>
        <w:fldChar w:fldCharType="begin"/>
      </w:r>
      <w:r>
        <w:instrText xml:space="preserve"> SEQ Tabela \* ARABIC </w:instrText>
      </w:r>
      <w:r>
        <w:fldChar w:fldCharType="separate"/>
      </w:r>
      <w:r w:rsidR="00D947AB">
        <w:rPr>
          <w:noProof/>
        </w:rPr>
        <w:t>39</w:t>
      </w:r>
      <w:r>
        <w:rPr>
          <w:noProof/>
        </w:rPr>
        <w:fldChar w:fldCharType="end"/>
      </w:r>
      <w:bookmarkEnd w:id="296"/>
      <w:r>
        <w:t xml:space="preserve"> Bariery i ograniczenia dla wprowadzania na </w:t>
      </w:r>
      <w:r w:rsidR="00310E21">
        <w:t xml:space="preserve">polskich </w:t>
      </w:r>
      <w:r>
        <w:t>uczelni</w:t>
      </w:r>
      <w:r w:rsidR="00310E21">
        <w:t>ach</w:t>
      </w:r>
      <w:r>
        <w:t xml:space="preserve"> nowoczesnych SZJ</w:t>
      </w:r>
      <w:bookmarkEnd w:id="297"/>
      <w:bookmarkEnd w:id="298"/>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5451A83" w:rsidR="00A00334" w:rsidRDefault="00A00334" w:rsidP="00A00334">
      <w:pPr>
        <w:pStyle w:val="Tytutabeli"/>
      </w:pPr>
      <w:bookmarkStart w:id="299" w:name="_Ref150171647"/>
      <w:bookmarkStart w:id="300" w:name="_Ref150171640"/>
      <w:bookmarkStart w:id="301" w:name="_Toc157755625"/>
      <w:r>
        <w:t xml:space="preserve">Tabela </w:t>
      </w:r>
      <w:r>
        <w:fldChar w:fldCharType="begin"/>
      </w:r>
      <w:r>
        <w:instrText xml:space="preserve"> SEQ Tabela \* ARABIC </w:instrText>
      </w:r>
      <w:r>
        <w:fldChar w:fldCharType="separate"/>
      </w:r>
      <w:r w:rsidR="00D947AB">
        <w:rPr>
          <w:noProof/>
        </w:rPr>
        <w:t>40</w:t>
      </w:r>
      <w:r>
        <w:rPr>
          <w:noProof/>
        </w:rPr>
        <w:fldChar w:fldCharType="end"/>
      </w:r>
      <w:bookmarkEnd w:id="299"/>
      <w:r>
        <w:t xml:space="preserve"> Typologia kultur jakości w odniesieniu do uczelni wyższych</w:t>
      </w:r>
      <w:bookmarkEnd w:id="300"/>
      <w:bookmarkEnd w:id="30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rakuje mechanizmów samodoskonalenia, benchmarkingu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benchmarking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19433B53" w:rsidR="005B468E" w:rsidRDefault="005B468E" w:rsidP="005B468E">
      <w:pPr>
        <w:pStyle w:val="Tytutabeli"/>
      </w:pPr>
      <w:bookmarkStart w:id="302" w:name="_Ref150259086"/>
      <w:bookmarkStart w:id="303" w:name="_Ref150259080"/>
      <w:bookmarkStart w:id="304" w:name="_Toc157755626"/>
      <w:r>
        <w:t xml:space="preserve">Tabela </w:t>
      </w:r>
      <w:r>
        <w:fldChar w:fldCharType="begin"/>
      </w:r>
      <w:r>
        <w:instrText xml:space="preserve"> SEQ Tabela \* ARABIC </w:instrText>
      </w:r>
      <w:r>
        <w:fldChar w:fldCharType="separate"/>
      </w:r>
      <w:r w:rsidR="00D947AB">
        <w:rPr>
          <w:noProof/>
        </w:rPr>
        <w:t>41</w:t>
      </w:r>
      <w:r>
        <w:rPr>
          <w:noProof/>
        </w:rPr>
        <w:fldChar w:fldCharType="end"/>
      </w:r>
      <w:bookmarkEnd w:id="302"/>
      <w:r>
        <w:t xml:space="preserve"> Rodzaje kultury jakości ze względu na stopień zaangażowania kierownictwa i pracowników</w:t>
      </w:r>
      <w:bookmarkEnd w:id="303"/>
      <w:bookmarkEnd w:id="304"/>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14E27AAA" w:rsidR="002E4137" w:rsidRDefault="002E4137" w:rsidP="002E4137">
      <w:pPr>
        <w:pStyle w:val="Tytutabeli"/>
      </w:pPr>
      <w:bookmarkStart w:id="305" w:name="_Ref150262438"/>
      <w:bookmarkStart w:id="306" w:name="_Ref150262431"/>
      <w:bookmarkStart w:id="307" w:name="_Toc157755627"/>
      <w:r>
        <w:t xml:space="preserve">Tabela </w:t>
      </w:r>
      <w:r>
        <w:fldChar w:fldCharType="begin"/>
      </w:r>
      <w:r>
        <w:instrText xml:space="preserve"> SEQ Tabela \* ARABIC </w:instrText>
      </w:r>
      <w:r>
        <w:fldChar w:fldCharType="separate"/>
      </w:r>
      <w:r w:rsidR="00D947AB">
        <w:rPr>
          <w:noProof/>
        </w:rPr>
        <w:t>42</w:t>
      </w:r>
      <w:r>
        <w:rPr>
          <w:noProof/>
        </w:rPr>
        <w:fldChar w:fldCharType="end"/>
      </w:r>
      <w:bookmarkEnd w:id="305"/>
      <w:r>
        <w:t xml:space="preserve"> Obszary analizy dojrzałości kultury jakości</w:t>
      </w:r>
      <w:bookmarkEnd w:id="306"/>
      <w:bookmarkEnd w:id="30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w:t>
      </w:r>
      <w:r w:rsidR="00FE201C">
        <w:lastRenderedPageBreak/>
        <w:t xml:space="preserve">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8" w:name="_Toc157667000"/>
      <w:bookmarkStart w:id="309" w:name="_Ref135921390"/>
      <w:r w:rsidRPr="00BC203F">
        <w:t>Rola kierownictwa uczelni w zarządzaniu jakością</w:t>
      </w:r>
      <w:bookmarkEnd w:id="308"/>
    </w:p>
    <w:p w14:paraId="2BD58968" w14:textId="71755B36"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42B89FEC" w:rsidR="00130068" w:rsidRDefault="00130068" w:rsidP="00130068">
      <w:pPr>
        <w:pStyle w:val="Tytutabeli"/>
      </w:pPr>
      <w:bookmarkStart w:id="310" w:name="_Ref150513592"/>
      <w:bookmarkStart w:id="311" w:name="_Ref150513579"/>
      <w:bookmarkStart w:id="312" w:name="_Toc157755628"/>
      <w:r>
        <w:t xml:space="preserve">Tabela </w:t>
      </w:r>
      <w:r>
        <w:fldChar w:fldCharType="begin"/>
      </w:r>
      <w:r>
        <w:instrText xml:space="preserve"> SEQ Tabela \* ARABIC </w:instrText>
      </w:r>
      <w:r>
        <w:fldChar w:fldCharType="separate"/>
      </w:r>
      <w:r w:rsidR="00D947AB">
        <w:rPr>
          <w:noProof/>
        </w:rPr>
        <w:t>43</w:t>
      </w:r>
      <w:r>
        <w:rPr>
          <w:noProof/>
        </w:rPr>
        <w:fldChar w:fldCharType="end"/>
      </w:r>
      <w:bookmarkEnd w:id="310"/>
      <w:r>
        <w:t xml:space="preserve"> Rola przywództwa w różnych metodologiach (filozofiach) kompleksowego zarządzania jakością</w:t>
      </w:r>
      <w:bookmarkEnd w:id="311"/>
      <w:bookmarkEnd w:id="312"/>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r w:rsidRPr="00E408E6">
              <w:rPr>
                <w:b/>
                <w:bCs/>
                <w:sz w:val="18"/>
                <w:szCs w:val="18"/>
              </w:rPr>
              <w:t>Normatywne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r w:rsidRPr="00E408E6">
              <w:rPr>
                <w:b/>
                <w:bCs/>
                <w:sz w:val="18"/>
                <w:szCs w:val="18"/>
              </w:rPr>
              <w:t>QualHE</w:t>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4E1E8095" w:rsidR="00EC1AA6" w:rsidRDefault="00EC1AA6" w:rsidP="00EC1AA6">
      <w:pPr>
        <w:pStyle w:val="Tytutabeli"/>
      </w:pPr>
      <w:bookmarkStart w:id="313" w:name="_Ref150514430"/>
      <w:bookmarkStart w:id="314" w:name="_Ref150514418"/>
      <w:bookmarkStart w:id="315" w:name="_Toc157755629"/>
      <w:r>
        <w:t xml:space="preserve">Tabela </w:t>
      </w:r>
      <w:r>
        <w:fldChar w:fldCharType="begin"/>
      </w:r>
      <w:r>
        <w:instrText xml:space="preserve"> SEQ Tabela \* ARABIC </w:instrText>
      </w:r>
      <w:r>
        <w:fldChar w:fldCharType="separate"/>
      </w:r>
      <w:r w:rsidR="00D947AB">
        <w:rPr>
          <w:noProof/>
        </w:rPr>
        <w:t>44</w:t>
      </w:r>
      <w:r>
        <w:rPr>
          <w:noProof/>
        </w:rPr>
        <w:fldChar w:fldCharType="end"/>
      </w:r>
      <w:bookmarkEnd w:id="313"/>
      <w:r>
        <w:t xml:space="preserve"> </w:t>
      </w:r>
      <w:r w:rsidR="00E02729">
        <w:t>K</w:t>
      </w:r>
      <w:r>
        <w:t>luczow</w:t>
      </w:r>
      <w:r w:rsidR="00E02729">
        <w:t>e</w:t>
      </w:r>
      <w:r>
        <w:t xml:space="preserve"> obszar</w:t>
      </w:r>
      <w:r w:rsidR="00E02729">
        <w:t>y</w:t>
      </w:r>
      <w:r>
        <w:t xml:space="preserve"> zachowań przywódczych dla skutecznego wdrażania LSS</w:t>
      </w:r>
      <w:bookmarkEnd w:id="314"/>
      <w:bookmarkEnd w:id="315"/>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(lean thinking),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r w:rsidRPr="00BF2CC1">
              <w:rPr>
                <w:i/>
                <w:iCs/>
                <w:sz w:val="18"/>
                <w:szCs w:val="18"/>
                <w:lang w:val="pl-PL"/>
              </w:rPr>
              <w:t>empowerment</w:t>
            </w:r>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6789980C" w:rsidR="00B75275" w:rsidRDefault="00B75275" w:rsidP="00B75275">
      <w:pPr>
        <w:pStyle w:val="Tytutabeli"/>
      </w:pPr>
      <w:bookmarkStart w:id="316" w:name="_Ref150531160"/>
      <w:bookmarkStart w:id="317" w:name="_Ref150531145"/>
      <w:bookmarkStart w:id="318" w:name="_Toc157755630"/>
      <w:r>
        <w:t xml:space="preserve">Tabela </w:t>
      </w:r>
      <w:r>
        <w:fldChar w:fldCharType="begin"/>
      </w:r>
      <w:r>
        <w:instrText xml:space="preserve"> SEQ Tabela \* ARABIC </w:instrText>
      </w:r>
      <w:r>
        <w:fldChar w:fldCharType="separate"/>
      </w:r>
      <w:r w:rsidR="00D947AB">
        <w:rPr>
          <w:noProof/>
        </w:rPr>
        <w:t>45</w:t>
      </w:r>
      <w:r>
        <w:rPr>
          <w:noProof/>
        </w:rPr>
        <w:fldChar w:fldCharType="end"/>
      </w:r>
      <w:bookmarkEnd w:id="316"/>
      <w:r>
        <w:t xml:space="preserve"> Czynniki gotowości wdrażania</w:t>
      </w:r>
      <w:bookmarkEnd w:id="317"/>
      <w:r>
        <w:t xml:space="preserve"> systemów zarządzania jakością w uczelniach</w:t>
      </w:r>
      <w:bookmarkEnd w:id="318"/>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9" w:name="_Ref140912412"/>
      <w:bookmarkStart w:id="320" w:name="_Toc157667001"/>
      <w:r w:rsidRPr="00233788">
        <w:t>Interesariusze uczelni, a wymagania wobec efektów jej działalności</w:t>
      </w:r>
      <w:bookmarkEnd w:id="309"/>
      <w:bookmarkEnd w:id="319"/>
      <w:bookmarkEnd w:id="32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1" w:name="_Toc157667002"/>
      <w:bookmarkStart w:id="322" w:name="_Ref162380476"/>
      <w:bookmarkStart w:id="323" w:name="_Ref162381229"/>
      <w:r w:rsidRPr="00107ECD">
        <w:t>Koncepcja i rodzaje interesariuszy wg teorii interesariuszy</w:t>
      </w:r>
      <w:r w:rsidR="00A95C2F" w:rsidRPr="00107ECD">
        <w:t xml:space="preserve"> w kontekście zarządzania jakością</w:t>
      </w:r>
      <w:bookmarkEnd w:id="321"/>
      <w:bookmarkEnd w:id="322"/>
      <w:bookmarkEnd w:id="323"/>
    </w:p>
    <w:p w14:paraId="5EAA0BD3" w14:textId="5F2011E3" w:rsidR="00FA6769" w:rsidRDefault="00251B2A" w:rsidP="00FA6769">
      <w:commentRangeStart w:id="324"/>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 xml:space="preserve">Nawiązując do słów L. v. Misesa,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r w:rsidRPr="00293DF2">
        <w:rPr>
          <w:i/>
          <w:iCs/>
        </w:rPr>
        <w:t>stakeholder</w:t>
      </w:r>
      <w:r>
        <w:t>) zostało po raz pierwszy zapisane na początku XVIII w. i</w:t>
      </w:r>
      <w:r w:rsidR="00946A35">
        <w:t> </w:t>
      </w:r>
      <w:r>
        <w:t xml:space="preserve">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commentRangeEnd w:id="324"/>
      <w:r w:rsidR="00E22DF7">
        <w:rPr>
          <w:rStyle w:val="Odwoaniedokomentarza"/>
          <w:rFonts w:ascii="Times New Roman" w:eastAsia="Times New Roman" w:hAnsi="Times New Roman"/>
          <w:szCs w:val="20"/>
          <w:lang w:eastAsia="pl-PL"/>
        </w:rPr>
        <w:commentReference w:id="324"/>
      </w:r>
    </w:p>
    <w:p w14:paraId="7A90461B" w14:textId="34B98B1D" w:rsidR="003A72B8" w:rsidRDefault="003A72B8" w:rsidP="00DF2C28">
      <w:pPr>
        <w:pStyle w:val="Tytutabeli"/>
      </w:pPr>
      <w:bookmarkStart w:id="325" w:name="_Ref151576675"/>
      <w:bookmarkStart w:id="326" w:name="_Ref151576665"/>
      <w:bookmarkStart w:id="327" w:name="_Toc157755631"/>
      <w:r>
        <w:t xml:space="preserve">Tabela </w:t>
      </w:r>
      <w:r>
        <w:fldChar w:fldCharType="begin"/>
      </w:r>
      <w:r>
        <w:instrText xml:space="preserve"> SEQ Tabela \* ARABIC </w:instrText>
      </w:r>
      <w:r>
        <w:fldChar w:fldCharType="separate"/>
      </w:r>
      <w:r w:rsidR="00D947AB">
        <w:rPr>
          <w:noProof/>
        </w:rPr>
        <w:t>46</w:t>
      </w:r>
      <w:r>
        <w:rPr>
          <w:noProof/>
        </w:rPr>
        <w:fldChar w:fldCharType="end"/>
      </w:r>
      <w:bookmarkEnd w:id="325"/>
      <w:r>
        <w:t xml:space="preserve"> Kształtowanie się pojęcia interesariuszy – wpływ różnych obszarów badań</w:t>
      </w:r>
      <w:bookmarkEnd w:id="326"/>
      <w:bookmarkEnd w:id="327"/>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Churchman: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Ackoff: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W latach 1980. W. C. Frederick wprowadził oncepcję przechodzenia od CSR1 (</w:t>
            </w:r>
            <w:r w:rsidRPr="00040D92">
              <w:rPr>
                <w:i/>
                <w:iCs/>
                <w:sz w:val="18"/>
                <w:szCs w:val="18"/>
                <w:lang w:val="pl-PL"/>
              </w:rPr>
              <w:t>Corporate Social Responsibility</w:t>
            </w:r>
            <w:r w:rsidRPr="00040D92">
              <w:rPr>
                <w:sz w:val="18"/>
                <w:szCs w:val="18"/>
                <w:lang w:val="pl-PL"/>
              </w:rPr>
              <w:t>) do CSR2 – społecznej reaktywności przedsiębiorstw (</w:t>
            </w:r>
            <w:r w:rsidRPr="00040D92">
              <w:rPr>
                <w:i/>
                <w:iCs/>
                <w:sz w:val="18"/>
                <w:szCs w:val="18"/>
                <w:lang w:val="pl-PL"/>
              </w:rPr>
              <w:t>Corporate Social Responsiveness</w:t>
            </w:r>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r w:rsidRPr="00040D92">
              <w:rPr>
                <w:sz w:val="18"/>
                <w:szCs w:val="18"/>
                <w:lang w:val="pl-PL"/>
              </w:rPr>
              <w:t xml:space="preserve">Selznick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7ADBABFC" w:rsidR="00F672D2" w:rsidRDefault="00F672D2" w:rsidP="00F672D2">
      <w:pPr>
        <w:pStyle w:val="Tytutabeli"/>
      </w:pPr>
      <w:bookmarkStart w:id="328" w:name="_Ref152270743"/>
      <w:bookmarkStart w:id="329" w:name="_Ref152270729"/>
      <w:bookmarkStart w:id="330" w:name="_Toc157755632"/>
      <w:r>
        <w:t xml:space="preserve">Tabela </w:t>
      </w:r>
      <w:r>
        <w:fldChar w:fldCharType="begin"/>
      </w:r>
      <w:r>
        <w:instrText xml:space="preserve"> SEQ Tabela \* ARABIC </w:instrText>
      </w:r>
      <w:r>
        <w:fldChar w:fldCharType="separate"/>
      </w:r>
      <w:r w:rsidR="00D947AB">
        <w:rPr>
          <w:noProof/>
        </w:rPr>
        <w:t>47</w:t>
      </w:r>
      <w:r>
        <w:rPr>
          <w:noProof/>
        </w:rPr>
        <w:fldChar w:fldCharType="end"/>
      </w:r>
      <w:bookmarkEnd w:id="328"/>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9"/>
      <w:bookmarkEnd w:id="330"/>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(rok)</w:t>
            </w:r>
          </w:p>
        </w:tc>
        <w:tc>
          <w:tcPr>
            <w:tcW w:w="1361" w:type="dxa"/>
            <w:vAlign w:val="center"/>
          </w:tcPr>
          <w:p w14:paraId="62006D15" w14:textId="6348052A" w:rsidR="000842B5" w:rsidRPr="00533597" w:rsidRDefault="000842B5" w:rsidP="00533597">
            <w:pPr>
              <w:pStyle w:val="TekstTabeli"/>
              <w:keepNext/>
              <w:rPr>
                <w:b/>
                <w:bCs w:val="0"/>
              </w:rPr>
            </w:pPr>
            <w:r w:rsidRPr="00533597">
              <w:rPr>
                <w:b/>
                <w:bCs w:val="0"/>
              </w:rPr>
              <w:t>Klasa</w:t>
            </w:r>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r w:rsidRPr="00533597">
              <w:rPr>
                <w:b/>
                <w:bCs w:val="0"/>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r w:rsidRPr="00081BBD">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t>i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commentRangeStart w:id="331"/>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commentRangeEnd w:id="331"/>
      <w:r w:rsidR="00E22DF7">
        <w:rPr>
          <w:rStyle w:val="Odwoaniedokomentarza"/>
          <w:rFonts w:ascii="Times New Roman" w:eastAsia="Times New Roman" w:hAnsi="Times New Roman"/>
          <w:szCs w:val="20"/>
          <w:lang w:eastAsia="pl-PL"/>
        </w:rPr>
        <w:commentReference w:id="331"/>
      </w:r>
    </w:p>
    <w:p w14:paraId="6497195B" w14:textId="5658B92D" w:rsidR="00DE34CF" w:rsidRDefault="00DE34CF" w:rsidP="00DE34CF">
      <w:pPr>
        <w:pStyle w:val="Tytutabeli"/>
      </w:pPr>
      <w:bookmarkStart w:id="332" w:name="_Ref152281484"/>
      <w:bookmarkStart w:id="333" w:name="_Ref152281477"/>
      <w:bookmarkStart w:id="334" w:name="_Toc157755633"/>
      <w:r>
        <w:t xml:space="preserve">Tabela </w:t>
      </w:r>
      <w:r>
        <w:fldChar w:fldCharType="begin"/>
      </w:r>
      <w:r>
        <w:instrText xml:space="preserve"> SEQ Tabela \* ARABIC </w:instrText>
      </w:r>
      <w:r>
        <w:fldChar w:fldCharType="separate"/>
      </w:r>
      <w:r w:rsidR="00D947AB">
        <w:rPr>
          <w:noProof/>
        </w:rPr>
        <w:t>48</w:t>
      </w:r>
      <w:r>
        <w:rPr>
          <w:noProof/>
        </w:rPr>
        <w:fldChar w:fldCharType="end"/>
      </w:r>
      <w:bookmarkEnd w:id="332"/>
      <w:r>
        <w:t xml:space="preserve"> Typy teorii interesariuszy</w:t>
      </w:r>
      <w:bookmarkEnd w:id="333"/>
      <w:bookmarkEnd w:id="334"/>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r w:rsidRPr="00533597">
              <w:rPr>
                <w:b/>
                <w:bCs w:val="0"/>
              </w:rPr>
              <w:t>Typ teorii</w:t>
            </w:r>
          </w:p>
        </w:tc>
        <w:tc>
          <w:tcPr>
            <w:tcW w:w="7370" w:type="dxa"/>
            <w:vAlign w:val="center"/>
          </w:tcPr>
          <w:p w14:paraId="63F24E35" w14:textId="01EB2C2C" w:rsidR="00F425C3" w:rsidRPr="00533597" w:rsidRDefault="00DE34CF" w:rsidP="00533597">
            <w:pPr>
              <w:pStyle w:val="TekstTabeli"/>
              <w:keepNext/>
              <w:rPr>
                <w:b/>
                <w:bCs w:val="0"/>
              </w:rPr>
            </w:pPr>
            <w:r w:rsidRPr="00533597">
              <w:rPr>
                <w:b/>
                <w:bCs w:val="0"/>
              </w:rPr>
              <w:t>O</w:t>
            </w:r>
            <w:r w:rsidR="00F425C3" w:rsidRPr="00533597">
              <w:rPr>
                <w:b/>
                <w:bCs w:val="0"/>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075ADB7F" w:rsidR="00FA6769" w:rsidRPr="00F755BF" w:rsidRDefault="00FA6769" w:rsidP="00FA6769">
      <w:pPr>
        <w:pStyle w:val="Tytutabeli"/>
      </w:pPr>
      <w:bookmarkStart w:id="335" w:name="_Ref134899247"/>
      <w:bookmarkStart w:id="336" w:name="_Ref134897836"/>
      <w:bookmarkStart w:id="337" w:name="_Toc157755634"/>
      <w:r w:rsidRPr="00F755BF">
        <w:t xml:space="preserve">Tabela </w:t>
      </w:r>
      <w:r>
        <w:fldChar w:fldCharType="begin"/>
      </w:r>
      <w:r>
        <w:instrText xml:space="preserve"> SEQ Tabela \* ARABIC </w:instrText>
      </w:r>
      <w:r>
        <w:fldChar w:fldCharType="separate"/>
      </w:r>
      <w:r w:rsidR="00D947AB">
        <w:rPr>
          <w:noProof/>
        </w:rPr>
        <w:t>49</w:t>
      </w:r>
      <w:r>
        <w:rPr>
          <w:noProof/>
        </w:rPr>
        <w:fldChar w:fldCharType="end"/>
      </w:r>
      <w:bookmarkEnd w:id="335"/>
      <w:r w:rsidRPr="00F755BF">
        <w:t xml:space="preserve"> Typologia interesariuszy wg Mitchell et al.</w:t>
      </w:r>
      <w:bookmarkEnd w:id="336"/>
      <w:bookmarkEnd w:id="33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48F3B430" w:rsidR="00604496" w:rsidRDefault="00604496" w:rsidP="00604496">
      <w:pPr>
        <w:pStyle w:val="Tytutabeli"/>
      </w:pPr>
      <w:bookmarkStart w:id="338" w:name="_Ref153916533"/>
      <w:bookmarkStart w:id="339" w:name="_Ref153916514"/>
      <w:bookmarkStart w:id="340" w:name="_Toc157755635"/>
      <w:r>
        <w:t xml:space="preserve">Tabela </w:t>
      </w:r>
      <w:r>
        <w:fldChar w:fldCharType="begin"/>
      </w:r>
      <w:r>
        <w:instrText xml:space="preserve"> SEQ Tabela \* ARABIC </w:instrText>
      </w:r>
      <w:r>
        <w:fldChar w:fldCharType="separate"/>
      </w:r>
      <w:r w:rsidR="00D947AB">
        <w:rPr>
          <w:noProof/>
        </w:rPr>
        <w:t>50</w:t>
      </w:r>
      <w:r>
        <w:rPr>
          <w:noProof/>
        </w:rPr>
        <w:fldChar w:fldCharType="end"/>
      </w:r>
      <w:bookmarkEnd w:id="338"/>
      <w:r>
        <w:t xml:space="preserve"> Wybrane przykłady interesariuszy uczelni wyższych oraz kategorii do jakich mogą zostać przypisani</w:t>
      </w:r>
      <w:bookmarkEnd w:id="339"/>
      <w:bookmarkEnd w:id="340"/>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r w:rsidRPr="00533597">
              <w:rPr>
                <w:b/>
                <w:bCs w:val="0"/>
              </w:rPr>
              <w:t>L.p.</w:t>
            </w:r>
          </w:p>
        </w:tc>
        <w:tc>
          <w:tcPr>
            <w:tcW w:w="3787" w:type="dxa"/>
            <w:vAlign w:val="center"/>
          </w:tcPr>
          <w:p w14:paraId="58B397F1" w14:textId="026E4790" w:rsidR="001811FF" w:rsidRPr="00533597" w:rsidRDefault="001811FF" w:rsidP="00533597">
            <w:pPr>
              <w:pStyle w:val="TekstTabeli"/>
              <w:keepNext/>
              <w:rPr>
                <w:b/>
                <w:bCs w:val="0"/>
              </w:rPr>
            </w:pPr>
            <w:r w:rsidRPr="00533597">
              <w:rPr>
                <w:b/>
                <w:bCs w:val="0"/>
              </w:rPr>
              <w:t>Interesariusze</w:t>
            </w:r>
          </w:p>
        </w:tc>
        <w:tc>
          <w:tcPr>
            <w:tcW w:w="4747"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r w:rsidRPr="00C15328">
              <w:t>absolwenci (byli studenci)</w:t>
            </w:r>
          </w:p>
        </w:tc>
        <w:tc>
          <w:tcPr>
            <w:tcW w:w="4747" w:type="dxa"/>
            <w:vAlign w:val="center"/>
          </w:tcPr>
          <w:p w14:paraId="355F4BC1" w14:textId="09F0DECD" w:rsidR="001811FF" w:rsidRPr="00C15328" w:rsidRDefault="001811FF" w:rsidP="00533597">
            <w:pPr>
              <w:pStyle w:val="TekstTabeli"/>
            </w:pPr>
            <w:r w:rsidRPr="00C15328">
              <w:t>darczyńcy indywidualni, dostawcy</w:t>
            </w:r>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r w:rsidRPr="00C15328">
              <w:t>agencje regulacyjne</w:t>
            </w:r>
          </w:p>
        </w:tc>
        <w:tc>
          <w:tcPr>
            <w:tcW w:w="4747" w:type="dxa"/>
            <w:vAlign w:val="center"/>
          </w:tcPr>
          <w:p w14:paraId="63CCDB6F" w14:textId="1604F71E" w:rsidR="00C15328" w:rsidRPr="00C15328" w:rsidRDefault="00C15328" w:rsidP="00533597">
            <w:pPr>
              <w:pStyle w:val="TekstTabeli"/>
            </w:pPr>
            <w:r w:rsidRPr="00C15328">
              <w:t>regulatorzy rządowi</w:t>
            </w:r>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r w:rsidRPr="00C15328">
              <w:t>agencje zatrudnienia</w:t>
            </w:r>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r w:rsidRPr="00C15328">
              <w:t>analitycy</w:t>
            </w:r>
          </w:p>
        </w:tc>
        <w:tc>
          <w:tcPr>
            <w:tcW w:w="4747" w:type="dxa"/>
            <w:vAlign w:val="center"/>
          </w:tcPr>
          <w:p w14:paraId="61F5ADB2" w14:textId="445A9DB8" w:rsidR="00C15328" w:rsidRPr="00C15328" w:rsidRDefault="00C15328" w:rsidP="00533597">
            <w:pPr>
              <w:pStyle w:val="TekstTabeli"/>
            </w:pPr>
            <w:r w:rsidRPr="00C15328">
              <w:t>pośrednicy finansowi</w:t>
            </w:r>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r w:rsidRPr="00C15328">
              <w:t>banki (dostawcy finansowania)</w:t>
            </w:r>
          </w:p>
        </w:tc>
        <w:tc>
          <w:tcPr>
            <w:tcW w:w="4747" w:type="dxa"/>
            <w:vAlign w:val="center"/>
          </w:tcPr>
          <w:p w14:paraId="2A95FDED" w14:textId="411E09C5" w:rsidR="00C15328" w:rsidRPr="00C15328" w:rsidRDefault="00C15328" w:rsidP="00533597">
            <w:pPr>
              <w:pStyle w:val="TekstTabeli"/>
            </w:pPr>
            <w:r w:rsidRPr="00C15328">
              <w:t>pośrednicy finansowi</w:t>
            </w:r>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r w:rsidRPr="00C15328">
              <w:t>biura transferu technologii</w:t>
            </w:r>
          </w:p>
        </w:tc>
        <w:tc>
          <w:tcPr>
            <w:tcW w:w="4747" w:type="dxa"/>
            <w:vAlign w:val="center"/>
          </w:tcPr>
          <w:p w14:paraId="55F64900" w14:textId="2F869EFF" w:rsidR="00C15328" w:rsidRPr="00C15328" w:rsidRDefault="00C15328" w:rsidP="00533597">
            <w:pPr>
              <w:pStyle w:val="TekstTabeli"/>
            </w:pPr>
            <w:r w:rsidRPr="00C15328">
              <w:t>kodujący wiedzę</w:t>
            </w:r>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r w:rsidRPr="00C15328">
              <w:t>biuro patentowe</w:t>
            </w:r>
          </w:p>
        </w:tc>
        <w:tc>
          <w:tcPr>
            <w:tcW w:w="4747" w:type="dxa"/>
            <w:vAlign w:val="center"/>
          </w:tcPr>
          <w:p w14:paraId="25740228" w14:textId="208AF9F0" w:rsidR="00C15328" w:rsidRPr="00C15328" w:rsidRDefault="00C15328" w:rsidP="00533597">
            <w:pPr>
              <w:pStyle w:val="TekstTabeli"/>
            </w:pPr>
            <w:r w:rsidRPr="00C15328">
              <w:t>kodujący wiedzę</w:t>
            </w:r>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r w:rsidRPr="00C15328">
              <w:t>dostawcy produktów i usług</w:t>
            </w:r>
          </w:p>
        </w:tc>
        <w:tc>
          <w:tcPr>
            <w:tcW w:w="4747" w:type="dxa"/>
            <w:vAlign w:val="center"/>
          </w:tcPr>
          <w:p w14:paraId="7BE308D2" w14:textId="6CBC6D41" w:rsidR="00C15328" w:rsidRPr="00C15328" w:rsidRDefault="00C15328" w:rsidP="00533597">
            <w:pPr>
              <w:pStyle w:val="TekstTabeli"/>
            </w:pPr>
            <w:r w:rsidRPr="00C15328">
              <w:t>dostawcy</w:t>
            </w:r>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r w:rsidRPr="00C15328">
              <w:t>dostawcy żywności</w:t>
            </w:r>
          </w:p>
        </w:tc>
        <w:tc>
          <w:tcPr>
            <w:tcW w:w="4747" w:type="dxa"/>
            <w:vAlign w:val="center"/>
          </w:tcPr>
          <w:p w14:paraId="14E02613" w14:textId="51CEAF87" w:rsidR="00C15328" w:rsidRPr="00C15328" w:rsidRDefault="00C15328" w:rsidP="00533597">
            <w:pPr>
              <w:pStyle w:val="TekstTabeli"/>
            </w:pPr>
            <w:r w:rsidRPr="00C15328">
              <w:t>dostawcy</w:t>
            </w:r>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r w:rsidRPr="00C15328">
              <w:t>dyrektorzy</w:t>
            </w:r>
          </w:p>
        </w:tc>
        <w:tc>
          <w:tcPr>
            <w:tcW w:w="4747" w:type="dxa"/>
            <w:vAlign w:val="center"/>
          </w:tcPr>
          <w:p w14:paraId="516DE842" w14:textId="54833E17" w:rsidR="00C15328" w:rsidRPr="00C15328" w:rsidRDefault="00C15328" w:rsidP="00533597">
            <w:pPr>
              <w:pStyle w:val="TekstTabeli"/>
            </w:pPr>
            <w:r w:rsidRPr="00C15328">
              <w:t>darczyńcy indywidualni</w:t>
            </w:r>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r w:rsidRPr="00C15328">
              <w:t>dyrektorzy (kanclerze)</w:t>
            </w:r>
          </w:p>
        </w:tc>
        <w:tc>
          <w:tcPr>
            <w:tcW w:w="4747" w:type="dxa"/>
            <w:vAlign w:val="center"/>
          </w:tcPr>
          <w:p w14:paraId="510D37C8" w14:textId="23946B7B" w:rsidR="00C15328" w:rsidRPr="00C15328" w:rsidRDefault="00C15328" w:rsidP="00533597">
            <w:pPr>
              <w:pStyle w:val="TekstTabeli"/>
            </w:pPr>
            <w:r w:rsidRPr="00C15328">
              <w:t>zarządzanie</w:t>
            </w:r>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r w:rsidRPr="00C15328">
              <w:t>dziekani (oraz prodziekani)</w:t>
            </w:r>
          </w:p>
        </w:tc>
        <w:tc>
          <w:tcPr>
            <w:tcW w:w="4747" w:type="dxa"/>
            <w:vAlign w:val="center"/>
          </w:tcPr>
          <w:p w14:paraId="552770AA" w14:textId="02C8C997" w:rsidR="00C15328" w:rsidRPr="00C15328" w:rsidRDefault="00C15328" w:rsidP="00533597">
            <w:pPr>
              <w:pStyle w:val="TekstTabeli"/>
            </w:pPr>
            <w:r w:rsidRPr="00C15328">
              <w:t>zarządzanie</w:t>
            </w:r>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r w:rsidRPr="00C15328">
              <w:t>firmy ubezpieczeniowe</w:t>
            </w:r>
          </w:p>
        </w:tc>
        <w:tc>
          <w:tcPr>
            <w:tcW w:w="4747" w:type="dxa"/>
            <w:vAlign w:val="center"/>
          </w:tcPr>
          <w:p w14:paraId="54F7C4B1" w14:textId="2A909A10" w:rsidR="00C15328" w:rsidRPr="00C15328" w:rsidRDefault="00C15328" w:rsidP="00533597">
            <w:pPr>
              <w:pStyle w:val="TekstTabeli"/>
            </w:pPr>
            <w:r w:rsidRPr="00C15328">
              <w:t>dostawcy</w:t>
            </w:r>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r w:rsidRPr="00C15328">
              <w:t>fundacje</w:t>
            </w:r>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r w:rsidRPr="00C15328">
              <w:t>fundusze venture capital</w:t>
            </w:r>
          </w:p>
        </w:tc>
        <w:tc>
          <w:tcPr>
            <w:tcW w:w="4747" w:type="dxa"/>
            <w:vAlign w:val="center"/>
          </w:tcPr>
          <w:p w14:paraId="79355848" w14:textId="4D72DC6E" w:rsidR="00C15328" w:rsidRPr="00C15328" w:rsidRDefault="00C15328" w:rsidP="00533597">
            <w:pPr>
              <w:pStyle w:val="TekstTabeli"/>
            </w:pPr>
            <w:r w:rsidRPr="00C15328">
              <w:t>wspierający transfer wiedzy</w:t>
            </w:r>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r w:rsidRPr="00C15328">
              <w:t>inkubatory biznesu</w:t>
            </w:r>
          </w:p>
        </w:tc>
        <w:tc>
          <w:tcPr>
            <w:tcW w:w="4747" w:type="dxa"/>
            <w:vAlign w:val="center"/>
          </w:tcPr>
          <w:p w14:paraId="30E523E2" w14:textId="0F28E5DB" w:rsidR="00C15328" w:rsidRPr="00C15328" w:rsidRDefault="00C15328" w:rsidP="00533597">
            <w:pPr>
              <w:pStyle w:val="TekstTabeli"/>
            </w:pPr>
            <w:r w:rsidRPr="00C15328">
              <w:t>wspierający transfer wiedzy</w:t>
            </w:r>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r w:rsidRPr="00C15328">
              <w:t>inne uniwersytety i instytuty</w:t>
            </w:r>
          </w:p>
        </w:tc>
        <w:tc>
          <w:tcPr>
            <w:tcW w:w="4747" w:type="dxa"/>
            <w:vAlign w:val="center"/>
          </w:tcPr>
          <w:p w14:paraId="5EB97495" w14:textId="6214A0D2" w:rsidR="00C15328" w:rsidRPr="00C15328" w:rsidRDefault="00C15328" w:rsidP="00533597">
            <w:pPr>
              <w:pStyle w:val="TekstTabeli"/>
            </w:pPr>
            <w:r w:rsidRPr="00C15328">
              <w:t>dostawcy</w:t>
            </w:r>
            <w:r w:rsidR="00731AB6">
              <w:t>; współprace</w:t>
            </w:r>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r w:rsidRPr="00C15328">
              <w:t>instytucje edukacji średniej</w:t>
            </w:r>
          </w:p>
        </w:tc>
        <w:tc>
          <w:tcPr>
            <w:tcW w:w="4747" w:type="dxa"/>
            <w:vAlign w:val="center"/>
          </w:tcPr>
          <w:p w14:paraId="3C446110" w14:textId="458A9895" w:rsidR="00C15328" w:rsidRPr="00C15328" w:rsidRDefault="00C15328" w:rsidP="00533597">
            <w:pPr>
              <w:pStyle w:val="TekstTabeli"/>
            </w:pPr>
            <w:r w:rsidRPr="00C15328">
              <w:t>dostawcy</w:t>
            </w:r>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r w:rsidRPr="00C15328">
              <w:t>instytucje wspierające</w:t>
            </w:r>
          </w:p>
        </w:tc>
        <w:tc>
          <w:tcPr>
            <w:tcW w:w="4747" w:type="dxa"/>
            <w:vAlign w:val="center"/>
          </w:tcPr>
          <w:p w14:paraId="58905C37" w14:textId="270D54C3" w:rsidR="00C15328" w:rsidRPr="00C15328" w:rsidRDefault="00C15328" w:rsidP="00533597">
            <w:pPr>
              <w:pStyle w:val="TekstTabeli"/>
            </w:pPr>
            <w:r w:rsidRPr="00C15328">
              <w:t>regulatorzy rządowi</w:t>
            </w:r>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r w:rsidRPr="00C15328">
              <w:t>konkurencja potencjalna</w:t>
            </w:r>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r w:rsidRPr="00C15328">
              <w:t>izby handlowe</w:t>
            </w:r>
          </w:p>
        </w:tc>
        <w:tc>
          <w:tcPr>
            <w:tcW w:w="4747" w:type="dxa"/>
            <w:vAlign w:val="center"/>
          </w:tcPr>
          <w:p w14:paraId="02E0B8EC" w14:textId="4F54445E" w:rsidR="00C15328" w:rsidRPr="00C15328" w:rsidRDefault="00C15328" w:rsidP="00533597">
            <w:pPr>
              <w:pStyle w:val="TekstTabeli"/>
            </w:pPr>
            <w:r w:rsidRPr="00C15328">
              <w:t>społeczności</w:t>
            </w:r>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r w:rsidRPr="00C15328">
              <w:t>kadra administracyjna</w:t>
            </w:r>
          </w:p>
        </w:tc>
        <w:tc>
          <w:tcPr>
            <w:tcW w:w="4747" w:type="dxa"/>
            <w:vAlign w:val="center"/>
          </w:tcPr>
          <w:p w14:paraId="21C61529" w14:textId="41040EF4" w:rsidR="00C15328" w:rsidRPr="00C15328" w:rsidRDefault="00C15328" w:rsidP="00533597">
            <w:pPr>
              <w:pStyle w:val="TekstTabeli"/>
            </w:pPr>
            <w:r w:rsidRPr="00C15328">
              <w:t>pracownicy</w:t>
            </w:r>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r w:rsidRPr="00C15328">
              <w:t>kadra badawcza</w:t>
            </w:r>
          </w:p>
        </w:tc>
        <w:tc>
          <w:tcPr>
            <w:tcW w:w="4747" w:type="dxa"/>
            <w:vAlign w:val="center"/>
          </w:tcPr>
          <w:p w14:paraId="5C1D6AC4" w14:textId="6D32AA55" w:rsidR="00C15328" w:rsidRPr="00C15328" w:rsidRDefault="00C15328" w:rsidP="00533597">
            <w:pPr>
              <w:pStyle w:val="TekstTabeli"/>
            </w:pPr>
            <w:r w:rsidRPr="00C15328">
              <w:t>dostarczający wiedzę</w:t>
            </w:r>
            <w:r w:rsidR="00731AB6">
              <w:t>; pracownicy</w:t>
            </w:r>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r w:rsidRPr="00C15328">
              <w:t>kadra dydaktyczna</w:t>
            </w:r>
          </w:p>
        </w:tc>
        <w:tc>
          <w:tcPr>
            <w:tcW w:w="4747" w:type="dxa"/>
            <w:vAlign w:val="center"/>
          </w:tcPr>
          <w:p w14:paraId="478450E2" w14:textId="153B70A8" w:rsidR="00C15328" w:rsidRPr="00C15328" w:rsidRDefault="00C15328" w:rsidP="00533597">
            <w:pPr>
              <w:pStyle w:val="TekstTabeli"/>
            </w:pPr>
            <w:r w:rsidRPr="00C15328">
              <w:t>dostarczający wiedzę; pracownicy</w:t>
            </w:r>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r w:rsidRPr="00C15328">
              <w:t>kadra naukowa</w:t>
            </w:r>
          </w:p>
        </w:tc>
        <w:tc>
          <w:tcPr>
            <w:tcW w:w="4747" w:type="dxa"/>
            <w:vAlign w:val="center"/>
          </w:tcPr>
          <w:p w14:paraId="3949BF5E" w14:textId="7B63BC81" w:rsidR="00C15328" w:rsidRPr="00C15328" w:rsidRDefault="00C15328" w:rsidP="00533597">
            <w:pPr>
              <w:pStyle w:val="TekstTabeli"/>
            </w:pPr>
            <w:r w:rsidRPr="00C15328">
              <w:t>dostarczający wiedzę; pracownicy</w:t>
            </w:r>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r>
              <w:t>komisja akredytacyjna</w:t>
            </w:r>
          </w:p>
        </w:tc>
        <w:tc>
          <w:tcPr>
            <w:tcW w:w="4747" w:type="dxa"/>
            <w:vAlign w:val="center"/>
          </w:tcPr>
          <w:p w14:paraId="4636C11D" w14:textId="755DC9E3" w:rsidR="00707C8A" w:rsidRPr="00C15328" w:rsidRDefault="00707C8A" w:rsidP="00533597">
            <w:pPr>
              <w:pStyle w:val="TekstTabeli"/>
            </w:pPr>
            <w:r w:rsidRPr="00C15328">
              <w:t>regulatorzy rządowi</w:t>
            </w:r>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r w:rsidRPr="00C15328">
              <w:t>konsorcja (partnerstwa)</w:t>
            </w:r>
          </w:p>
        </w:tc>
        <w:tc>
          <w:tcPr>
            <w:tcW w:w="4747" w:type="dxa"/>
            <w:vAlign w:val="center"/>
          </w:tcPr>
          <w:p w14:paraId="3C15DB96" w14:textId="5C72B853" w:rsidR="00707C8A" w:rsidRPr="00C15328" w:rsidRDefault="00707C8A" w:rsidP="00533597">
            <w:pPr>
              <w:pStyle w:val="TekstTabeli"/>
            </w:pPr>
            <w:r w:rsidRPr="00C15328">
              <w:t>sojusze i partnerstwa</w:t>
            </w:r>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r w:rsidRPr="00C15328">
              <w:t>kreatorzy opinii, społeczności</w:t>
            </w:r>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r w:rsidRPr="00C15328">
              <w:t>menedżerowie funduszy</w:t>
            </w:r>
          </w:p>
        </w:tc>
        <w:tc>
          <w:tcPr>
            <w:tcW w:w="4747" w:type="dxa"/>
            <w:vAlign w:val="center"/>
          </w:tcPr>
          <w:p w14:paraId="02223153" w14:textId="2D5D99DB" w:rsidR="00707C8A" w:rsidRPr="00C15328" w:rsidRDefault="00707C8A" w:rsidP="00533597">
            <w:pPr>
              <w:pStyle w:val="TekstTabeli"/>
            </w:pPr>
            <w:r w:rsidRPr="00C15328">
              <w:t>pośrednicy finansowi</w:t>
            </w:r>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r w:rsidRPr="00C15328">
              <w:t>regulatorzy rządowi</w:t>
            </w:r>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r w:rsidRPr="00C15328">
              <w:t>nowe konsorcja (partnerstwa)</w:t>
            </w:r>
          </w:p>
        </w:tc>
        <w:tc>
          <w:tcPr>
            <w:tcW w:w="4747" w:type="dxa"/>
            <w:vAlign w:val="center"/>
          </w:tcPr>
          <w:p w14:paraId="26E31D8A" w14:textId="6D056AB4" w:rsidR="00707C8A" w:rsidRPr="00C15328" w:rsidRDefault="00707C8A" w:rsidP="00533597">
            <w:pPr>
              <w:pStyle w:val="TekstTabeli"/>
            </w:pPr>
            <w:r w:rsidRPr="00C15328">
              <w:t>konkurencja potencjalna</w:t>
            </w:r>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r w:rsidRPr="00C15328">
              <w:t>organizacje ubezpieczeń społecznych</w:t>
            </w:r>
          </w:p>
        </w:tc>
        <w:tc>
          <w:tcPr>
            <w:tcW w:w="4747" w:type="dxa"/>
            <w:vAlign w:val="center"/>
          </w:tcPr>
          <w:p w14:paraId="2341DCF8" w14:textId="10E4EF91" w:rsidR="00707C8A" w:rsidRPr="00C15328" w:rsidRDefault="00707C8A" w:rsidP="00533597">
            <w:pPr>
              <w:pStyle w:val="TekstTabeli"/>
            </w:pPr>
            <w:r w:rsidRPr="00C15328">
              <w:t>regulatorzy rządowi</w:t>
            </w:r>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r w:rsidRPr="00C15328">
              <w:t>organizatorzy wsparcia</w:t>
            </w:r>
          </w:p>
        </w:tc>
        <w:tc>
          <w:tcPr>
            <w:tcW w:w="4747" w:type="dxa"/>
            <w:vAlign w:val="center"/>
          </w:tcPr>
          <w:p w14:paraId="29E5D371" w14:textId="6FCB3619" w:rsidR="00707C8A" w:rsidRPr="00C15328" w:rsidRDefault="00707C8A" w:rsidP="00533597">
            <w:pPr>
              <w:pStyle w:val="TekstTabeli"/>
            </w:pPr>
            <w:r w:rsidRPr="00C15328">
              <w:t>podmioty współzarządzające</w:t>
            </w:r>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r w:rsidRPr="00C15328">
              <w:t>organy akredytacyjne</w:t>
            </w:r>
          </w:p>
        </w:tc>
        <w:tc>
          <w:tcPr>
            <w:tcW w:w="4747" w:type="dxa"/>
            <w:vAlign w:val="center"/>
          </w:tcPr>
          <w:p w14:paraId="74126299" w14:textId="0C1262EA" w:rsidR="00707C8A" w:rsidRPr="00C15328" w:rsidRDefault="00707C8A" w:rsidP="00533597">
            <w:pPr>
              <w:pStyle w:val="TekstTabeli"/>
            </w:pPr>
            <w:r w:rsidRPr="00C15328">
              <w:t>regulatorzy pozarządowi</w:t>
            </w:r>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r w:rsidRPr="00C15328">
              <w:t>organy podatkowe</w:t>
            </w:r>
          </w:p>
        </w:tc>
        <w:tc>
          <w:tcPr>
            <w:tcW w:w="4747" w:type="dxa"/>
            <w:vAlign w:val="center"/>
          </w:tcPr>
          <w:p w14:paraId="608766DB" w14:textId="0C783CFC" w:rsidR="00707C8A" w:rsidRPr="00C15328" w:rsidRDefault="00707C8A" w:rsidP="00533597">
            <w:pPr>
              <w:pStyle w:val="TekstTabeli"/>
            </w:pPr>
            <w:r w:rsidRPr="00C15328">
              <w:t>regulatorzy rządowi</w:t>
            </w:r>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r w:rsidRPr="00C15328">
              <w:t>państwowe agencje finansujące</w:t>
            </w:r>
          </w:p>
        </w:tc>
        <w:tc>
          <w:tcPr>
            <w:tcW w:w="4747" w:type="dxa"/>
            <w:vAlign w:val="center"/>
          </w:tcPr>
          <w:p w14:paraId="65B8B40F" w14:textId="531BA40B" w:rsidR="00707C8A" w:rsidRPr="00C15328" w:rsidRDefault="00707C8A" w:rsidP="00533597">
            <w:pPr>
              <w:pStyle w:val="TekstTabeli"/>
            </w:pPr>
            <w:r w:rsidRPr="00C15328">
              <w:t>regulatorzy rządowi</w:t>
            </w:r>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r w:rsidRPr="00C15328">
              <w:t>parki naukowe lub technologiczne</w:t>
            </w:r>
          </w:p>
        </w:tc>
        <w:tc>
          <w:tcPr>
            <w:tcW w:w="4747" w:type="dxa"/>
            <w:vAlign w:val="center"/>
          </w:tcPr>
          <w:p w14:paraId="5CA3117B" w14:textId="2F03CEA2" w:rsidR="00707C8A" w:rsidRPr="00C15328" w:rsidRDefault="00707C8A" w:rsidP="00533597">
            <w:pPr>
              <w:pStyle w:val="TekstTabeli"/>
            </w:pPr>
            <w:r w:rsidRPr="00C15328">
              <w:t>wspierający transfer wiedzy</w:t>
            </w:r>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r w:rsidRPr="00C15328">
              <w:t>partie polityczne</w:t>
            </w:r>
          </w:p>
        </w:tc>
        <w:tc>
          <w:tcPr>
            <w:tcW w:w="4747" w:type="dxa"/>
            <w:vAlign w:val="center"/>
          </w:tcPr>
          <w:p w14:paraId="3CDC1D0E" w14:textId="6A31B1E3" w:rsidR="00707C8A" w:rsidRPr="00C15328" w:rsidRDefault="00707C8A" w:rsidP="00533597">
            <w:pPr>
              <w:pStyle w:val="TekstTabeli"/>
            </w:pPr>
            <w:r w:rsidRPr="00C15328">
              <w:t>regulatorzy rządowi; społeczności</w:t>
            </w:r>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r>
              <w:t>partnerzy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r w:rsidRPr="00C15328">
              <w:t>partnerzy usługowi (odbiorcy usług)</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r w:rsidRPr="00C15328">
              <w:t>personel obsługi</w:t>
            </w:r>
          </w:p>
        </w:tc>
        <w:tc>
          <w:tcPr>
            <w:tcW w:w="4747" w:type="dxa"/>
            <w:vAlign w:val="center"/>
          </w:tcPr>
          <w:p w14:paraId="1D1A49C6" w14:textId="20267651" w:rsidR="00731AB6" w:rsidRPr="00C15328" w:rsidRDefault="00731AB6" w:rsidP="00533597">
            <w:pPr>
              <w:pStyle w:val="TekstTabeli"/>
            </w:pPr>
            <w:r w:rsidRPr="00C15328">
              <w:t>pracownicy</w:t>
            </w:r>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r w:rsidRPr="00C15328">
              <w:t xml:space="preserve">pracodawcy (obecni i przyszli)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r w:rsidRPr="00C15328">
              <w:t>pracownicy</w:t>
            </w:r>
          </w:p>
        </w:tc>
        <w:tc>
          <w:tcPr>
            <w:tcW w:w="4747" w:type="dxa"/>
            <w:vAlign w:val="center"/>
          </w:tcPr>
          <w:p w14:paraId="0BC9A4EA" w14:textId="3B6CBD5E" w:rsidR="00731AB6" w:rsidRPr="00C15328" w:rsidRDefault="00731AB6" w:rsidP="00533597">
            <w:pPr>
              <w:pStyle w:val="TekstTabeli"/>
            </w:pPr>
            <w:r>
              <w:t>pracownicy</w:t>
            </w:r>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r w:rsidRPr="00C15328">
              <w:t>profesjonaliści od public relations</w:t>
            </w:r>
          </w:p>
        </w:tc>
        <w:tc>
          <w:tcPr>
            <w:tcW w:w="4747" w:type="dxa"/>
            <w:vAlign w:val="center"/>
          </w:tcPr>
          <w:p w14:paraId="7D299A51" w14:textId="58660F79" w:rsidR="00731AB6" w:rsidRPr="00C15328" w:rsidRDefault="00731AB6" w:rsidP="00533597">
            <w:pPr>
              <w:pStyle w:val="TekstTabeli"/>
            </w:pPr>
            <w:r w:rsidRPr="00C15328">
              <w:t>dostawcy</w:t>
            </w:r>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r w:rsidRPr="00C15328">
              <w:t>konkurencja - substytuty</w:t>
            </w:r>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r w:rsidRPr="00C15328">
              <w:t>prywatne instytucje wyższego wykształcenia</w:t>
            </w:r>
          </w:p>
        </w:tc>
        <w:tc>
          <w:tcPr>
            <w:tcW w:w="4747" w:type="dxa"/>
            <w:vAlign w:val="center"/>
          </w:tcPr>
          <w:p w14:paraId="43709FDD" w14:textId="2B9C20AE" w:rsidR="00731AB6" w:rsidRPr="00C15328" w:rsidRDefault="00731AB6" w:rsidP="00533597">
            <w:pPr>
              <w:pStyle w:val="TekstTabeli"/>
            </w:pPr>
            <w:r w:rsidRPr="00C15328">
              <w:t>konkurencja bezpośrednia</w:t>
            </w:r>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r w:rsidRPr="00C15328">
              <w:t>przedsiębiorstwa użyteczności publicznej</w:t>
            </w:r>
          </w:p>
        </w:tc>
        <w:tc>
          <w:tcPr>
            <w:tcW w:w="4747" w:type="dxa"/>
            <w:vAlign w:val="center"/>
          </w:tcPr>
          <w:p w14:paraId="4B26B047" w14:textId="12AB8BB2" w:rsidR="00731AB6" w:rsidRPr="00C15328" w:rsidRDefault="00731AB6" w:rsidP="00533597">
            <w:pPr>
              <w:pStyle w:val="TekstTabeli"/>
            </w:pPr>
            <w:r w:rsidRPr="00C15328">
              <w:t>dostawcy</w:t>
            </w:r>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r w:rsidRPr="00C15328">
              <w:t>przemysł</w:t>
            </w:r>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r w:rsidRPr="00C15328">
              <w:t>przyjaciele</w:t>
            </w:r>
          </w:p>
        </w:tc>
        <w:tc>
          <w:tcPr>
            <w:tcW w:w="4747" w:type="dxa"/>
            <w:vAlign w:val="center"/>
          </w:tcPr>
          <w:p w14:paraId="78F185C3" w14:textId="0A6421D4" w:rsidR="00731AB6" w:rsidRPr="00C15328" w:rsidRDefault="00731AB6" w:rsidP="00533597">
            <w:pPr>
              <w:pStyle w:val="TekstTabeli"/>
            </w:pPr>
            <w:r w:rsidRPr="00C15328">
              <w:t>darczyńcy indywidualni</w:t>
            </w:r>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r>
              <w:t>przyszli studenci</w:t>
            </w:r>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r w:rsidRPr="00C15328">
              <w:t>publiczne instytucje wyższego wykształcenia</w:t>
            </w:r>
          </w:p>
        </w:tc>
        <w:tc>
          <w:tcPr>
            <w:tcW w:w="4747" w:type="dxa"/>
            <w:vAlign w:val="center"/>
          </w:tcPr>
          <w:p w14:paraId="2A43F9E2" w14:textId="52AA90E5" w:rsidR="00731AB6" w:rsidRPr="00C15328" w:rsidRDefault="00731AB6" w:rsidP="00533597">
            <w:pPr>
              <w:pStyle w:val="TekstTabeli"/>
            </w:pPr>
            <w:r w:rsidRPr="00C15328">
              <w:t>konkurencja bezpośrednia</w:t>
            </w:r>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r w:rsidRPr="00C15328">
              <w:t>rady badawcze</w:t>
            </w:r>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r w:rsidRPr="00C15328">
              <w:t>rady dyrektorów</w:t>
            </w:r>
          </w:p>
        </w:tc>
        <w:tc>
          <w:tcPr>
            <w:tcW w:w="4747" w:type="dxa"/>
            <w:vAlign w:val="center"/>
          </w:tcPr>
          <w:p w14:paraId="168E6342" w14:textId="0DB4B2DB" w:rsidR="00731AB6" w:rsidRPr="00C15328" w:rsidRDefault="00731AB6" w:rsidP="00533597">
            <w:pPr>
              <w:pStyle w:val="TekstTabeli"/>
            </w:pPr>
            <w:r w:rsidRPr="00C15328">
              <w:t>podmioty współzarządzające</w:t>
            </w:r>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r w:rsidRPr="00C15328">
              <w:t>rektorzy (oraz prorektorzy)</w:t>
            </w:r>
          </w:p>
        </w:tc>
        <w:tc>
          <w:tcPr>
            <w:tcW w:w="4747" w:type="dxa"/>
            <w:vAlign w:val="center"/>
          </w:tcPr>
          <w:p w14:paraId="58E1D353" w14:textId="597E6AAF" w:rsidR="00731AB6" w:rsidRPr="00C15328" w:rsidRDefault="00731AB6" w:rsidP="00533597">
            <w:pPr>
              <w:pStyle w:val="TekstTabeli"/>
            </w:pPr>
            <w:r w:rsidRPr="00C15328">
              <w:t>zarządzanie</w:t>
            </w:r>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r w:rsidRPr="00C15328">
              <w:t>rodzice</w:t>
            </w:r>
          </w:p>
        </w:tc>
        <w:tc>
          <w:tcPr>
            <w:tcW w:w="4747" w:type="dxa"/>
            <w:vAlign w:val="center"/>
          </w:tcPr>
          <w:p w14:paraId="5B6EFD77" w14:textId="5C2793E8" w:rsidR="00731AB6" w:rsidRPr="00C15328" w:rsidRDefault="00731AB6" w:rsidP="00533597">
            <w:pPr>
              <w:pStyle w:val="TekstTabeli"/>
            </w:pPr>
            <w:r w:rsidRPr="00C15328">
              <w:t>darczyńcy indywidualni</w:t>
            </w:r>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r w:rsidRPr="00C15328">
              <w:t>rodziny studentów</w:t>
            </w:r>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r w:rsidRPr="00C15328">
              <w:t>rząd</w:t>
            </w:r>
          </w:p>
        </w:tc>
        <w:tc>
          <w:tcPr>
            <w:tcW w:w="4747" w:type="dxa"/>
            <w:vAlign w:val="center"/>
          </w:tcPr>
          <w:p w14:paraId="428F5954" w14:textId="7D94DFEE" w:rsidR="00731AB6" w:rsidRPr="00C15328" w:rsidRDefault="00731AB6" w:rsidP="00533597">
            <w:pPr>
              <w:pStyle w:val="TekstTabeli"/>
            </w:pPr>
            <w:r w:rsidRPr="00C15328">
              <w:t>podmioty współzarządzające</w:t>
            </w:r>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r w:rsidRPr="00C15328">
              <w:t>specjalne grupy zainteresowań</w:t>
            </w:r>
          </w:p>
        </w:tc>
        <w:tc>
          <w:tcPr>
            <w:tcW w:w="4747" w:type="dxa"/>
            <w:vAlign w:val="center"/>
          </w:tcPr>
          <w:p w14:paraId="58243A5F" w14:textId="18891761" w:rsidR="00731AB6" w:rsidRPr="00C15328" w:rsidRDefault="00731AB6" w:rsidP="00533597">
            <w:pPr>
              <w:pStyle w:val="TekstTabeli"/>
            </w:pPr>
            <w:r w:rsidRPr="00C15328">
              <w:t>społeczności</w:t>
            </w:r>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r w:rsidRPr="00C15328">
              <w:t>społeczeństwo</w:t>
            </w:r>
          </w:p>
        </w:tc>
        <w:tc>
          <w:tcPr>
            <w:tcW w:w="4747" w:type="dxa"/>
            <w:vAlign w:val="center"/>
          </w:tcPr>
          <w:p w14:paraId="392661DF" w14:textId="3CB9876E" w:rsidR="00731AB6" w:rsidRPr="00C15328" w:rsidRDefault="00731AB6" w:rsidP="00533597">
            <w:pPr>
              <w:pStyle w:val="TekstTabeli"/>
            </w:pPr>
            <w:r w:rsidRPr="00C15328">
              <w:t>społeczności</w:t>
            </w:r>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r w:rsidRPr="00C15328">
              <w:t>społeczne podmioty finansujące</w:t>
            </w:r>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r w:rsidRPr="00C15328">
              <w:t>społeczność biznesowa</w:t>
            </w:r>
          </w:p>
        </w:tc>
        <w:tc>
          <w:tcPr>
            <w:tcW w:w="4747" w:type="dxa"/>
            <w:vAlign w:val="center"/>
          </w:tcPr>
          <w:p w14:paraId="4A9E3D78" w14:textId="36312BAE" w:rsidR="00731AB6" w:rsidRPr="00C15328" w:rsidRDefault="00731AB6" w:rsidP="00533597">
            <w:pPr>
              <w:pStyle w:val="TekstTabeli"/>
            </w:pPr>
            <w:r w:rsidRPr="00C15328">
              <w:t>społeczności</w:t>
            </w:r>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r w:rsidRPr="00C15328">
              <w:t>społeczności</w:t>
            </w:r>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r w:rsidRPr="00C15328">
              <w:t>sponsorzy</w:t>
            </w:r>
          </w:p>
        </w:tc>
        <w:tc>
          <w:tcPr>
            <w:tcW w:w="4747" w:type="dxa"/>
            <w:vAlign w:val="center"/>
          </w:tcPr>
          <w:p w14:paraId="53E456F7" w14:textId="65A697CE" w:rsidR="00731AB6" w:rsidRPr="00C15328" w:rsidRDefault="00731AB6" w:rsidP="00533597">
            <w:pPr>
              <w:pStyle w:val="TekstTabeli"/>
            </w:pPr>
            <w:r w:rsidRPr="00C15328">
              <w:t>podmioty współzarządzające</w:t>
            </w:r>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r w:rsidRPr="00C15328">
              <w:t>sponsorzy religijni</w:t>
            </w:r>
          </w:p>
        </w:tc>
        <w:tc>
          <w:tcPr>
            <w:tcW w:w="4747" w:type="dxa"/>
            <w:vAlign w:val="center"/>
          </w:tcPr>
          <w:p w14:paraId="0CF2DC0A" w14:textId="1F99AC24" w:rsidR="00731AB6" w:rsidRPr="00C15328" w:rsidRDefault="00731AB6" w:rsidP="00533597">
            <w:pPr>
              <w:pStyle w:val="TekstTabeli"/>
            </w:pPr>
            <w:r w:rsidRPr="00C15328">
              <w:t>regulatorzy pozarządowi</w:t>
            </w:r>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r>
              <w:t>spółki celowe</w:t>
            </w:r>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r w:rsidRPr="00C15328">
              <w:t>stowarzyszenia zawodowe</w:t>
            </w:r>
          </w:p>
        </w:tc>
        <w:tc>
          <w:tcPr>
            <w:tcW w:w="4747" w:type="dxa"/>
            <w:vAlign w:val="center"/>
          </w:tcPr>
          <w:p w14:paraId="3EAF498A" w14:textId="6CA7C8A8" w:rsidR="00482BC9" w:rsidRPr="00C15328" w:rsidRDefault="00482BC9" w:rsidP="00533597">
            <w:pPr>
              <w:pStyle w:val="TekstTabeli"/>
            </w:pPr>
            <w:r w:rsidRPr="00C15328">
              <w:t>regulatorzy pozarządowi</w:t>
            </w:r>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r w:rsidRPr="00C15328">
              <w:t>studenci</w:t>
            </w:r>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r w:rsidRPr="00C15328">
              <w:t>systemy szkolne</w:t>
            </w:r>
          </w:p>
        </w:tc>
        <w:tc>
          <w:tcPr>
            <w:tcW w:w="4747" w:type="dxa"/>
            <w:vAlign w:val="center"/>
          </w:tcPr>
          <w:p w14:paraId="1BB8F667" w14:textId="3B789BB0" w:rsidR="00482BC9" w:rsidRPr="00C15328" w:rsidRDefault="00482BC9" w:rsidP="00533597">
            <w:pPr>
              <w:pStyle w:val="TekstTabeli"/>
            </w:pPr>
            <w:r w:rsidRPr="00C15328">
              <w:t>społeczności</w:t>
            </w:r>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r w:rsidRPr="00C15328">
              <w:t>urzędy patentowe</w:t>
            </w:r>
          </w:p>
        </w:tc>
        <w:tc>
          <w:tcPr>
            <w:tcW w:w="4747" w:type="dxa"/>
            <w:vAlign w:val="center"/>
          </w:tcPr>
          <w:p w14:paraId="6BB5CA98" w14:textId="1844FAFE" w:rsidR="00482BC9" w:rsidRPr="00C15328" w:rsidRDefault="00482BC9" w:rsidP="00533597">
            <w:pPr>
              <w:pStyle w:val="TekstTabeli"/>
            </w:pPr>
            <w:r w:rsidRPr="00C15328">
              <w:t>regulatorzy rządowi</w:t>
            </w:r>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r w:rsidRPr="00C15328">
              <w:t>usługi społeczne</w:t>
            </w:r>
          </w:p>
        </w:tc>
        <w:tc>
          <w:tcPr>
            <w:tcW w:w="4747" w:type="dxa"/>
            <w:vAlign w:val="center"/>
          </w:tcPr>
          <w:p w14:paraId="3876C651" w14:textId="37183893" w:rsidR="00482BC9" w:rsidRPr="00C15328" w:rsidRDefault="00482BC9" w:rsidP="00533597">
            <w:pPr>
              <w:pStyle w:val="TekstTabeli"/>
            </w:pPr>
            <w:r w:rsidRPr="00C15328">
              <w:t>społeczności</w:t>
            </w:r>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r w:rsidRPr="00C15328">
              <w:t>władze centralne</w:t>
            </w:r>
          </w:p>
        </w:tc>
        <w:tc>
          <w:tcPr>
            <w:tcW w:w="4747" w:type="dxa"/>
            <w:vAlign w:val="center"/>
          </w:tcPr>
          <w:p w14:paraId="7AA7D670" w14:textId="10DDF345" w:rsidR="00482BC9" w:rsidRPr="00C15328" w:rsidRDefault="00482BC9" w:rsidP="00533597">
            <w:pPr>
              <w:pStyle w:val="TekstTabeli"/>
            </w:pPr>
            <w:r w:rsidRPr="00C15328">
              <w:t>podmioty współzarządzające; regulatorzy rządowi</w:t>
            </w:r>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r w:rsidRPr="00C15328">
              <w:t>władze</w:t>
            </w:r>
            <w:r>
              <w:t xml:space="preserve"> regionalne / </w:t>
            </w:r>
            <w:r w:rsidRPr="00C15328">
              <w:t>lokalne</w:t>
            </w:r>
          </w:p>
        </w:tc>
        <w:tc>
          <w:tcPr>
            <w:tcW w:w="4747" w:type="dxa"/>
            <w:vAlign w:val="center"/>
          </w:tcPr>
          <w:p w14:paraId="705CD6C4" w14:textId="70E35DAB" w:rsidR="00482BC9" w:rsidRPr="00C15328" w:rsidRDefault="00482BC9" w:rsidP="00533597">
            <w:pPr>
              <w:pStyle w:val="TekstTabeli"/>
            </w:pPr>
            <w:r w:rsidRPr="00C15328">
              <w:t>podmioty współzarządzające</w:t>
            </w:r>
            <w:r>
              <w:t xml:space="preserve">; </w:t>
            </w:r>
            <w:r w:rsidRPr="00C15328">
              <w:t>regulatorzy rządowi</w:t>
            </w:r>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r w:rsidRPr="00C15328">
              <w:t>sojusze i partnerstwa</w:t>
            </w:r>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r w:rsidRPr="00C15328">
              <w:t>podmioty współzarządzające</w:t>
            </w:r>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41"/>
      <w:r w:rsidR="00261B2E">
        <w:t>załączniku nr 5</w:t>
      </w:r>
      <w:commentRangeEnd w:id="341"/>
      <w:r w:rsidR="008C72E5">
        <w:rPr>
          <w:rStyle w:val="Odwoaniedokomentarza"/>
          <w:rFonts w:ascii="Times New Roman" w:eastAsia="Times New Roman" w:hAnsi="Times New Roman"/>
          <w:szCs w:val="20"/>
          <w:lang w:eastAsia="pl-PL"/>
        </w:rPr>
        <w:commentReference w:id="341"/>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2"/>
      <w:r w:rsidR="00C278BA">
        <w:t>załączniku nr 6</w:t>
      </w:r>
      <w:commentRangeEnd w:id="342"/>
      <w:r w:rsidR="00C278BA">
        <w:rPr>
          <w:rStyle w:val="Odwoaniedokomentarza"/>
          <w:rFonts w:ascii="Times New Roman" w:eastAsia="Times New Roman" w:hAnsi="Times New Roman"/>
          <w:szCs w:val="20"/>
          <w:lang w:eastAsia="pl-PL"/>
        </w:rPr>
        <w:commentReference w:id="342"/>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20AC860E" w:rsidR="00E85FDF" w:rsidRDefault="00E85FDF" w:rsidP="00E85FDF">
      <w:pPr>
        <w:pStyle w:val="Tytutabeli"/>
      </w:pPr>
      <w:bookmarkStart w:id="343" w:name="_Ref155124038"/>
      <w:bookmarkStart w:id="344" w:name="_Ref155124029"/>
      <w:bookmarkStart w:id="345" w:name="_Toc157755636"/>
      <w:r>
        <w:t xml:space="preserve">Tabela </w:t>
      </w:r>
      <w:r>
        <w:fldChar w:fldCharType="begin"/>
      </w:r>
      <w:r>
        <w:instrText xml:space="preserve"> SEQ Tabela \* ARABIC </w:instrText>
      </w:r>
      <w:r>
        <w:fldChar w:fldCharType="separate"/>
      </w:r>
      <w:r w:rsidR="00D947AB">
        <w:rPr>
          <w:noProof/>
        </w:rPr>
        <w:t>51</w:t>
      </w:r>
      <w:r>
        <w:rPr>
          <w:noProof/>
        </w:rPr>
        <w:fldChar w:fldCharType="end"/>
      </w:r>
      <w:bookmarkEnd w:id="343"/>
      <w:r>
        <w:t xml:space="preserve"> Podsumowanie liczności wystąpień określeń odnoszących się do interesariuszy uczelni w abstraktach analizowanych artykułów naukowych.</w:t>
      </w:r>
      <w:bookmarkEnd w:id="344"/>
      <w:bookmarkEnd w:id="345"/>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Grupa interesariuszy</w:t>
            </w:r>
          </w:p>
        </w:tc>
        <w:tc>
          <w:tcPr>
            <w:tcW w:w="4606" w:type="dxa"/>
          </w:tcPr>
          <w:p w14:paraId="0B6D632A" w14:textId="02003EBB" w:rsidR="009A07C3" w:rsidRPr="00533597" w:rsidRDefault="00E85FDF" w:rsidP="00533597">
            <w:pPr>
              <w:pStyle w:val="TekstTabeli"/>
              <w:keepNext/>
              <w:rPr>
                <w:b/>
                <w:bCs w:val="0"/>
              </w:rPr>
            </w:pPr>
            <w:r w:rsidRPr="00533597">
              <w:rPr>
                <w:b/>
                <w:bCs w:val="0"/>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BB41DFF" w:rsidR="00FA6769" w:rsidRPr="00A07201" w:rsidRDefault="00FA6769" w:rsidP="00FA6769">
      <w:pPr>
        <w:pStyle w:val="Tytutabeli"/>
      </w:pPr>
      <w:bookmarkStart w:id="346" w:name="_Ref134897865"/>
      <w:bookmarkStart w:id="347" w:name="_Ref134897858"/>
      <w:bookmarkStart w:id="348" w:name="_Toc157755637"/>
      <w:r w:rsidRPr="00A07201">
        <w:t xml:space="preserve">Tabela </w:t>
      </w:r>
      <w:r>
        <w:fldChar w:fldCharType="begin"/>
      </w:r>
      <w:r>
        <w:instrText xml:space="preserve"> SEQ Tabela \* ARABIC </w:instrText>
      </w:r>
      <w:r>
        <w:fldChar w:fldCharType="separate"/>
      </w:r>
      <w:r w:rsidR="00D947AB">
        <w:rPr>
          <w:noProof/>
        </w:rPr>
        <w:t>52</w:t>
      </w:r>
      <w:r>
        <w:rPr>
          <w:noProof/>
        </w:rPr>
        <w:fldChar w:fldCharType="end"/>
      </w:r>
      <w:bookmarkEnd w:id="346"/>
      <w:r w:rsidRPr="00A07201">
        <w:t xml:space="preserve"> Przykładowe </w:t>
      </w:r>
      <w:r w:rsidR="00102C77">
        <w:t>przypisanie</w:t>
      </w:r>
      <w:r w:rsidRPr="00A07201">
        <w:t xml:space="preserve"> interesariuszy uczelni wyższej</w:t>
      </w:r>
      <w:bookmarkEnd w:id="347"/>
      <w:r w:rsidR="00102C77">
        <w:t xml:space="preserve"> do typologii wg Mitchella.</w:t>
      </w:r>
      <w:bookmarkEnd w:id="348"/>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Pracownicy administracyjni również stanowią ważną grupę interesariuszy uczelni wyższej.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9" w:name="_Toc157667003"/>
      <w:bookmarkStart w:id="350" w:name="_Ref162381255"/>
      <w:bookmarkStart w:id="351" w:name="_Ref135910228"/>
      <w:bookmarkStart w:id="352" w:name="_Ref135910231"/>
      <w:r>
        <w:t>Kształtowanie relacji</w:t>
      </w:r>
      <w:r w:rsidR="004B23E5" w:rsidRPr="00107ECD">
        <w:t xml:space="preserve"> z różnymi grupami interesariuszy</w:t>
      </w:r>
      <w:bookmarkEnd w:id="349"/>
      <w:bookmarkEnd w:id="350"/>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344BB47" w:rsidR="00390008" w:rsidRDefault="003272B0" w:rsidP="003272B0">
      <w:pPr>
        <w:pStyle w:val="Tytutabeli"/>
        <w:jc w:val="center"/>
      </w:pPr>
      <w:bookmarkStart w:id="353" w:name="_Ref155519988"/>
      <w:bookmarkStart w:id="354" w:name="_Ref155520065"/>
      <w:bookmarkStart w:id="355" w:name="_Toc157755560"/>
      <w:r>
        <w:t xml:space="preserve">Rysunek </w:t>
      </w:r>
      <w:r>
        <w:fldChar w:fldCharType="begin"/>
      </w:r>
      <w:r>
        <w:instrText xml:space="preserve"> SEQ Rysunek \* ARABIC </w:instrText>
      </w:r>
      <w:r>
        <w:fldChar w:fldCharType="separate"/>
      </w:r>
      <w:r w:rsidR="00B12AF3">
        <w:rPr>
          <w:noProof/>
        </w:rPr>
        <w:t>21</w:t>
      </w:r>
      <w:r>
        <w:rPr>
          <w:noProof/>
        </w:rPr>
        <w:fldChar w:fldCharType="end"/>
      </w:r>
      <w:bookmarkEnd w:id="353"/>
      <w:r>
        <w:t xml:space="preserve"> Edukacyjny łańcuch dostaw</w:t>
      </w:r>
      <w:bookmarkEnd w:id="354"/>
      <w:bookmarkEnd w:id="355"/>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5A583292" w:rsidR="00E3010D" w:rsidRDefault="00BB231B" w:rsidP="00BB231B">
      <w:pPr>
        <w:pStyle w:val="Tytutabeli"/>
      </w:pPr>
      <w:bookmarkStart w:id="356" w:name="_Ref155635133"/>
      <w:bookmarkStart w:id="357" w:name="_Ref155635125"/>
      <w:bookmarkStart w:id="358" w:name="_Toc157755561"/>
      <w:r>
        <w:t xml:space="preserve">Rysunek </w:t>
      </w:r>
      <w:r>
        <w:fldChar w:fldCharType="begin"/>
      </w:r>
      <w:r>
        <w:instrText xml:space="preserve"> SEQ Rysunek \* ARABIC </w:instrText>
      </w:r>
      <w:r>
        <w:fldChar w:fldCharType="separate"/>
      </w:r>
      <w:r w:rsidR="00B12AF3">
        <w:rPr>
          <w:noProof/>
        </w:rPr>
        <w:t>22</w:t>
      </w:r>
      <w:r>
        <w:rPr>
          <w:noProof/>
        </w:rPr>
        <w:fldChar w:fldCharType="end"/>
      </w:r>
      <w:bookmarkEnd w:id="356"/>
      <w:r>
        <w:t xml:space="preserve"> Diagram procesu tworzenia strategii relacji z interesariuszami.</w:t>
      </w:r>
      <w:bookmarkEnd w:id="357"/>
      <w:bookmarkEnd w:id="358"/>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307EC0D9" w:rsidR="003D1880" w:rsidRDefault="003D1880" w:rsidP="003D1880">
      <w:pPr>
        <w:pStyle w:val="Tytutabeli"/>
      </w:pPr>
      <w:bookmarkStart w:id="359" w:name="_Ref156044513"/>
      <w:bookmarkStart w:id="360" w:name="_Ref156044500"/>
      <w:bookmarkStart w:id="361" w:name="_Toc157755638"/>
      <w:r>
        <w:t xml:space="preserve">Tabela </w:t>
      </w:r>
      <w:r>
        <w:fldChar w:fldCharType="begin"/>
      </w:r>
      <w:r>
        <w:instrText xml:space="preserve"> SEQ Tabela \* ARABIC </w:instrText>
      </w:r>
      <w:r>
        <w:fldChar w:fldCharType="separate"/>
      </w:r>
      <w:r w:rsidR="00D947AB">
        <w:rPr>
          <w:noProof/>
        </w:rPr>
        <w:t>53</w:t>
      </w:r>
      <w:r>
        <w:rPr>
          <w:noProof/>
        </w:rPr>
        <w:fldChar w:fldCharType="end"/>
      </w:r>
      <w:bookmarkEnd w:id="359"/>
      <w:r>
        <w:t xml:space="preserve"> Przykładowe techniki analizy </w:t>
      </w:r>
      <w:bookmarkEnd w:id="360"/>
      <w:r>
        <w:t>interesariuszy</w:t>
      </w:r>
      <w:bookmarkEnd w:id="361"/>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74CF5568">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2A635537" w:rsidR="003D1880" w:rsidRPr="00C0645D" w:rsidRDefault="00DF2CBA" w:rsidP="00DF2CBA">
      <w:pPr>
        <w:pStyle w:val="Tytutabeli"/>
      </w:pPr>
      <w:bookmarkStart w:id="362" w:name="_Ref156672377"/>
      <w:bookmarkStart w:id="363" w:name="_Ref156672388"/>
      <w:bookmarkStart w:id="364" w:name="_Toc157755562"/>
      <w:r>
        <w:t xml:space="preserve">Rysunek </w:t>
      </w:r>
      <w:r>
        <w:fldChar w:fldCharType="begin"/>
      </w:r>
      <w:r>
        <w:instrText xml:space="preserve"> SEQ Rysunek \* ARABIC </w:instrText>
      </w:r>
      <w:r>
        <w:fldChar w:fldCharType="separate"/>
      </w:r>
      <w:r w:rsidR="00B12AF3">
        <w:rPr>
          <w:noProof/>
        </w:rPr>
        <w:t>23</w:t>
      </w:r>
      <w:r>
        <w:rPr>
          <w:noProof/>
        </w:rPr>
        <w:fldChar w:fldCharType="end"/>
      </w:r>
      <w:bookmarkEnd w:id="362"/>
      <w:r>
        <w:t xml:space="preserve"> Przykładowa mapa interesariuszy uczelni wyższej</w:t>
      </w:r>
      <w:bookmarkEnd w:id="363"/>
      <w:bookmarkEnd w:id="364"/>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44D4FCB2" w:rsidR="00BA763A" w:rsidRPr="00D62AE5" w:rsidRDefault="00BA763A" w:rsidP="00BA763A">
      <w:pPr>
        <w:pStyle w:val="Tytutabeli"/>
      </w:pPr>
      <w:bookmarkStart w:id="365" w:name="_Ref156676558"/>
      <w:bookmarkStart w:id="366" w:name="_Ref156676553"/>
      <w:bookmarkStart w:id="367" w:name="_Toc157755563"/>
      <w:r>
        <w:t xml:space="preserve">Rysunek </w:t>
      </w:r>
      <w:r>
        <w:fldChar w:fldCharType="begin"/>
      </w:r>
      <w:r>
        <w:instrText xml:space="preserve"> SEQ Rysunek \* ARABIC </w:instrText>
      </w:r>
      <w:r>
        <w:fldChar w:fldCharType="separate"/>
      </w:r>
      <w:r w:rsidR="00B12AF3">
        <w:rPr>
          <w:noProof/>
        </w:rPr>
        <w:t>24</w:t>
      </w:r>
      <w:r>
        <w:rPr>
          <w:noProof/>
        </w:rPr>
        <w:fldChar w:fldCharType="end"/>
      </w:r>
      <w:bookmarkEnd w:id="365"/>
      <w:r>
        <w:t xml:space="preserve"> Kierunki strategii działań wobec różnych interesariuszy w zależności od umiejscowienia na mapie siły (władzy) versus zainteresowanie</w:t>
      </w:r>
      <w:bookmarkEnd w:id="366"/>
      <w:bookmarkEnd w:id="367"/>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(Deminga),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5263D402" w:rsidR="00D9758D" w:rsidRDefault="00D9758D" w:rsidP="00D9758D">
      <w:pPr>
        <w:pStyle w:val="Tytutabeli"/>
      </w:pPr>
      <w:bookmarkStart w:id="368" w:name="_Ref156914784"/>
      <w:bookmarkStart w:id="369" w:name="_Ref156921650"/>
      <w:bookmarkStart w:id="370" w:name="_Toc157755564"/>
      <w:r>
        <w:t xml:space="preserve">Rysunek </w:t>
      </w:r>
      <w:r>
        <w:fldChar w:fldCharType="begin"/>
      </w:r>
      <w:r>
        <w:instrText xml:space="preserve"> SEQ Rysunek \* ARABIC </w:instrText>
      </w:r>
      <w:r>
        <w:fldChar w:fldCharType="separate"/>
      </w:r>
      <w:r w:rsidR="00B12AF3">
        <w:rPr>
          <w:noProof/>
        </w:rPr>
        <w:t>25</w:t>
      </w:r>
      <w:r>
        <w:rPr>
          <w:noProof/>
        </w:rPr>
        <w:fldChar w:fldCharType="end"/>
      </w:r>
      <w:bookmarkEnd w:id="368"/>
      <w:r>
        <w:t xml:space="preserve"> Formy struktur kanałów komunikacji</w:t>
      </w:r>
      <w:bookmarkEnd w:id="369"/>
      <w:bookmarkEnd w:id="370"/>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30991087" w:rsidR="00E93210" w:rsidRPr="00EC75B3" w:rsidRDefault="00747856" w:rsidP="00747856">
      <w:pPr>
        <w:pStyle w:val="Tytutabeli"/>
      </w:pPr>
      <w:bookmarkStart w:id="371" w:name="_Ref156922867"/>
      <w:bookmarkStart w:id="372" w:name="_Ref156922851"/>
      <w:bookmarkStart w:id="373" w:name="_Toc157755565"/>
      <w:r>
        <w:t xml:space="preserve">Rysunek </w:t>
      </w:r>
      <w:r>
        <w:fldChar w:fldCharType="begin"/>
      </w:r>
      <w:r>
        <w:instrText xml:space="preserve"> SEQ Rysunek \* ARABIC </w:instrText>
      </w:r>
      <w:r>
        <w:fldChar w:fldCharType="separate"/>
      </w:r>
      <w:r w:rsidR="00B12AF3">
        <w:rPr>
          <w:noProof/>
        </w:rPr>
        <w:t>26</w:t>
      </w:r>
      <w:r>
        <w:rPr>
          <w:noProof/>
        </w:rPr>
        <w:fldChar w:fldCharType="end"/>
      </w:r>
      <w:bookmarkEnd w:id="371"/>
      <w:r>
        <w:t xml:space="preserve"> Trójkąt komunikacji wg Bragantini</w:t>
      </w:r>
      <w:bookmarkEnd w:id="372"/>
      <w:bookmarkEnd w:id="373"/>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5D8A12EE" w:rsidR="009D61E4" w:rsidRDefault="009D61E4" w:rsidP="009D61E4">
      <w:pPr>
        <w:pStyle w:val="Tytutabeli"/>
      </w:pPr>
      <w:bookmarkStart w:id="374" w:name="_Ref157001680"/>
      <w:bookmarkStart w:id="375" w:name="_Ref157001672"/>
      <w:bookmarkStart w:id="376" w:name="_Toc157755639"/>
      <w:r>
        <w:t xml:space="preserve">Tabela </w:t>
      </w:r>
      <w:r>
        <w:fldChar w:fldCharType="begin"/>
      </w:r>
      <w:r>
        <w:instrText xml:space="preserve"> SEQ Tabela \* ARABIC </w:instrText>
      </w:r>
      <w:r>
        <w:fldChar w:fldCharType="separate"/>
      </w:r>
      <w:r w:rsidR="00D947AB">
        <w:rPr>
          <w:noProof/>
        </w:rPr>
        <w:t>54</w:t>
      </w:r>
      <w:r>
        <w:rPr>
          <w:noProof/>
        </w:rPr>
        <w:fldChar w:fldCharType="end"/>
      </w:r>
      <w:bookmarkEnd w:id="374"/>
      <w:r>
        <w:t xml:space="preserve"> Przykłady metod i kanałów komunikacji z interesariuszami uczelni</w:t>
      </w:r>
      <w:bookmarkEnd w:id="375"/>
      <w:bookmarkEnd w:id="376"/>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7"/>
            <w:r w:rsidRPr="009D61E4">
              <w:rPr>
                <w:lang w:val="pl-PL"/>
              </w:rPr>
              <w:t>Pracodawcy</w:t>
            </w:r>
            <w:commentRangeEnd w:id="377"/>
            <w:r w:rsidRPr="009D61E4">
              <w:rPr>
                <w:rStyle w:val="Odwoaniedokomentarza"/>
                <w:rFonts w:ascii="Times New Roman" w:hAnsi="Times New Roman" w:cs="Times New Roman"/>
                <w:bCs w:val="0"/>
                <w:lang w:val="pl-PL" w:bidi="ar-SA"/>
              </w:rPr>
              <w:commentReference w:id="377"/>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32680AD6" w:rsidR="004A43EB" w:rsidRPr="00BD2F1A" w:rsidRDefault="00A80250" w:rsidP="00A80250">
      <w:pPr>
        <w:pStyle w:val="Tytutabeli"/>
      </w:pPr>
      <w:bookmarkStart w:id="378" w:name="_Ref157024032"/>
      <w:bookmarkStart w:id="379" w:name="_Ref157024024"/>
      <w:bookmarkStart w:id="380" w:name="_Toc157755566"/>
      <w:r>
        <w:t xml:space="preserve">Rysunek </w:t>
      </w:r>
      <w:r>
        <w:fldChar w:fldCharType="begin"/>
      </w:r>
      <w:r>
        <w:instrText xml:space="preserve"> SEQ Rysunek \* ARABIC </w:instrText>
      </w:r>
      <w:r>
        <w:fldChar w:fldCharType="separate"/>
      </w:r>
      <w:r w:rsidR="00B12AF3">
        <w:rPr>
          <w:noProof/>
        </w:rPr>
        <w:t>27</w:t>
      </w:r>
      <w:r>
        <w:rPr>
          <w:noProof/>
        </w:rPr>
        <w:fldChar w:fldCharType="end"/>
      </w:r>
      <w:bookmarkEnd w:id="378"/>
      <w:r>
        <w:t xml:space="preserve"> Typologia komunikacji uniwersytetów w mediach społecznościowych</w:t>
      </w:r>
      <w:bookmarkEnd w:id="379"/>
      <w:bookmarkEnd w:id="380"/>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39FA0449" w:rsidR="00790F19" w:rsidRDefault="00790F19" w:rsidP="00790F19">
      <w:pPr>
        <w:pStyle w:val="Tytutabeli"/>
      </w:pPr>
      <w:bookmarkStart w:id="381" w:name="_Ref157071594"/>
      <w:bookmarkStart w:id="382" w:name="_Ref157071584"/>
      <w:bookmarkStart w:id="383" w:name="_Toc157755640"/>
      <w:r>
        <w:t xml:space="preserve">Tabela </w:t>
      </w:r>
      <w:r>
        <w:fldChar w:fldCharType="begin"/>
      </w:r>
      <w:r>
        <w:instrText xml:space="preserve"> SEQ Tabela \* ARABIC </w:instrText>
      </w:r>
      <w:r>
        <w:fldChar w:fldCharType="separate"/>
      </w:r>
      <w:r w:rsidR="00D947AB">
        <w:rPr>
          <w:noProof/>
        </w:rPr>
        <w:t>55</w:t>
      </w:r>
      <w:r>
        <w:rPr>
          <w:noProof/>
        </w:rPr>
        <w:fldChar w:fldCharType="end"/>
      </w:r>
      <w:bookmarkEnd w:id="381"/>
      <w:r>
        <w:t xml:space="preserve"> Kwestionariusz samooceny uczelni w zakresie relacji z interesariuszami</w:t>
      </w:r>
      <w:bookmarkEnd w:id="382"/>
      <w:bookmarkEnd w:id="383"/>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4" w:name="_Toc157667004"/>
      <w:r>
        <w:t>Rola interesariuszy w procesach zarządczych uczelni w kontekście zarządzania jakością</w:t>
      </w:r>
      <w:bookmarkEnd w:id="384"/>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46248810" w:rsidR="00D03EEA" w:rsidRDefault="00D03EEA" w:rsidP="00D03EEA">
      <w:pPr>
        <w:pStyle w:val="Tytutabeli"/>
      </w:pPr>
      <w:bookmarkStart w:id="385" w:name="_Ref157104969"/>
      <w:bookmarkStart w:id="386" w:name="_Ref157104963"/>
      <w:bookmarkStart w:id="387" w:name="_Toc157755641"/>
      <w:r>
        <w:t xml:space="preserve">Tabela </w:t>
      </w:r>
      <w:r>
        <w:fldChar w:fldCharType="begin"/>
      </w:r>
      <w:r>
        <w:instrText xml:space="preserve"> SEQ Tabela \* ARABIC </w:instrText>
      </w:r>
      <w:r>
        <w:fldChar w:fldCharType="separate"/>
      </w:r>
      <w:r w:rsidR="00D947AB">
        <w:rPr>
          <w:noProof/>
        </w:rPr>
        <w:t>56</w:t>
      </w:r>
      <w:r>
        <w:rPr>
          <w:noProof/>
        </w:rPr>
        <w:fldChar w:fldCharType="end"/>
      </w:r>
      <w:bookmarkEnd w:id="385"/>
      <w:r>
        <w:t xml:space="preserve"> Różne poziomy metod oceny jakości, a interesariusze i wpływ na poprawę jakości usług uczelni</w:t>
      </w:r>
      <w:bookmarkEnd w:id="386"/>
      <w:bookmarkEnd w:id="387"/>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605B4F2F" w:rsidR="00881745" w:rsidRPr="00ED45D2" w:rsidRDefault="00881745" w:rsidP="00881745">
      <w:pPr>
        <w:pStyle w:val="Tytutabeli"/>
      </w:pPr>
      <w:bookmarkStart w:id="388" w:name="_Ref134898257"/>
      <w:bookmarkStart w:id="389" w:name="_Ref157204748"/>
      <w:bookmarkStart w:id="390" w:name="_Toc157755642"/>
      <w:r w:rsidRPr="00ED45D2">
        <w:lastRenderedPageBreak/>
        <w:t xml:space="preserve">Tabela </w:t>
      </w:r>
      <w:r>
        <w:fldChar w:fldCharType="begin"/>
      </w:r>
      <w:r>
        <w:instrText xml:space="preserve"> SEQ Tabela \* ARABIC </w:instrText>
      </w:r>
      <w:r>
        <w:fldChar w:fldCharType="separate"/>
      </w:r>
      <w:r w:rsidR="00D947AB">
        <w:rPr>
          <w:noProof/>
        </w:rPr>
        <w:t>57</w:t>
      </w:r>
      <w:r>
        <w:rPr>
          <w:noProof/>
        </w:rPr>
        <w:fldChar w:fldCharType="end"/>
      </w:r>
      <w:bookmarkEnd w:id="388"/>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9"/>
      <w:bookmarkEnd w:id="390"/>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46CC1D24" w:rsidR="00FC76C4" w:rsidRPr="00A45B98" w:rsidRDefault="000137D4" w:rsidP="00A45B98">
            <w:pPr>
              <w:pStyle w:val="TekstTabeli"/>
              <w:rPr>
                <w:lang w:val="pl-PL"/>
              </w:rPr>
            </w:pPr>
            <w:r w:rsidRPr="00A45B98">
              <w:rPr>
                <w:lang w:val="pl-PL"/>
              </w:rPr>
              <w:t>ISO</w:t>
            </w:r>
            <w:r>
              <w:rPr>
                <w:lang w:val="pl-PL"/>
              </w:rPr>
              <w:t> </w:t>
            </w:r>
            <w:r w:rsidRPr="00A45B98">
              <w:rPr>
                <w:lang w:val="pl-PL"/>
              </w:rPr>
              <w:t>21001: studenci</w:t>
            </w:r>
            <w:r>
              <w:rPr>
                <w:lang w:val="pl-PL"/>
              </w:rPr>
              <w:t xml:space="preserve"> </w:t>
            </w:r>
            <w:r>
              <w:rPr>
                <w:lang w:val="pl-PL"/>
              </w:rPr>
              <w:br/>
              <w:t xml:space="preserve">obecni </w:t>
            </w:r>
            <w:r>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3E76806"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877299">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877299" w:rsidRPr="00ED45D2">
        <w:t xml:space="preserve">Tabela </w:t>
      </w:r>
      <w:r w:rsidR="00877299" w:rsidRPr="00ED45D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BEF8EEE"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C8497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C84972" w:rsidRPr="00ED45D2">
        <w:t xml:space="preserve">Tabela </w:t>
      </w:r>
      <w:r w:rsidR="00C84972" w:rsidRPr="00ED45D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4F185B">
        <w:t xml:space="preserve">Tabela </w:t>
      </w:r>
      <w:r w:rsidR="004F185B">
        <w:rPr>
          <w:noProof/>
        </w:rPr>
        <w:t>18</w:t>
      </w:r>
      <w:r w:rsidR="004F185B">
        <w:fldChar w:fldCharType="end"/>
      </w:r>
      <w:r w:rsidR="004F185B">
        <w:t xml:space="preserve"> wraz z komentarzem).</w:t>
      </w:r>
    </w:p>
    <w:p w14:paraId="522D334E" w14:textId="4FA8973F"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t>niżej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w:t>
      </w:r>
    </w:p>
    <w:p w14:paraId="0B0D136F" w14:textId="2DF03F4E" w:rsidR="00091356" w:rsidRDefault="00091356" w:rsidP="00091356">
      <w:pPr>
        <w:pStyle w:val="Tytutabeli"/>
      </w:pPr>
      <w:bookmarkStart w:id="391" w:name="_Ref157665691"/>
      <w:bookmarkStart w:id="392" w:name="_Ref157665684"/>
      <w:bookmarkStart w:id="393" w:name="_Toc157755643"/>
      <w:r>
        <w:t xml:space="preserve">Tabela </w:t>
      </w:r>
      <w:r>
        <w:fldChar w:fldCharType="begin"/>
      </w:r>
      <w:r>
        <w:instrText xml:space="preserve"> SEQ Tabela \* ARABIC </w:instrText>
      </w:r>
      <w:r>
        <w:fldChar w:fldCharType="separate"/>
      </w:r>
      <w:r w:rsidR="00D947AB">
        <w:rPr>
          <w:noProof/>
        </w:rPr>
        <w:t>58</w:t>
      </w:r>
      <w:r>
        <w:rPr>
          <w:noProof/>
        </w:rPr>
        <w:fldChar w:fldCharType="end"/>
      </w:r>
      <w:bookmarkEnd w:id="391"/>
      <w:r>
        <w:t xml:space="preserve"> Ocena zgodności kryteriów oceny programowej PKA dla profilu ogólnoakademickiego z zasadami Systemu Zarządzania Organizacją Edukacyjną zgodnego z ISO 21001</w:t>
      </w:r>
      <w:bookmarkEnd w:id="392"/>
      <w:bookmarkEnd w:id="393"/>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79CDEC66"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085717">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085717">
        <w:t xml:space="preserve">Tabela </w:t>
      </w:r>
      <w:r w:rsidR="00085717">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477F2F" w:rsidRPr="00BA4CC3">
        <w:t xml:space="preserve">Tabela </w:t>
      </w:r>
      <w:r w:rsidR="00477F2F">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37A6B67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017DC5">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6D7B59">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6D7B59">
        <w:t xml:space="preserve">Rysunek </w:t>
      </w:r>
      <w:r w:rsidR="006D7B59">
        <w:rPr>
          <w:noProof/>
        </w:rPr>
        <w:t>28</w:t>
      </w:r>
      <w:r w:rsidR="006D7B59">
        <w:fldChar w:fldCharType="end"/>
      </w:r>
      <w:r w:rsidR="006D7B59">
        <w:t>).</w:t>
      </w:r>
    </w:p>
    <w:p w14:paraId="05F5BA85" w14:textId="77777777" w:rsidR="006D7B59" w:rsidRDefault="00881745" w:rsidP="006D7B59">
      <w:pPr>
        <w:pStyle w:val="Rysunek"/>
      </w:pPr>
      <w:commentRangeStart w:id="394"/>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4"/>
      <w:r w:rsidR="006D7B59">
        <w:rPr>
          <w:rStyle w:val="Odwoaniedokomentarza"/>
          <w:rFonts w:ascii="Times New Roman" w:eastAsia="Times New Roman" w:hAnsi="Times New Roman"/>
          <w:szCs w:val="20"/>
          <w:lang w:eastAsia="pl-PL"/>
        </w:rPr>
        <w:commentReference w:id="394"/>
      </w:r>
    </w:p>
    <w:p w14:paraId="21DF55BE" w14:textId="4F2166D4" w:rsidR="006D7B59" w:rsidRDefault="006D7B59" w:rsidP="006D7B59">
      <w:pPr>
        <w:pStyle w:val="Rysunek"/>
      </w:pPr>
      <w:bookmarkStart w:id="395" w:name="_Ref157710966"/>
      <w:bookmarkStart w:id="396" w:name="_Ref157710935"/>
      <w:bookmarkStart w:id="397" w:name="_Toc157755567"/>
      <w:r>
        <w:t xml:space="preserve">Rysunek </w:t>
      </w:r>
      <w:r>
        <w:fldChar w:fldCharType="begin"/>
      </w:r>
      <w:r>
        <w:instrText xml:space="preserve"> SEQ Rysunek \* ARABIC </w:instrText>
      </w:r>
      <w:r>
        <w:fldChar w:fldCharType="separate"/>
      </w:r>
      <w:r w:rsidR="00B12AF3">
        <w:rPr>
          <w:noProof/>
        </w:rPr>
        <w:t>28</w:t>
      </w:r>
      <w:r>
        <w:rPr>
          <w:noProof/>
        </w:rPr>
        <w:fldChar w:fldCharType="end"/>
      </w:r>
      <w:bookmarkEnd w:id="395"/>
      <w:r>
        <w:t xml:space="preserve"> </w:t>
      </w:r>
      <w:r w:rsidRPr="00986591">
        <w:t>Model relacji wybranych czynników jakości usług uczelni związanych z satysfakcją interesariuszy</w:t>
      </w:r>
      <w:bookmarkEnd w:id="396"/>
      <w:bookmarkEnd w:id="397"/>
    </w:p>
    <w:p w14:paraId="1A82FD29" w14:textId="77777777" w:rsidR="00881745" w:rsidRPr="006D7B59" w:rsidRDefault="00881745" w:rsidP="006D7B59">
      <w:pPr>
        <w:pStyle w:val="rdo"/>
      </w:pPr>
      <w:r w:rsidRPr="006D7B59">
        <w:t>Źródło: opracowanie własne.</w:t>
      </w:r>
    </w:p>
    <w:p w14:paraId="2E36BC34" w14:textId="41FF29F8" w:rsidR="00881745" w:rsidRDefault="006D7B59" w:rsidP="006D7B59">
      <w:r>
        <w:t xml:space="preserve">Miara satysfakcji jest szczególnie istotną miarą jakości usług. Jest to również podkreślone w 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xml:space="preserve">, jako równorzędny z zaangażowaniem czynnik sukcesu do brania pod uwagę przy zarządzaniu zasobami. Również w części rozdziału 7. dotyczącej komunikacji (podrozdz.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Model przedstawiony na diagramie po</w:t>
      </w:r>
      <w:r w:rsidR="00A93C3E">
        <w:fldChar w:fldCharType="begin"/>
      </w:r>
      <w:r w:rsidR="00A93C3E">
        <w:instrText xml:space="preserve"> REF _Ref157710935 \p \h </w:instrText>
      </w:r>
      <w:r w:rsidR="00A93C3E">
        <w:fldChar w:fldCharType="separate"/>
      </w:r>
      <w:r w:rsidR="00A93C3E">
        <w:t>wyżej</w:t>
      </w:r>
      <w:r w:rsidR="00A93C3E">
        <w:fldChar w:fldCharType="end"/>
      </w:r>
      <w:r w:rsidR="00A93C3E">
        <w:t xml:space="preserve"> (</w:t>
      </w:r>
      <w:r w:rsidR="00A93C3E">
        <w:fldChar w:fldCharType="begin"/>
      </w:r>
      <w:r w:rsidR="00A93C3E">
        <w:instrText xml:space="preserve"> REF _Ref157710966 \h </w:instrText>
      </w:r>
      <w:r w:rsidR="00A93C3E">
        <w:fldChar w:fldCharType="separate"/>
      </w:r>
      <w:r w:rsidR="00A93C3E">
        <w:t xml:space="preserve">Rysunek </w:t>
      </w:r>
      <w:r w:rsidR="00A93C3E">
        <w:rPr>
          <w:noProof/>
        </w:rPr>
        <w:t>28</w:t>
      </w:r>
      <w:r w:rsidR="00A93C3E">
        <w:fldChar w:fldCharType="end"/>
      </w:r>
      <w:r w:rsidR="00A93C3E">
        <w:t>) ukazuje autorską propozycję wzajemnych relacji różnych czynników jakości usług uczelni technicznych. To uszczegółowienie wynika z faktu uwzględ</w:t>
      </w:r>
      <w:r w:rsidR="00A93C3E">
        <w:lastRenderedPageBreak/>
        <w:t xml:space="preserve">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w:t>
      </w:r>
      <w:r w:rsidR="000C1866">
        <w:t xml:space="preserve">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000C1866" w:rsidRPr="000C1866">
        <w:rPr>
          <w:i/>
          <w:iCs/>
        </w:rPr>
        <w:t>alma mater</w:t>
      </w:r>
      <w:r w:rsidR="000C1866">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C6E824B" w14:textId="11F8A518"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5967D4">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p w14:paraId="24DE306F" w14:textId="05D1B545" w:rsidR="001D7F64" w:rsidRDefault="001D7F64" w:rsidP="004B1E8B">
      <w:pPr>
        <w:pStyle w:val="Nagwek1"/>
      </w:pPr>
      <w:bookmarkStart w:id="398" w:name="_Toc157667005"/>
      <w:bookmarkEnd w:id="351"/>
      <w:bookmarkEnd w:id="352"/>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98"/>
    </w:p>
    <w:p w14:paraId="0F459E5E" w14:textId="77777777" w:rsidR="00DA1E68" w:rsidRDefault="00DA1E68" w:rsidP="00DA1E68"/>
    <w:p w14:paraId="6DE369D1" w14:textId="19741BD9" w:rsidR="00DA1E68" w:rsidRPr="00E93210" w:rsidRDefault="00DA1E68" w:rsidP="00DA1E68">
      <w:pPr>
        <w:rPr>
          <w:b/>
          <w:bCs/>
          <w:color w:val="FF0000"/>
        </w:rPr>
      </w:pPr>
      <w:r>
        <w:rPr>
          <w:b/>
          <w:bCs/>
          <w:color w:val="FF0000"/>
        </w:rPr>
        <w:t>Koncepcja p</w:t>
      </w:r>
      <w:r w:rsidRPr="00E93210">
        <w:rPr>
          <w:b/>
          <w:bCs/>
          <w:color w:val="FF0000"/>
        </w:rPr>
        <w:t>lan</w:t>
      </w:r>
      <w:r>
        <w:rPr>
          <w:b/>
          <w:bCs/>
          <w:color w:val="FF0000"/>
        </w:rPr>
        <w:t>u dalszych</w:t>
      </w:r>
      <w:r w:rsidRPr="00E93210">
        <w:rPr>
          <w:b/>
          <w:bCs/>
          <w:color w:val="FF0000"/>
        </w:rPr>
        <w:t xml:space="preserve"> prac:</w:t>
      </w:r>
    </w:p>
    <w:p w14:paraId="485F7B66" w14:textId="77777777" w:rsidR="00DA1E68" w:rsidRPr="009E2D6C" w:rsidRDefault="00DA1E68" w:rsidP="002D3260">
      <w:pPr>
        <w:pStyle w:val="Akapitzlist"/>
        <w:numPr>
          <w:ilvl w:val="0"/>
          <w:numId w:val="38"/>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20DD74B" w14:textId="77777777" w:rsidR="00DA1E68" w:rsidRPr="009E2D6C" w:rsidRDefault="00DA1E68" w:rsidP="002D3260">
      <w:pPr>
        <w:pStyle w:val="Akapitzlist"/>
        <w:numPr>
          <w:ilvl w:val="0"/>
          <w:numId w:val="38"/>
        </w:numPr>
        <w:rPr>
          <w:color w:val="FF0000"/>
        </w:rPr>
      </w:pPr>
      <w:r w:rsidRPr="009E2D6C">
        <w:rPr>
          <w:color w:val="FF0000"/>
        </w:rPr>
        <w:t>Autorski model doskonalenia SZJ – szkic diagramu</w:t>
      </w:r>
    </w:p>
    <w:p w14:paraId="3809068D" w14:textId="77777777" w:rsidR="00DA1E68" w:rsidRPr="009E2D6C" w:rsidRDefault="00DA1E68" w:rsidP="002D3260">
      <w:pPr>
        <w:pStyle w:val="Akapitzlist"/>
        <w:numPr>
          <w:ilvl w:val="1"/>
          <w:numId w:val="38"/>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4D4D32CD" w14:textId="77777777" w:rsidR="00DA1E68" w:rsidRPr="009E2D6C" w:rsidRDefault="00DA1E68" w:rsidP="002D3260">
      <w:pPr>
        <w:pStyle w:val="Akapitzlist"/>
        <w:numPr>
          <w:ilvl w:val="0"/>
          <w:numId w:val="38"/>
        </w:numPr>
        <w:rPr>
          <w:color w:val="FF0000"/>
        </w:rPr>
      </w:pPr>
      <w:r w:rsidRPr="009E2D6C">
        <w:rPr>
          <w:color w:val="FF0000"/>
        </w:rPr>
        <w:t>Opis autorskiego modelu doskonalenia SZJ</w:t>
      </w:r>
    </w:p>
    <w:p w14:paraId="01F8FE2C" w14:textId="77777777" w:rsidR="00DA1E68" w:rsidRDefault="00DA1E68" w:rsidP="00DA1E68"/>
    <w:p w14:paraId="7DB4416A" w14:textId="77777777" w:rsidR="00DA1E68" w:rsidRDefault="00DA1E68" w:rsidP="00DA1E68"/>
    <w:p w14:paraId="161B7EC5" w14:textId="77777777" w:rsidR="00DA1E68" w:rsidRPr="00DA1E68" w:rsidRDefault="00DA1E68" w:rsidP="00DA1E68"/>
    <w:p w14:paraId="598BB3CF" w14:textId="3E8D851B" w:rsidR="00F922BA" w:rsidRDefault="006000B2" w:rsidP="00F922BA">
      <w:pPr>
        <w:pStyle w:val="Nagwek2"/>
        <w:rPr>
          <w:color w:val="FF0000"/>
        </w:rPr>
      </w:pPr>
      <w:bookmarkStart w:id="399" w:name="_Toc157667006"/>
      <w:r>
        <w:rPr>
          <w:color w:val="FF0000"/>
        </w:rPr>
        <w:t xml:space="preserve">(czy potrzebny?) </w:t>
      </w:r>
      <w:r w:rsidR="00F922BA" w:rsidRPr="00233788">
        <w:rPr>
          <w:color w:val="FF0000"/>
        </w:rPr>
        <w:t>Rola zarządzania jakością w doskonaleniu usług uczelni technicznych</w:t>
      </w:r>
      <w:bookmarkEnd w:id="399"/>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400" w:name="_Toc157667007"/>
      <w:r w:rsidRPr="00233788">
        <w:t xml:space="preserve">Różnice w postrzeganiu </w:t>
      </w:r>
      <w:r w:rsidR="00501216">
        <w:t xml:space="preserve">jakości </w:t>
      </w:r>
      <w:r w:rsidRPr="00233788">
        <w:t xml:space="preserve">przez różne grupy interesariuszy </w:t>
      </w:r>
      <w:r w:rsidR="00567EDE">
        <w:t>w świetle badania jakościowego</w:t>
      </w:r>
      <w:bookmarkEnd w:id="400"/>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interesariuszy</w:t>
      </w:r>
      <w:r w:rsidR="00100EFD">
        <w:t xml:space="preserve"> </w:t>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401"/>
      <w:r w:rsidRPr="00AC3066">
        <w:rPr>
          <w:color w:val="FF0000"/>
        </w:rPr>
        <w:t>Uzasadnienie wyboru grup interesariuszy do badań na podstawie analiz z rozdz. 1.5.1</w:t>
      </w:r>
      <w:commentRangeEnd w:id="401"/>
      <w:r>
        <w:rPr>
          <w:rStyle w:val="Odwoaniedokomentarza"/>
          <w:rFonts w:ascii="Times New Roman" w:eastAsia="Times New Roman" w:hAnsi="Times New Roman"/>
          <w:szCs w:val="20"/>
          <w:lang w:eastAsia="pl-PL"/>
        </w:rPr>
        <w:commentReference w:id="401"/>
      </w:r>
    </w:p>
    <w:p w14:paraId="641FF0A9" w14:textId="77777777" w:rsidR="00AC3066" w:rsidRDefault="00AC3066" w:rsidP="00F922BA"/>
    <w:p w14:paraId="3DEB77B1" w14:textId="49A9C090" w:rsidR="00501216" w:rsidRPr="00233788" w:rsidRDefault="00501216" w:rsidP="00501216">
      <w:pPr>
        <w:pStyle w:val="Nagwek3"/>
      </w:pPr>
      <w:bookmarkStart w:id="402" w:name="_Toc157667008"/>
      <w:r w:rsidRPr="00233788">
        <w:t xml:space="preserve">Założenia i cele badań </w:t>
      </w:r>
      <w:r w:rsidR="007B295C">
        <w:t>jakościowych: wywiady pogłębione z interesariuszami uczelni</w:t>
      </w:r>
      <w:bookmarkEnd w:id="402"/>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w:t>
      </w:r>
      <w:r>
        <w:lastRenderedPageBreak/>
        <w:t>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w:t>
      </w:r>
      <w:r w:rsidR="00F2697D">
        <w:lastRenderedPageBreak/>
        <w:t>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403"/>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403"/>
      <w:r w:rsidR="00545BFC">
        <w:rPr>
          <w:rStyle w:val="Odwoaniedokomentarza"/>
          <w:rFonts w:ascii="Times New Roman" w:eastAsia="Times New Roman" w:hAnsi="Times New Roman"/>
          <w:szCs w:val="20"/>
          <w:lang w:eastAsia="pl-PL"/>
        </w:rPr>
        <w:commentReference w:id="403"/>
      </w:r>
    </w:p>
    <w:p w14:paraId="5EA47BD2" w14:textId="77777777" w:rsidR="00501216" w:rsidRPr="00233788" w:rsidRDefault="00501216" w:rsidP="00501216"/>
    <w:p w14:paraId="5E19CA8C" w14:textId="77777777" w:rsidR="00F922BA" w:rsidRDefault="00F922BA" w:rsidP="00F922BA">
      <w:pPr>
        <w:pStyle w:val="Nagwek3"/>
      </w:pPr>
      <w:bookmarkStart w:id="404" w:name="_Ref137733795"/>
      <w:bookmarkStart w:id="405" w:name="_Toc157667009"/>
      <w:r>
        <w:t>Analiza wyników badania jakościowego</w:t>
      </w:r>
      <w:bookmarkEnd w:id="404"/>
      <w:bookmarkEnd w:id="405"/>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 xml:space="preserve">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r w:rsidR="00A662AB">
        <w:lastRenderedPageBreak/>
        <w:t>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rsidP="002D3260">
      <w:pPr>
        <w:pStyle w:val="Akapitzlist"/>
        <w:numPr>
          <w:ilvl w:val="0"/>
          <w:numId w:val="37"/>
        </w:numPr>
      </w:pPr>
      <w:r w:rsidRPr="00C7255C">
        <w:rPr>
          <w:u w:val="single"/>
        </w:rPr>
        <w:t>S</w:t>
      </w:r>
      <w:r>
        <w:t>tudent – S;</w:t>
      </w:r>
    </w:p>
    <w:p w14:paraId="43D5BA27" w14:textId="77777777" w:rsidR="000A7DE1" w:rsidRDefault="000A7DE1" w:rsidP="002D3260">
      <w:pPr>
        <w:pStyle w:val="Akapitzlist"/>
        <w:numPr>
          <w:ilvl w:val="0"/>
          <w:numId w:val="37"/>
        </w:numPr>
      </w:pPr>
      <w:r w:rsidRPr="00C7255C">
        <w:rPr>
          <w:u w:val="single"/>
        </w:rPr>
        <w:t>A</w:t>
      </w:r>
      <w:r>
        <w:t xml:space="preserve">bsolwent – A; </w:t>
      </w:r>
    </w:p>
    <w:p w14:paraId="32F34A99" w14:textId="77777777" w:rsidR="000A7DE1" w:rsidRDefault="000A7DE1" w:rsidP="002D3260">
      <w:pPr>
        <w:pStyle w:val="Akapitzlist"/>
        <w:numPr>
          <w:ilvl w:val="0"/>
          <w:numId w:val="37"/>
        </w:numPr>
      </w:pPr>
      <w:r w:rsidRPr="00C7255C">
        <w:rPr>
          <w:u w:val="single"/>
        </w:rPr>
        <w:t>R</w:t>
      </w:r>
      <w:r>
        <w:t>odzic – R;</w:t>
      </w:r>
    </w:p>
    <w:p w14:paraId="09D72439" w14:textId="77777777" w:rsidR="000A7DE1" w:rsidRDefault="000A7DE1" w:rsidP="002D3260">
      <w:pPr>
        <w:pStyle w:val="Akapitzlist"/>
        <w:numPr>
          <w:ilvl w:val="0"/>
          <w:numId w:val="37"/>
        </w:numPr>
      </w:pPr>
      <w:r w:rsidRPr="00C7255C">
        <w:rPr>
          <w:u w:val="single"/>
        </w:rPr>
        <w:t>W</w:t>
      </w:r>
      <w:r>
        <w:t>ykładowca – W;</w:t>
      </w:r>
    </w:p>
    <w:p w14:paraId="51440C61" w14:textId="5CF47FAB" w:rsidR="000A7DE1" w:rsidRDefault="000A7DE1" w:rsidP="002D3260">
      <w:pPr>
        <w:pStyle w:val="Akapitzlist"/>
        <w:numPr>
          <w:ilvl w:val="0"/>
          <w:numId w:val="37"/>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rsidP="002D3260">
      <w:pPr>
        <w:pStyle w:val="Akapitzlist"/>
        <w:numPr>
          <w:ilvl w:val="0"/>
          <w:numId w:val="37"/>
        </w:numPr>
      </w:pPr>
      <w:r w:rsidRPr="000745D1">
        <w:rPr>
          <w:u w:val="single"/>
        </w:rPr>
        <w:t>P</w:t>
      </w:r>
      <w:r>
        <w:t>rzedsiębiorca – P;</w:t>
      </w:r>
    </w:p>
    <w:p w14:paraId="5DE7D8B5" w14:textId="77777777" w:rsidR="00AA6D0D" w:rsidRDefault="000A7DE1" w:rsidP="002D3260">
      <w:pPr>
        <w:pStyle w:val="Akapitzlist"/>
        <w:numPr>
          <w:ilvl w:val="0"/>
          <w:numId w:val="37"/>
        </w:numPr>
      </w:pPr>
      <w:r>
        <w:t xml:space="preserve">przedstawiciel </w:t>
      </w:r>
      <w:r w:rsidRPr="00C7255C">
        <w:rPr>
          <w:u w:val="single"/>
        </w:rPr>
        <w:t>U</w:t>
      </w:r>
      <w:r>
        <w:t>czelni</w:t>
      </w:r>
      <w:r w:rsidR="00AA6D0D">
        <w:t xml:space="preserve"> – U;</w:t>
      </w:r>
    </w:p>
    <w:p w14:paraId="026C989A" w14:textId="4F9103FF" w:rsidR="00A662AB" w:rsidRDefault="000A7DE1" w:rsidP="002D3260">
      <w:pPr>
        <w:pStyle w:val="Akapitzlist"/>
        <w:numPr>
          <w:ilvl w:val="0"/>
          <w:numId w:val="37"/>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64BB3BEE" w:rsidR="00CB323D" w:rsidRDefault="00CB323D" w:rsidP="00CB323D">
      <w:pPr>
        <w:pStyle w:val="Tytutabeli"/>
      </w:pPr>
      <w:bookmarkStart w:id="406" w:name="_Ref138254745"/>
      <w:bookmarkStart w:id="407" w:name="_Ref138254740"/>
      <w:bookmarkStart w:id="408" w:name="_Toc157755644"/>
      <w:r>
        <w:t xml:space="preserve">Tabela </w:t>
      </w:r>
      <w:r>
        <w:fldChar w:fldCharType="begin"/>
      </w:r>
      <w:r>
        <w:instrText xml:space="preserve"> SEQ Tabela \* ARABIC </w:instrText>
      </w:r>
      <w:r>
        <w:fldChar w:fldCharType="separate"/>
      </w:r>
      <w:r w:rsidR="00D947AB">
        <w:rPr>
          <w:noProof/>
        </w:rPr>
        <w:t>59</w:t>
      </w:r>
      <w:r>
        <w:rPr>
          <w:noProof/>
        </w:rPr>
        <w:fldChar w:fldCharType="end"/>
      </w:r>
      <w:bookmarkEnd w:id="406"/>
      <w:r>
        <w:t xml:space="preserve"> Liczba osób reprezentujących każdą z grup interesariuszy wśród 33 respondentów wywiadów pogłębionych</w:t>
      </w:r>
      <w:bookmarkEnd w:id="407"/>
      <w:bookmarkEnd w:id="408"/>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5A1FE4">
            <w:pPr>
              <w:keepNext/>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5A1FE4">
            <w:pPr>
              <w:keepNext/>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7770AA">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409"/>
      <w:r w:rsidRPr="000F7C66">
        <w:t>(ID:29; NTech; A_R</w:t>
      </w:r>
      <w:r>
        <w:t>_P</w:t>
      </w:r>
      <w:r w:rsidRPr="000F7C66">
        <w:t xml:space="preserve">; 5; m; F; n/t) </w:t>
      </w:r>
      <w:commentRangeEnd w:id="409"/>
      <w:r w:rsidR="00E14ABA">
        <w:rPr>
          <w:rStyle w:val="Odwoaniedokomentarza"/>
          <w:rFonts w:ascii="Times New Roman" w:eastAsia="Times New Roman" w:hAnsi="Times New Roman"/>
          <w:i w:val="0"/>
          <w:iCs w:val="0"/>
          <w:color w:val="auto"/>
          <w:szCs w:val="20"/>
          <w:lang w:eastAsia="pl-PL"/>
        </w:rPr>
        <w:commentReference w:id="409"/>
      </w:r>
      <w:r w:rsidRPr="00DC3FF3">
        <w:t xml:space="preserve">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w:t>
      </w:r>
      <w:r w:rsidRPr="00DC3FF3">
        <w:lastRenderedPageBreak/>
        <w:t>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 xml:space="preserve">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w:t>
      </w:r>
      <w:r w:rsidR="0086173A" w:rsidRPr="0086173A">
        <w:rPr>
          <w:i/>
          <w:iCs/>
          <w:lang w:eastAsia="pl-PL"/>
        </w:rPr>
        <w:lastRenderedPageBreak/>
        <w:t>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6BC224A7" w:rsidR="00B81819" w:rsidRDefault="00B81819" w:rsidP="00B81819">
      <w:pPr>
        <w:pStyle w:val="Tytutabeli"/>
      </w:pPr>
      <w:bookmarkStart w:id="410" w:name="_Ref138080539"/>
      <w:bookmarkStart w:id="411" w:name="_Ref138080531"/>
      <w:bookmarkStart w:id="412" w:name="_Toc157755645"/>
      <w:r>
        <w:t xml:space="preserve">Tabela </w:t>
      </w:r>
      <w:r>
        <w:fldChar w:fldCharType="begin"/>
      </w:r>
      <w:r>
        <w:instrText xml:space="preserve"> SEQ Tabela \* ARABIC </w:instrText>
      </w:r>
      <w:r>
        <w:fldChar w:fldCharType="separate"/>
      </w:r>
      <w:r w:rsidR="00D947AB">
        <w:rPr>
          <w:noProof/>
        </w:rPr>
        <w:t>60</w:t>
      </w:r>
      <w:r>
        <w:rPr>
          <w:noProof/>
        </w:rPr>
        <w:fldChar w:fldCharType="end"/>
      </w:r>
      <w:bookmarkEnd w:id="410"/>
      <w:r>
        <w:t xml:space="preserve"> Liczba wskazań najważniejszych grup interesariuszy wśród 33 respondentów wywiadów pogłębionych</w:t>
      </w:r>
      <w:bookmarkEnd w:id="411"/>
      <w:bookmarkEnd w:id="412"/>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5A1FE4">
            <w:pPr>
              <w:keepNext/>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5A1FE4">
            <w:pPr>
              <w:keepNext/>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7770AA">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lastRenderedPageBreak/>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lastRenderedPageBreak/>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lastRenderedPageBreak/>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w:t>
      </w:r>
      <w:r w:rsidRPr="00952CEC">
        <w:rPr>
          <w:i/>
          <w:iCs/>
          <w:sz w:val="18"/>
          <w:szCs w:val="20"/>
        </w:rPr>
        <w:lastRenderedPageBreak/>
        <w:t xml:space="preserve">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lastRenderedPageBreak/>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wyda</w:t>
      </w:r>
      <w:r w:rsidR="00033D27">
        <w:lastRenderedPageBreak/>
        <w:t xml:space="preserve">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86A003F" w14:textId="77777777" w:rsidR="008C3027" w:rsidRDefault="008C3027" w:rsidP="008C3027">
      <w:pPr>
        <w:pStyle w:val="Nagwek3"/>
      </w:pPr>
      <w:bookmarkStart w:id="413" w:name="_Toc157667010"/>
      <w:r>
        <w:t xml:space="preserve">(puste) </w:t>
      </w:r>
      <w:r w:rsidRPr="00233788">
        <w:t>Rola interesariuszy w praktyce zarządzania uczelniami technicznymi w Polsce</w:t>
      </w:r>
      <w:bookmarkEnd w:id="413"/>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414" w:name="_Toc157667011"/>
      <w:r w:rsidRPr="008C3027">
        <w:t>(puste) Doskonalenie jakości z perspektywy różnych grup interesariuszy uczelni</w:t>
      </w:r>
      <w:bookmarkEnd w:id="414"/>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415" w:name="_Toc157667012"/>
      <w:r w:rsidRPr="00233788">
        <w:lastRenderedPageBreak/>
        <w:t>Koncepcja zarządzania jakością uczelni z uwzględnieniem interesariuszy</w:t>
      </w:r>
      <w:bookmarkEnd w:id="415"/>
    </w:p>
    <w:p w14:paraId="66394082" w14:textId="77777777" w:rsidR="00DD50DE" w:rsidRPr="00233788" w:rsidRDefault="00DD50DE" w:rsidP="00DD50DE">
      <w:pPr>
        <w:pStyle w:val="Nagwek2"/>
      </w:pPr>
      <w:bookmarkStart w:id="416" w:name="_Toc157667013"/>
      <w:commentRangeStart w:id="417"/>
      <w:r w:rsidRPr="00233788">
        <w:t xml:space="preserve">Metodologia </w:t>
      </w:r>
      <w:commentRangeEnd w:id="417"/>
      <w:r w:rsidR="00E14ABA">
        <w:rPr>
          <w:rStyle w:val="Odwoaniedokomentarza"/>
          <w:rFonts w:ascii="Times New Roman" w:eastAsia="Times New Roman" w:hAnsi="Times New Roman"/>
          <w:b w:val="0"/>
          <w:bCs w:val="0"/>
          <w:i w:val="0"/>
          <w:szCs w:val="20"/>
          <w:lang w:eastAsia="pl-PL"/>
        </w:rPr>
        <w:commentReference w:id="417"/>
      </w:r>
      <w:r w:rsidRPr="00233788">
        <w:t>doskonalenia jakości z wykorzystaniem pomiaru Indeksu Satysfakcji Interesariuszy</w:t>
      </w:r>
      <w:bookmarkEnd w:id="416"/>
    </w:p>
    <w:p w14:paraId="3D6C9E82" w14:textId="77777777" w:rsidR="00DD50DE" w:rsidRPr="00233788" w:rsidRDefault="00DD50DE" w:rsidP="00DD50DE"/>
    <w:p w14:paraId="0B09AE8E" w14:textId="35BCD228" w:rsidR="00DD50DE"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631A54F6" w14:textId="77777777" w:rsidR="005D55D1" w:rsidRDefault="005D55D1" w:rsidP="00DD50DE">
      <w:pPr>
        <w:rPr>
          <w:color w:val="FF0000"/>
        </w:rPr>
      </w:pPr>
    </w:p>
    <w:p w14:paraId="4C2E8D32" w14:textId="26C41841" w:rsidR="005D55D1" w:rsidRDefault="005D55D1" w:rsidP="00DD50DE">
      <w:pPr>
        <w:rPr>
          <w:color w:val="0070C0"/>
        </w:rPr>
      </w:pPr>
      <w:r>
        <w:rPr>
          <w:color w:val="0070C0"/>
        </w:rPr>
        <w:t>Co dalej???</w:t>
      </w:r>
    </w:p>
    <w:p w14:paraId="3B1FDB5B" w14:textId="1061FCF4" w:rsidR="005D55D1" w:rsidRDefault="005D55D1" w:rsidP="00DD50DE">
      <w:pPr>
        <w:rPr>
          <w:color w:val="0070C0"/>
        </w:rPr>
      </w:pPr>
      <w:r>
        <w:rPr>
          <w:color w:val="0070C0"/>
        </w:rPr>
        <w:t xml:space="preserve">Badania ilościowe potraktować jako praktyczny wstęp i przykład wprowadzający </w:t>
      </w:r>
      <w:r w:rsidR="00822A90">
        <w:rPr>
          <w:color w:val="0070C0"/>
        </w:rPr>
        <w:t>metodykę</w:t>
      </w:r>
      <w:r>
        <w:rPr>
          <w:color w:val="0070C0"/>
        </w:rPr>
        <w:t xml:space="preserve"> doskonalenia ZSJ uczelni (EOMS).</w:t>
      </w:r>
    </w:p>
    <w:p w14:paraId="4ACB772C" w14:textId="7AA79EF5" w:rsidR="005D55D1" w:rsidRDefault="005D55D1" w:rsidP="005D55D1">
      <w:pPr>
        <w:rPr>
          <w:color w:val="0070C0"/>
        </w:rPr>
      </w:pPr>
      <w:r>
        <w:rPr>
          <w:color w:val="0070C0"/>
        </w:rPr>
        <w:t>Następnie pokazać w formie modelu/diagramu przepływu etapów postępowania w doskonaleniu EOMS / QMS z wykorzystaniem pozyskiwania informacji od interesariuszy.</w:t>
      </w:r>
    </w:p>
    <w:p w14:paraId="306A493B" w14:textId="78881C58" w:rsidR="00D819EA" w:rsidRDefault="005D55D1" w:rsidP="00D819EA">
      <w:pPr>
        <w:rPr>
          <w:color w:val="0070C0"/>
        </w:rPr>
      </w:pPr>
      <w:r>
        <w:rPr>
          <w:color w:val="0070C0"/>
        </w:rPr>
        <w:t>Pokazać koncepcję zintegrowania tego modelu/sposobu postępowania z EOMS wg ISO21001</w:t>
      </w:r>
    </w:p>
    <w:p w14:paraId="59E7B9AA" w14:textId="612AFA22" w:rsidR="00D819EA" w:rsidRDefault="00D819EA" w:rsidP="00D819EA">
      <w:pPr>
        <w:rPr>
          <w:color w:val="0070C0"/>
        </w:rPr>
      </w:pPr>
      <w:r>
        <w:rPr>
          <w:color w:val="0070C0"/>
        </w:rPr>
        <w:t>Opisać i uzasadnić propozycję wskaźników wartych do mierzenia dla polskich uczelni technicznych na podstawie zidentyfikowanych istotnych korelacji pomiędzy różnymi źródłami danych.</w:t>
      </w:r>
    </w:p>
    <w:p w14:paraId="1985EC74" w14:textId="474079CE" w:rsidR="005D55D1" w:rsidRDefault="005D55D1" w:rsidP="005D55D1">
      <w:pPr>
        <w:rPr>
          <w:color w:val="0070C0"/>
        </w:rPr>
      </w:pPr>
      <w:r>
        <w:rPr>
          <w:color w:val="0070C0"/>
        </w:rPr>
        <w:t>Opisać i uzasadnić stopień osiągnięcia celu poznawczego i utylitarnego pracy.</w:t>
      </w:r>
    </w:p>
    <w:p w14:paraId="1ACC21C8" w14:textId="77777777" w:rsidR="00D819EA" w:rsidRDefault="00D819EA" w:rsidP="005D55D1">
      <w:pPr>
        <w:rPr>
          <w:color w:val="0070C0"/>
        </w:rPr>
      </w:pPr>
    </w:p>
    <w:p w14:paraId="2C3ED4B7" w14:textId="7DC70112" w:rsidR="00D819EA" w:rsidRDefault="00D819EA" w:rsidP="002D3260">
      <w:pPr>
        <w:pStyle w:val="Akapitzlist"/>
        <w:numPr>
          <w:ilvl w:val="0"/>
          <w:numId w:val="51"/>
        </w:numPr>
        <w:rPr>
          <w:color w:val="0070C0"/>
        </w:rPr>
      </w:pPr>
      <w:r>
        <w:rPr>
          <w:color w:val="0070C0"/>
        </w:rPr>
        <w:t xml:space="preserve">W tej sytuacji rozdz. 3 będzie znacznie bardziej rozbudowany niż 2 (omówienie praktycznie tylko badań jakościowych); a rozdz. 1 teoretyczny jest przeogromny. Jak zbalansować strukturę nie eliminując zbyt wielu istotnych kontekstów </w:t>
      </w:r>
      <w:r w:rsidR="00A02712">
        <w:rPr>
          <w:color w:val="0070C0"/>
        </w:rPr>
        <w:t>teoretycznych</w:t>
      </w:r>
      <w:r>
        <w:rPr>
          <w:color w:val="0070C0"/>
        </w:rPr>
        <w:t xml:space="preserve"> w odniesieniu do uczelni, zarządzania jakością i koncepcji/teorii </w:t>
      </w:r>
      <w:r w:rsidR="00A02712">
        <w:rPr>
          <w:color w:val="0070C0"/>
        </w:rPr>
        <w:t>interesariuszy</w:t>
      </w:r>
      <w:r>
        <w:rPr>
          <w:color w:val="0070C0"/>
        </w:rPr>
        <w:t>?</w:t>
      </w:r>
    </w:p>
    <w:p w14:paraId="66153144" w14:textId="44D5BD40" w:rsidR="00D819EA" w:rsidRDefault="00D819EA" w:rsidP="002D3260">
      <w:pPr>
        <w:pStyle w:val="Akapitzlist"/>
        <w:numPr>
          <w:ilvl w:val="0"/>
          <w:numId w:val="51"/>
        </w:numPr>
        <w:rPr>
          <w:color w:val="0070C0"/>
        </w:rPr>
      </w:pPr>
      <w:r>
        <w:rPr>
          <w:color w:val="0070C0"/>
        </w:rPr>
        <w:t>Czy należy zmodyfikować temat lub cele poznawczy i utylitarny by skuteczniej osiągnąć cel sprawnego dokończenia pracy doktorskiej?</w:t>
      </w:r>
    </w:p>
    <w:p w14:paraId="24E9F86A" w14:textId="1F1DD3BA" w:rsidR="00D819EA" w:rsidRPr="00D819EA" w:rsidRDefault="00D819EA" w:rsidP="002D3260">
      <w:pPr>
        <w:pStyle w:val="Akapitzlist"/>
        <w:numPr>
          <w:ilvl w:val="0"/>
          <w:numId w:val="51"/>
        </w:numPr>
        <w:rPr>
          <w:color w:val="0070C0"/>
        </w:rPr>
      </w:pPr>
      <w:r>
        <w:rPr>
          <w:color w:val="0070C0"/>
        </w:rPr>
        <w:t>Czy należy zmodyfikować hipotezy?</w:t>
      </w:r>
    </w:p>
    <w:p w14:paraId="6F2C0C49" w14:textId="77777777" w:rsidR="005D55D1" w:rsidRDefault="005D55D1" w:rsidP="00DD50DE">
      <w:pPr>
        <w:rPr>
          <w:color w:val="FF0000"/>
        </w:rPr>
      </w:pPr>
    </w:p>
    <w:p w14:paraId="0759DE86" w14:textId="0EC57151" w:rsidR="00D519C1" w:rsidRDefault="00D519C1" w:rsidP="00DD50DE">
      <w:pPr>
        <w:rPr>
          <w:color w:val="FF0000"/>
        </w:rPr>
      </w:pPr>
      <w:r>
        <w:rPr>
          <w:color w:val="FF0000"/>
        </w:rPr>
        <w:t>Usunąć odniesienia do ChatGPT (!)</w:t>
      </w:r>
    </w:p>
    <w:p w14:paraId="14714296" w14:textId="77777777" w:rsidR="00D519C1" w:rsidRDefault="00D519C1" w:rsidP="00DD50DE">
      <w:pPr>
        <w:rPr>
          <w:color w:val="FF0000"/>
        </w:rPr>
      </w:pPr>
    </w:p>
    <w:p w14:paraId="49A2FA0A" w14:textId="1CE2A6D5" w:rsidR="00D819EA" w:rsidRDefault="00D819EA" w:rsidP="00DD50DE">
      <w:pPr>
        <w:rPr>
          <w:color w:val="FF0000"/>
        </w:rPr>
      </w:pPr>
      <w:r>
        <w:rPr>
          <w:color w:val="FF0000"/>
        </w:rPr>
        <w:t>Aktualne proporcje w pracy</w:t>
      </w:r>
    </w:p>
    <w:p w14:paraId="79058073" w14:textId="236E75F6" w:rsidR="00D819EA" w:rsidRDefault="00D819EA" w:rsidP="00DD50DE">
      <w:pPr>
        <w:rPr>
          <w:color w:val="FF0000"/>
        </w:rPr>
      </w:pPr>
      <w:r>
        <w:rPr>
          <w:color w:val="FF0000"/>
        </w:rPr>
        <w:t xml:space="preserve">1: 190 s. (1.1: 26; 1.2: 31; 1.3: 42; 1.4: 45; 1.5: </w:t>
      </w:r>
      <w:r w:rsidR="0093438A">
        <w:rPr>
          <w:color w:val="FF0000"/>
        </w:rPr>
        <w:t>49)</w:t>
      </w:r>
    </w:p>
    <w:p w14:paraId="00B7BC80" w14:textId="4C97B777" w:rsidR="0093438A" w:rsidRDefault="0093438A" w:rsidP="00DD50DE">
      <w:pPr>
        <w:rPr>
          <w:color w:val="FF0000"/>
        </w:rPr>
      </w:pPr>
      <w:r>
        <w:rPr>
          <w:color w:val="FF0000"/>
        </w:rPr>
        <w:t>2: 13 s.</w:t>
      </w:r>
    </w:p>
    <w:p w14:paraId="33852DE6" w14:textId="33237183" w:rsidR="0093438A" w:rsidRDefault="0093438A" w:rsidP="00DD50DE">
      <w:pPr>
        <w:rPr>
          <w:color w:val="FF0000"/>
        </w:rPr>
      </w:pPr>
      <w:r>
        <w:rPr>
          <w:color w:val="FF0000"/>
        </w:rPr>
        <w:t>3: 50 s. (zwiększy się o opis modelu/metodologii)</w:t>
      </w:r>
    </w:p>
    <w:p w14:paraId="397299DF" w14:textId="77777777" w:rsidR="00D819EA" w:rsidRPr="00DB66CA" w:rsidRDefault="00D819EA" w:rsidP="00DD50DE">
      <w:pPr>
        <w:rPr>
          <w:color w:val="FF0000"/>
        </w:rPr>
      </w:pPr>
    </w:p>
    <w:p w14:paraId="12961D3F" w14:textId="4EFA85A5" w:rsidR="003C08E8" w:rsidRPr="007B295C" w:rsidRDefault="007B295C" w:rsidP="003C08E8">
      <w:pPr>
        <w:pStyle w:val="Nagwek3"/>
      </w:pPr>
      <w:bookmarkStart w:id="418" w:name="_Ref137972036"/>
      <w:bookmarkStart w:id="419" w:name="_Ref138021609"/>
      <w:bookmarkStart w:id="420" w:name="_Toc157667014"/>
      <w:r w:rsidRPr="007B295C">
        <w:t>Założenia i c</w:t>
      </w:r>
      <w:r w:rsidR="003C08E8" w:rsidRPr="007B295C">
        <w:t xml:space="preserve">ele badań </w:t>
      </w:r>
      <w:bookmarkEnd w:id="418"/>
      <w:r w:rsidRPr="007B295C">
        <w:t>ilościowych – statystyczno-empirycznych</w:t>
      </w:r>
      <w:bookmarkEnd w:id="419"/>
      <w:bookmarkEnd w:id="420"/>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421"/>
      <w:r w:rsidRPr="00BC4204">
        <w:rPr>
          <w:noProof/>
          <w:lang w:eastAsia="pl-PL"/>
        </w:rPr>
        <w:drawing>
          <wp:inline distT="0" distB="0" distL="0" distR="0" wp14:anchorId="7F13C64E" wp14:editId="07E199A0">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21"/>
      <w:r w:rsidR="00BC4204">
        <w:rPr>
          <w:rStyle w:val="Odwoaniedokomentarza"/>
          <w:rFonts w:ascii="Times New Roman" w:eastAsia="Times New Roman" w:hAnsi="Times New Roman"/>
          <w:szCs w:val="20"/>
          <w:lang w:eastAsia="pl-PL"/>
        </w:rPr>
        <w:commentReference w:id="421"/>
      </w:r>
    </w:p>
    <w:p w14:paraId="51CFF957" w14:textId="45DD63C0" w:rsidR="003C08E8" w:rsidRPr="00233788" w:rsidRDefault="003C08E8" w:rsidP="00BC4204">
      <w:pPr>
        <w:pStyle w:val="Rysunek"/>
      </w:pPr>
      <w:bookmarkStart w:id="422" w:name="_Ref437094338"/>
      <w:bookmarkStart w:id="423" w:name="_Ref437094349"/>
      <w:bookmarkStart w:id="424" w:name="_Toc437182121"/>
      <w:bookmarkStart w:id="425" w:name="_Toc157755568"/>
      <w:r w:rsidRPr="00BC4204">
        <w:t xml:space="preserve">Rysunek </w:t>
      </w:r>
      <w:r>
        <w:fldChar w:fldCharType="begin"/>
      </w:r>
      <w:r>
        <w:instrText xml:space="preserve"> SEQ Rysunek \* ARABIC </w:instrText>
      </w:r>
      <w:r>
        <w:fldChar w:fldCharType="separate"/>
      </w:r>
      <w:r w:rsidR="00B12AF3">
        <w:rPr>
          <w:noProof/>
        </w:rPr>
        <w:t>29</w:t>
      </w:r>
      <w:r>
        <w:rPr>
          <w:noProof/>
        </w:rPr>
        <w:fldChar w:fldCharType="end"/>
      </w:r>
      <w:bookmarkEnd w:id="422"/>
      <w:r w:rsidRPr="00BC4204">
        <w:t xml:space="preserve"> Model relacji między jakością usług uczelni technicznej, a satysfakcją interesariuszy oraz zarobkami</w:t>
      </w:r>
      <w:r w:rsidRPr="00233788">
        <w:t xml:space="preserve"> absolwentów.</w:t>
      </w:r>
      <w:bookmarkEnd w:id="423"/>
      <w:bookmarkEnd w:id="424"/>
      <w:bookmarkEnd w:id="425"/>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w:t>
      </w:r>
      <w:r w:rsidR="006B4662">
        <w:lastRenderedPageBreak/>
        <w:t xml:space="preserve">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0B18891F" w:rsidR="003C08E8" w:rsidRPr="00684943" w:rsidRDefault="003C08E8" w:rsidP="003C08E8">
      <w:pPr>
        <w:pStyle w:val="Tytutabeli"/>
      </w:pPr>
      <w:bookmarkStart w:id="426" w:name="_Ref134898899"/>
      <w:bookmarkStart w:id="427" w:name="_Toc157755646"/>
      <w:r w:rsidRPr="00684943">
        <w:t xml:space="preserve">Tabela </w:t>
      </w:r>
      <w:r>
        <w:fldChar w:fldCharType="begin"/>
      </w:r>
      <w:r>
        <w:instrText xml:space="preserve"> SEQ Tabela \* ARABIC </w:instrText>
      </w:r>
      <w:r>
        <w:fldChar w:fldCharType="separate"/>
      </w:r>
      <w:r w:rsidR="00D947AB">
        <w:rPr>
          <w:noProof/>
        </w:rPr>
        <w:t>61</w:t>
      </w:r>
      <w:r>
        <w:rPr>
          <w:noProof/>
        </w:rPr>
        <w:fldChar w:fldCharType="end"/>
      </w:r>
      <w:r w:rsidRPr="00684943">
        <w:t xml:space="preserve"> Wybrane grupy interesariuszy uwzględnione w badaniu satysfakcji interesariuszy polskich uczelni technicznych</w:t>
      </w:r>
      <w:bookmarkEnd w:id="426"/>
      <w:bookmarkEnd w:id="427"/>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A1FE4">
            <w:pPr>
              <w:keepNext/>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A1FE4">
            <w:pPr>
              <w:keepNext/>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A1FE4">
            <w:pPr>
              <w:keepNext/>
              <w:ind w:firstLine="0"/>
              <w:rPr>
                <w:sz w:val="18"/>
                <w:szCs w:val="20"/>
                <w:lang w:val="pl-PL"/>
              </w:rPr>
            </w:pPr>
            <w:r w:rsidRPr="00684943">
              <w:rPr>
                <w:sz w:val="18"/>
                <w:szCs w:val="20"/>
                <w:lang w:val="pl-PL"/>
              </w:rPr>
              <w:lastRenderedPageBreak/>
              <w:t>Władze samorządowe lub centralne</w:t>
            </w:r>
          </w:p>
        </w:tc>
        <w:tc>
          <w:tcPr>
            <w:tcW w:w="4606" w:type="dxa"/>
          </w:tcPr>
          <w:p w14:paraId="03B50A6C" w14:textId="77777777" w:rsidR="003C08E8" w:rsidRPr="00684943" w:rsidRDefault="003C08E8" w:rsidP="005A1FE4">
            <w:pPr>
              <w:keepNext/>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w:t>
      </w:r>
      <w:commentRangeStart w:id="428"/>
      <w:r w:rsidRPr="00684943">
        <w:t>Brak tych grup wynika z mniejszego znaczenia ich przy podejmowaniu decyzji zarządczych względem pozostałych grup.</w:t>
      </w:r>
      <w:commentRangeEnd w:id="428"/>
      <w:r w:rsidR="00376614">
        <w:rPr>
          <w:rStyle w:val="Odwoaniedokomentarza"/>
          <w:rFonts w:ascii="Times New Roman" w:eastAsia="Times New Roman" w:hAnsi="Times New Roman"/>
          <w:szCs w:val="20"/>
          <w:lang w:eastAsia="pl-PL"/>
        </w:rPr>
        <w:commentReference w:id="428"/>
      </w:r>
    </w:p>
    <w:p w14:paraId="12EC9500" w14:textId="21ADE8D9" w:rsidR="003C08E8" w:rsidRPr="00684943" w:rsidRDefault="003C08E8" w:rsidP="00684943">
      <w:commentRangeStart w:id="429"/>
      <w:commentRangeStart w:id="430"/>
      <w:r w:rsidRPr="00684943">
        <w:t>Do badania wybrano 2</w:t>
      </w:r>
      <w:r w:rsidR="003019CD" w:rsidRPr="00684943">
        <w:t>2</w:t>
      </w:r>
      <w:r w:rsidRPr="00684943">
        <w:t xml:space="preserve"> </w:t>
      </w:r>
      <w:r w:rsidR="00086FA2" w:rsidRPr="00684943">
        <w:t xml:space="preserve">publiczne </w:t>
      </w:r>
      <w:commentRangeEnd w:id="429"/>
      <w:r w:rsidR="00E14ABA">
        <w:rPr>
          <w:rStyle w:val="Odwoaniedokomentarza"/>
          <w:rFonts w:ascii="Times New Roman" w:eastAsia="Times New Roman" w:hAnsi="Times New Roman"/>
          <w:szCs w:val="20"/>
          <w:lang w:eastAsia="pl-PL"/>
        </w:rPr>
        <w:commentReference w:id="429"/>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30"/>
      <w:r w:rsidR="00500A66">
        <w:rPr>
          <w:rStyle w:val="Odwoaniedokomentarza"/>
          <w:rFonts w:ascii="Times New Roman" w:eastAsia="Times New Roman" w:hAnsi="Times New Roman"/>
          <w:szCs w:val="20"/>
          <w:lang w:eastAsia="pl-PL"/>
        </w:rPr>
        <w:commentReference w:id="430"/>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31"/>
      <w:r w:rsidRPr="00684943">
        <w:t>załącznik</w:t>
      </w:r>
      <w:r w:rsidR="00684943">
        <w:t>u 2.</w:t>
      </w:r>
      <w:commentRangeEnd w:id="431"/>
      <w:r w:rsidR="00684943">
        <w:rPr>
          <w:rStyle w:val="Odwoaniedokomentarza"/>
          <w:rFonts w:ascii="Times New Roman" w:eastAsia="Times New Roman" w:hAnsi="Times New Roman"/>
          <w:szCs w:val="20"/>
          <w:lang w:eastAsia="pl-PL"/>
        </w:rPr>
        <w:commentReference w:id="431"/>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28D282DB" w:rsidR="003C08E8" w:rsidRPr="00684943" w:rsidRDefault="003C08E8" w:rsidP="003C08E8">
      <w:pPr>
        <w:pStyle w:val="Tytutabeli"/>
      </w:pPr>
      <w:bookmarkStart w:id="432" w:name="_Ref137642473"/>
      <w:bookmarkStart w:id="433" w:name="_Ref138019734"/>
      <w:bookmarkStart w:id="434" w:name="_Toc157755647"/>
      <w:r w:rsidRPr="00684943">
        <w:lastRenderedPageBreak/>
        <w:t xml:space="preserve">Tabela </w:t>
      </w:r>
      <w:r>
        <w:fldChar w:fldCharType="begin"/>
      </w:r>
      <w:r>
        <w:instrText xml:space="preserve"> SEQ Tabela \* ARABIC </w:instrText>
      </w:r>
      <w:r>
        <w:fldChar w:fldCharType="separate"/>
      </w:r>
      <w:r w:rsidR="00D947AB">
        <w:rPr>
          <w:noProof/>
        </w:rPr>
        <w:t>62</w:t>
      </w:r>
      <w:r>
        <w:rPr>
          <w:noProof/>
        </w:rPr>
        <w:fldChar w:fldCharType="end"/>
      </w:r>
      <w:bookmarkEnd w:id="432"/>
      <w:r w:rsidRPr="00684943">
        <w:t xml:space="preserve"> Zestawienie rodzajów użytych pytań na poszczególnych kwestionariuszach badania satysfakcji interesariuszy</w:t>
      </w:r>
      <w:bookmarkEnd w:id="433"/>
      <w:bookmarkEnd w:id="434"/>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w:t>
      </w:r>
      <w:r w:rsidR="00297B9E">
        <w:lastRenderedPageBreak/>
        <w:t>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w:t>
      </w:r>
      <w:r w:rsidR="0046164D">
        <w:lastRenderedPageBreak/>
        <w:t>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35" w:name="_Ref137647622"/>
      <w:bookmarkStart w:id="436" w:name="_Ref137647645"/>
      <w:bookmarkStart w:id="437" w:name="_Ref137763110"/>
      <w:bookmarkStart w:id="438" w:name="_Ref137763114"/>
      <w:bookmarkStart w:id="439" w:name="_Ref137805973"/>
      <w:bookmarkStart w:id="440" w:name="_Toc157667015"/>
      <w:r>
        <w:t xml:space="preserve">Analiza </w:t>
      </w:r>
      <w:r w:rsidR="00847F16">
        <w:t>grupy badawczej</w:t>
      </w:r>
      <w:r>
        <w:t xml:space="preserve"> badania kwestionariuszowego</w:t>
      </w:r>
      <w:bookmarkEnd w:id="435"/>
      <w:bookmarkEnd w:id="436"/>
      <w:bookmarkEnd w:id="437"/>
      <w:bookmarkEnd w:id="438"/>
      <w:bookmarkEnd w:id="439"/>
      <w:bookmarkEnd w:id="440"/>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484A6DD6" w:rsidR="003C08E8" w:rsidRDefault="003C08E8" w:rsidP="003C08E8">
      <w:pPr>
        <w:pStyle w:val="Tytutabeli"/>
      </w:pPr>
      <w:bookmarkStart w:id="441" w:name="_Toc157755648"/>
      <w:r>
        <w:t xml:space="preserve">Tabela </w:t>
      </w:r>
      <w:r>
        <w:fldChar w:fldCharType="begin"/>
      </w:r>
      <w:r>
        <w:instrText xml:space="preserve"> SEQ Tabela \* ARABIC </w:instrText>
      </w:r>
      <w:r>
        <w:fldChar w:fldCharType="separate"/>
      </w:r>
      <w:r w:rsidR="00D947AB">
        <w:rPr>
          <w:noProof/>
        </w:rPr>
        <w:t>63</w:t>
      </w:r>
      <w:r>
        <w:rPr>
          <w:noProof/>
        </w:rPr>
        <w:fldChar w:fldCharType="end"/>
      </w:r>
      <w:r>
        <w:t xml:space="preserve"> Statystyki rezultatów liczby uzyskanych odpowiedzi uczestników badania kwestionariuszowego</w:t>
      </w:r>
      <w:bookmarkEnd w:id="441"/>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w:t>
      </w:r>
      <w:r>
        <w:lastRenderedPageBreak/>
        <w:t>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1715A62D" w:rsidR="003C08E8" w:rsidRDefault="003C08E8" w:rsidP="003C08E8">
      <w:pPr>
        <w:pStyle w:val="Rysunek"/>
      </w:pPr>
      <w:bookmarkStart w:id="442" w:name="_Ref134900359"/>
      <w:bookmarkStart w:id="443" w:name="_Ref134900368"/>
      <w:bookmarkStart w:id="444" w:name="_Toc157755569"/>
      <w:r>
        <w:t xml:space="preserve">Rysunek </w:t>
      </w:r>
      <w:r>
        <w:fldChar w:fldCharType="begin"/>
      </w:r>
      <w:r>
        <w:instrText xml:space="preserve"> SEQ Rysunek \* ARABIC </w:instrText>
      </w:r>
      <w:r>
        <w:fldChar w:fldCharType="separate"/>
      </w:r>
      <w:r w:rsidR="00B12AF3">
        <w:rPr>
          <w:noProof/>
        </w:rPr>
        <w:t>30</w:t>
      </w:r>
      <w:r>
        <w:rPr>
          <w:noProof/>
        </w:rPr>
        <w:fldChar w:fldCharType="end"/>
      </w:r>
      <w:bookmarkEnd w:id="442"/>
      <w:r>
        <w:t xml:space="preserve"> Struktura respondentów badania kwestionariuszowego wg płci</w:t>
      </w:r>
      <w:bookmarkEnd w:id="443"/>
      <w:bookmarkEnd w:id="444"/>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w:t>
      </w:r>
      <w:r>
        <w:lastRenderedPageBreak/>
        <w:t xml:space="preserve">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665A882D" w:rsidR="003C08E8" w:rsidRDefault="003C08E8" w:rsidP="003C08E8">
      <w:pPr>
        <w:pStyle w:val="Rysunek"/>
      </w:pPr>
      <w:bookmarkStart w:id="445" w:name="_Ref134900397"/>
      <w:bookmarkStart w:id="446" w:name="_Ref134900388"/>
      <w:bookmarkStart w:id="447" w:name="_Ref134900624"/>
      <w:bookmarkStart w:id="448" w:name="_Toc157755570"/>
      <w:r>
        <w:t xml:space="preserve">Rysunek </w:t>
      </w:r>
      <w:r>
        <w:fldChar w:fldCharType="begin"/>
      </w:r>
      <w:r>
        <w:instrText xml:space="preserve"> SEQ Rysunek \* ARABIC </w:instrText>
      </w:r>
      <w:r>
        <w:fldChar w:fldCharType="separate"/>
      </w:r>
      <w:r w:rsidR="00B12AF3">
        <w:rPr>
          <w:noProof/>
        </w:rPr>
        <w:t>31</w:t>
      </w:r>
      <w:r>
        <w:rPr>
          <w:noProof/>
        </w:rPr>
        <w:fldChar w:fldCharType="end"/>
      </w:r>
      <w:bookmarkEnd w:id="445"/>
      <w:r>
        <w:t xml:space="preserve"> Struktura respondentów badania kwestionariuszowego wg kategorii wiekowych</w:t>
      </w:r>
      <w:bookmarkEnd w:id="446"/>
      <w:bookmarkEnd w:id="447"/>
      <w:bookmarkEnd w:id="448"/>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4258B33B" w:rsidR="003C08E8" w:rsidRDefault="003C08E8" w:rsidP="003C08E8">
      <w:pPr>
        <w:pStyle w:val="Tytutabeli"/>
      </w:pPr>
      <w:bookmarkStart w:id="449" w:name="_Ref134898291"/>
      <w:bookmarkStart w:id="450" w:name="_Toc157755649"/>
      <w:r>
        <w:lastRenderedPageBreak/>
        <w:t xml:space="preserve">Tabela </w:t>
      </w:r>
      <w:r>
        <w:fldChar w:fldCharType="begin"/>
      </w:r>
      <w:r>
        <w:instrText xml:space="preserve"> SEQ Tabela \* ARABIC </w:instrText>
      </w:r>
      <w:r>
        <w:fldChar w:fldCharType="separate"/>
      </w:r>
      <w:r w:rsidR="00D947AB">
        <w:rPr>
          <w:noProof/>
        </w:rPr>
        <w:t>64</w:t>
      </w:r>
      <w:r>
        <w:rPr>
          <w:noProof/>
        </w:rPr>
        <w:fldChar w:fldCharType="end"/>
      </w:r>
      <w:bookmarkEnd w:id="449"/>
      <w:r>
        <w:t xml:space="preserve"> Liczba ludności Polski na dzień 31 grudnia 2020 r. wg wybranych kategorii wiekowych</w:t>
      </w:r>
      <w:bookmarkEnd w:id="450"/>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Kategoria wiekowa</w:t>
            </w:r>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pow. 65 lat</w:t>
            </w:r>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65 lat</w:t>
            </w:r>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55 lat</w:t>
            </w:r>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45 lat</w:t>
            </w:r>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35 lat</w:t>
            </w:r>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25 lat</w:t>
            </w:r>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5F876486" w:rsidR="003C08E8" w:rsidRDefault="003C08E8" w:rsidP="003C08E8">
      <w:pPr>
        <w:pStyle w:val="Tytutabeli"/>
      </w:pPr>
      <w:bookmarkStart w:id="451" w:name="_Ref134898333"/>
      <w:bookmarkStart w:id="452" w:name="_Ref134898325"/>
      <w:bookmarkStart w:id="453" w:name="_Toc157755650"/>
      <w:r>
        <w:t xml:space="preserve">Tabela </w:t>
      </w:r>
      <w:r>
        <w:fldChar w:fldCharType="begin"/>
      </w:r>
      <w:r>
        <w:instrText xml:space="preserve"> SEQ Tabela \* ARABIC </w:instrText>
      </w:r>
      <w:r>
        <w:fldChar w:fldCharType="separate"/>
      </w:r>
      <w:r w:rsidR="00D947AB">
        <w:rPr>
          <w:noProof/>
        </w:rPr>
        <w:t>65</w:t>
      </w:r>
      <w:r>
        <w:rPr>
          <w:noProof/>
        </w:rPr>
        <w:fldChar w:fldCharType="end"/>
      </w:r>
      <w:bookmarkEnd w:id="451"/>
      <w:r>
        <w:t xml:space="preserve"> </w:t>
      </w:r>
      <w:r w:rsidRPr="008541D0">
        <w:t>Oszacowanie struktury populacji badanej absolwentów i studentów wg wybranych grup wiekowych</w:t>
      </w:r>
      <w:bookmarkEnd w:id="452"/>
      <w:bookmarkEnd w:id="453"/>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06A6E6B8" w:rsidR="003C08E8" w:rsidRDefault="003C08E8" w:rsidP="003C08E8">
      <w:pPr>
        <w:pStyle w:val="Rysunek"/>
      </w:pPr>
      <w:bookmarkStart w:id="454" w:name="_Ref134900457"/>
      <w:bookmarkStart w:id="455" w:name="_Ref134900450"/>
      <w:bookmarkStart w:id="456" w:name="_Toc157755571"/>
      <w:r w:rsidRPr="00375829">
        <w:t xml:space="preserve">Rysunek </w:t>
      </w:r>
      <w:r>
        <w:fldChar w:fldCharType="begin"/>
      </w:r>
      <w:r>
        <w:instrText xml:space="preserve"> SEQ Rysunek \* ARABIC </w:instrText>
      </w:r>
      <w:r>
        <w:fldChar w:fldCharType="separate"/>
      </w:r>
      <w:r w:rsidR="00B12AF3">
        <w:rPr>
          <w:noProof/>
        </w:rPr>
        <w:t>32</w:t>
      </w:r>
      <w:r>
        <w:rPr>
          <w:noProof/>
        </w:rPr>
        <w:fldChar w:fldCharType="end"/>
      </w:r>
      <w:bookmarkEnd w:id="454"/>
      <w:r w:rsidRPr="00375829">
        <w:t xml:space="preserve"> Struktura respondentów badania kwestionariuszowego wg kryterium kategorii i wielkości </w:t>
      </w:r>
      <w:r w:rsidRPr="00375829">
        <w:br/>
      </w:r>
      <w:r>
        <w:t>miejscowości pochodzenia</w:t>
      </w:r>
      <w:bookmarkEnd w:id="455"/>
      <w:bookmarkEnd w:id="456"/>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lastRenderedPageBreak/>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6CEE816C" w:rsidR="003C08E8" w:rsidRPr="0031651A" w:rsidRDefault="003C08E8" w:rsidP="003C08E8">
      <w:pPr>
        <w:pStyle w:val="Rysunek"/>
      </w:pPr>
      <w:bookmarkStart w:id="457" w:name="_Ref134900483"/>
      <w:bookmarkStart w:id="458" w:name="_Ref134900476"/>
      <w:bookmarkStart w:id="459" w:name="_Ref134900494"/>
      <w:bookmarkStart w:id="460" w:name="_Ref134900512"/>
      <w:bookmarkStart w:id="461" w:name="_Toc157755572"/>
      <w:r w:rsidRPr="0031651A">
        <w:t xml:space="preserve">Rysunek </w:t>
      </w:r>
      <w:r>
        <w:fldChar w:fldCharType="begin"/>
      </w:r>
      <w:r>
        <w:instrText xml:space="preserve"> SEQ Rysunek \* ARABIC </w:instrText>
      </w:r>
      <w:r>
        <w:fldChar w:fldCharType="separate"/>
      </w:r>
      <w:r w:rsidR="00B12AF3">
        <w:rPr>
          <w:noProof/>
        </w:rPr>
        <w:t>33</w:t>
      </w:r>
      <w:r>
        <w:rPr>
          <w:noProof/>
        </w:rPr>
        <w:fldChar w:fldCharType="end"/>
      </w:r>
      <w:bookmarkEnd w:id="457"/>
      <w:r w:rsidRPr="0031651A">
        <w:t xml:space="preserve"> Struktura respondentów badania kwestionariuszowego wg przynależności do grup interesariuszy</w:t>
      </w:r>
      <w:bookmarkEnd w:id="458"/>
      <w:bookmarkEnd w:id="459"/>
      <w:bookmarkEnd w:id="460"/>
      <w:bookmarkEnd w:id="461"/>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182553A7" w:rsidR="003C08E8" w:rsidRDefault="003C08E8" w:rsidP="003C08E8">
      <w:pPr>
        <w:pStyle w:val="Rysunek"/>
      </w:pPr>
      <w:bookmarkStart w:id="462" w:name="_Ref134900542"/>
      <w:bookmarkStart w:id="463" w:name="_Ref134900535"/>
      <w:bookmarkStart w:id="464"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12AF3">
        <w:rPr>
          <w:rStyle w:val="TytutabeliZnak"/>
          <w:rFonts w:eastAsia="Calibri"/>
          <w:noProof/>
        </w:rPr>
        <w:t>34</w:t>
      </w:r>
      <w:r w:rsidRPr="002D2DF1">
        <w:rPr>
          <w:rStyle w:val="TytutabeliZnak"/>
          <w:rFonts w:eastAsia="Calibri"/>
        </w:rPr>
        <w:fldChar w:fldCharType="end"/>
      </w:r>
      <w:bookmarkEnd w:id="462"/>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63"/>
      <w:bookmarkEnd w:id="464"/>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0B794800" w:rsidR="003C08E8" w:rsidRDefault="003C08E8" w:rsidP="003C08E8">
      <w:pPr>
        <w:pStyle w:val="Rysunek"/>
      </w:pPr>
      <w:bookmarkStart w:id="465" w:name="_Ref134900561"/>
      <w:bookmarkStart w:id="466" w:name="_Ref137806801"/>
      <w:bookmarkStart w:id="467" w:name="_Toc157755574"/>
      <w:r>
        <w:t xml:space="preserve">Rysunek </w:t>
      </w:r>
      <w:r>
        <w:fldChar w:fldCharType="begin"/>
      </w:r>
      <w:r>
        <w:instrText xml:space="preserve"> SEQ Rysunek \* ARABIC </w:instrText>
      </w:r>
      <w:r>
        <w:fldChar w:fldCharType="separate"/>
      </w:r>
      <w:r w:rsidR="00B12AF3">
        <w:rPr>
          <w:noProof/>
        </w:rPr>
        <w:t>35</w:t>
      </w:r>
      <w:r>
        <w:rPr>
          <w:noProof/>
        </w:rPr>
        <w:fldChar w:fldCharType="end"/>
      </w:r>
      <w:bookmarkEnd w:id="465"/>
      <w:r>
        <w:t xml:space="preserve"> Struktura respondentów badania kwestionariuszowego z grupy absolwentów uczelni wg płci</w:t>
      </w:r>
      <w:bookmarkEnd w:id="466"/>
      <w:bookmarkEnd w:id="467"/>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64DDD0FB" w:rsidR="003C08E8" w:rsidRDefault="003C08E8" w:rsidP="003C08E8">
      <w:pPr>
        <w:pStyle w:val="Rysunek"/>
      </w:pPr>
      <w:bookmarkStart w:id="468" w:name="_Ref134900651"/>
      <w:bookmarkStart w:id="469" w:name="_Ref134900615"/>
      <w:bookmarkStart w:id="470" w:name="_Ref134900644"/>
      <w:bookmarkStart w:id="471" w:name="_Ref137806762"/>
      <w:bookmarkStart w:id="472" w:name="_Toc157755575"/>
      <w:r>
        <w:t xml:space="preserve">Rysunek </w:t>
      </w:r>
      <w:r>
        <w:fldChar w:fldCharType="begin"/>
      </w:r>
      <w:r>
        <w:instrText xml:space="preserve"> SEQ Rysunek \* ARABIC </w:instrText>
      </w:r>
      <w:r>
        <w:fldChar w:fldCharType="separate"/>
      </w:r>
      <w:r w:rsidR="00B12AF3">
        <w:rPr>
          <w:noProof/>
        </w:rPr>
        <w:t>36</w:t>
      </w:r>
      <w:r>
        <w:rPr>
          <w:noProof/>
        </w:rPr>
        <w:fldChar w:fldCharType="end"/>
      </w:r>
      <w:bookmarkEnd w:id="468"/>
      <w:r>
        <w:t xml:space="preserve"> Struktura respondentów badania kwestionariuszowego z grupy absolwentów uczelni wg kategorii wiekowych</w:t>
      </w:r>
      <w:bookmarkEnd w:id="469"/>
      <w:bookmarkEnd w:id="470"/>
      <w:bookmarkEnd w:id="471"/>
      <w:bookmarkEnd w:id="472"/>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78AD68B9" w:rsidR="003C08E8" w:rsidRDefault="003C08E8" w:rsidP="003C08E8">
      <w:pPr>
        <w:pStyle w:val="Rysunek"/>
      </w:pPr>
      <w:bookmarkStart w:id="473" w:name="_Ref134900684"/>
      <w:bookmarkStart w:id="474" w:name="_Ref134900676"/>
      <w:bookmarkStart w:id="475" w:name="_Ref134900706"/>
      <w:bookmarkStart w:id="476" w:name="_Toc157755576"/>
      <w:r>
        <w:t xml:space="preserve">Rysunek </w:t>
      </w:r>
      <w:r>
        <w:fldChar w:fldCharType="begin"/>
      </w:r>
      <w:r>
        <w:instrText xml:space="preserve"> SEQ Rysunek \* ARABIC </w:instrText>
      </w:r>
      <w:r>
        <w:fldChar w:fldCharType="separate"/>
      </w:r>
      <w:r w:rsidR="00B12AF3">
        <w:rPr>
          <w:noProof/>
        </w:rPr>
        <w:t>37</w:t>
      </w:r>
      <w:r>
        <w:rPr>
          <w:noProof/>
        </w:rPr>
        <w:fldChar w:fldCharType="end"/>
      </w:r>
      <w:bookmarkEnd w:id="473"/>
      <w:r>
        <w:t xml:space="preserve"> Struktura respondentów badania kwestionariuszowego należących do grupy absolwentów wg rodzaju ukończonej uczelni.</w:t>
      </w:r>
      <w:bookmarkEnd w:id="474"/>
      <w:bookmarkEnd w:id="475"/>
      <w:bookmarkEnd w:id="476"/>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77"/>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77"/>
      <w:r>
        <w:rPr>
          <w:rStyle w:val="Odwoaniedokomentarza"/>
          <w:rFonts w:ascii="Times New Roman" w:eastAsia="Times New Roman" w:hAnsi="Times New Roman"/>
          <w:szCs w:val="20"/>
          <w:lang w:eastAsia="pl-PL"/>
        </w:rPr>
        <w:commentReference w:id="477"/>
      </w:r>
    </w:p>
    <w:p w14:paraId="5B40B9BE" w14:textId="0D2827D6" w:rsidR="003C08E8" w:rsidRDefault="003C08E8" w:rsidP="003C08E8">
      <w:pPr>
        <w:pStyle w:val="Rysunek"/>
      </w:pPr>
      <w:bookmarkStart w:id="478" w:name="_Ref134895617"/>
      <w:bookmarkStart w:id="479" w:name="_Ref134895603"/>
      <w:bookmarkStart w:id="480" w:name="_Toc157755577"/>
      <w:r>
        <w:t xml:space="preserve">Rysunek </w:t>
      </w:r>
      <w:r>
        <w:fldChar w:fldCharType="begin"/>
      </w:r>
      <w:r>
        <w:instrText xml:space="preserve"> SEQ Rysunek \* ARABIC </w:instrText>
      </w:r>
      <w:r>
        <w:fldChar w:fldCharType="separate"/>
      </w:r>
      <w:r w:rsidR="00B12AF3">
        <w:rPr>
          <w:noProof/>
        </w:rPr>
        <w:t>38</w:t>
      </w:r>
      <w:r>
        <w:rPr>
          <w:noProof/>
        </w:rPr>
        <w:fldChar w:fldCharType="end"/>
      </w:r>
      <w:bookmarkEnd w:id="478"/>
      <w:r>
        <w:t xml:space="preserve"> Struktura grupy absolwentów respondentów badania kwestionariuszowego ze względu na ocenianą uczelnię</w:t>
      </w:r>
      <w:bookmarkEnd w:id="479"/>
      <w:bookmarkEnd w:id="480"/>
    </w:p>
    <w:p w14:paraId="5D229F8A" w14:textId="77777777" w:rsidR="003C08E8" w:rsidRDefault="003C08E8" w:rsidP="007770AA">
      <w:pPr>
        <w:pStyle w:val="rdo"/>
      </w:pPr>
      <w:r>
        <w:t>Źródło: opracowanie własne</w:t>
      </w:r>
    </w:p>
    <w:p w14:paraId="144F5218" w14:textId="5D4FEA71"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B558B7">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B558B7">
        <w:t xml:space="preserve">Rysunek </w:t>
      </w:r>
      <w:r w:rsidR="00B558B7">
        <w:rPr>
          <w:noProof/>
        </w:rPr>
        <w:t>34</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81" w:name="_Ref437093143"/>
      <w:bookmarkStart w:id="482" w:name="_Ref437093160"/>
      <w:bookmarkStart w:id="483" w:name="_Ref437181714"/>
      <w:bookmarkStart w:id="484" w:name="_Toc157667016"/>
      <w:r w:rsidRPr="00847F16">
        <w:t>Pomiar satysfakcji interesariuszy uczelni wyższych technicznych jako efektu działań uczelni</w:t>
      </w:r>
      <w:bookmarkEnd w:id="481"/>
      <w:bookmarkEnd w:id="482"/>
      <w:bookmarkEnd w:id="483"/>
      <w:bookmarkEnd w:id="484"/>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85"/>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85"/>
      <w:r>
        <w:rPr>
          <w:rStyle w:val="Odwoaniedokomentarza"/>
          <w:rFonts w:ascii="Times New Roman" w:eastAsia="Times New Roman" w:hAnsi="Times New Roman"/>
          <w:szCs w:val="20"/>
          <w:lang w:eastAsia="pl-PL"/>
        </w:rPr>
        <w:commentReference w:id="485"/>
      </w:r>
      <w:r>
        <w:t xml:space="preserve"> </w:t>
      </w:r>
    </w:p>
    <w:p w14:paraId="15724AE2" w14:textId="16C81A06" w:rsidR="00847F16" w:rsidRDefault="00847F16" w:rsidP="00847F16">
      <w:pPr>
        <w:pStyle w:val="Rysunek"/>
      </w:pPr>
      <w:bookmarkStart w:id="486" w:name="_Ref134900831"/>
      <w:bookmarkStart w:id="487" w:name="_Ref134900820"/>
      <w:bookmarkStart w:id="488" w:name="_Toc157755578"/>
      <w:r>
        <w:t xml:space="preserve">Rysunek </w:t>
      </w:r>
      <w:r>
        <w:fldChar w:fldCharType="begin"/>
      </w:r>
      <w:r>
        <w:instrText xml:space="preserve"> SEQ Rysunek \* ARABIC </w:instrText>
      </w:r>
      <w:r>
        <w:fldChar w:fldCharType="separate"/>
      </w:r>
      <w:r w:rsidR="00B12AF3">
        <w:rPr>
          <w:noProof/>
        </w:rPr>
        <w:t>39</w:t>
      </w:r>
      <w:r>
        <w:rPr>
          <w:noProof/>
        </w:rPr>
        <w:fldChar w:fldCharType="end"/>
      </w:r>
      <w:bookmarkEnd w:id="486"/>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7"/>
      <w:bookmarkEnd w:id="488"/>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89"/>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9"/>
      <w:r>
        <w:rPr>
          <w:rStyle w:val="Odwoaniedokomentarza"/>
          <w:rFonts w:ascii="Times New Roman" w:eastAsia="Times New Roman" w:hAnsi="Times New Roman"/>
          <w:szCs w:val="20"/>
          <w:lang w:eastAsia="pl-PL"/>
        </w:rPr>
        <w:commentReference w:id="489"/>
      </w:r>
    </w:p>
    <w:p w14:paraId="14E923DD" w14:textId="0C28A84D" w:rsidR="00847F16" w:rsidRDefault="00847F16" w:rsidP="00847F16">
      <w:pPr>
        <w:pStyle w:val="Rysunek"/>
      </w:pPr>
      <w:bookmarkStart w:id="490" w:name="_Ref134900872"/>
      <w:bookmarkStart w:id="491" w:name="_Ref134900864"/>
      <w:bookmarkStart w:id="492" w:name="_Ref134901075"/>
      <w:bookmarkStart w:id="493" w:name="_Toc157755579"/>
      <w:r>
        <w:t xml:space="preserve">Rysunek </w:t>
      </w:r>
      <w:r>
        <w:fldChar w:fldCharType="begin"/>
      </w:r>
      <w:r>
        <w:instrText xml:space="preserve"> SEQ Rysunek \* ARABIC </w:instrText>
      </w:r>
      <w:r>
        <w:fldChar w:fldCharType="separate"/>
      </w:r>
      <w:r w:rsidR="00B12AF3">
        <w:rPr>
          <w:noProof/>
        </w:rPr>
        <w:t>40</w:t>
      </w:r>
      <w:r>
        <w:rPr>
          <w:noProof/>
        </w:rPr>
        <w:fldChar w:fldCharType="end"/>
      </w:r>
      <w:bookmarkEnd w:id="49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91"/>
      <w:bookmarkEnd w:id="492"/>
      <w:bookmarkEnd w:id="493"/>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94"/>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94"/>
      <w:r>
        <w:rPr>
          <w:rStyle w:val="Odwoaniedokomentarza"/>
          <w:rFonts w:ascii="Times New Roman" w:eastAsia="Times New Roman" w:hAnsi="Times New Roman"/>
          <w:szCs w:val="20"/>
          <w:lang w:eastAsia="pl-PL"/>
        </w:rPr>
        <w:commentReference w:id="494"/>
      </w:r>
    </w:p>
    <w:p w14:paraId="55C93E8D" w14:textId="4EDBD0EE" w:rsidR="00847F16" w:rsidRDefault="00847F16" w:rsidP="00847F16">
      <w:pPr>
        <w:pStyle w:val="Tytutabeli"/>
      </w:pPr>
      <w:bookmarkStart w:id="495" w:name="_Ref134901104"/>
      <w:bookmarkStart w:id="496" w:name="_Ref134901095"/>
      <w:bookmarkStart w:id="497" w:name="_Ref134901141"/>
      <w:bookmarkStart w:id="498" w:name="_Toc157755580"/>
      <w:r>
        <w:t xml:space="preserve">Rysunek </w:t>
      </w:r>
      <w:r>
        <w:fldChar w:fldCharType="begin"/>
      </w:r>
      <w:r>
        <w:instrText xml:space="preserve"> SEQ Rysunek \* ARABIC </w:instrText>
      </w:r>
      <w:r>
        <w:fldChar w:fldCharType="separate"/>
      </w:r>
      <w:r w:rsidR="00B12AF3">
        <w:rPr>
          <w:noProof/>
        </w:rPr>
        <w:t>41</w:t>
      </w:r>
      <w:r>
        <w:rPr>
          <w:noProof/>
        </w:rPr>
        <w:fldChar w:fldCharType="end"/>
      </w:r>
      <w:bookmarkEnd w:id="495"/>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6"/>
      <w:bookmarkEnd w:id="497"/>
      <w:bookmarkEnd w:id="498"/>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99"/>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9"/>
      <w:r>
        <w:rPr>
          <w:rStyle w:val="Odwoaniedokomentarza"/>
          <w:rFonts w:ascii="Times New Roman" w:eastAsia="Times New Roman" w:hAnsi="Times New Roman"/>
          <w:szCs w:val="20"/>
          <w:lang w:eastAsia="pl-PL"/>
        </w:rPr>
        <w:commentReference w:id="499"/>
      </w:r>
    </w:p>
    <w:p w14:paraId="3470D932" w14:textId="7D21850C" w:rsidR="00847F16" w:rsidRDefault="00847F16" w:rsidP="00847F16">
      <w:pPr>
        <w:pStyle w:val="Tytutabeli"/>
      </w:pPr>
      <w:bookmarkStart w:id="500" w:name="_Ref134901184"/>
      <w:bookmarkStart w:id="501" w:name="_Ref134901176"/>
      <w:bookmarkStart w:id="502" w:name="_Toc157755581"/>
      <w:r>
        <w:t xml:space="preserve">Rysunek </w:t>
      </w:r>
      <w:r>
        <w:fldChar w:fldCharType="begin"/>
      </w:r>
      <w:r>
        <w:instrText xml:space="preserve"> SEQ Rysunek \* ARABIC </w:instrText>
      </w:r>
      <w:r>
        <w:fldChar w:fldCharType="separate"/>
      </w:r>
      <w:r w:rsidR="00B12AF3">
        <w:rPr>
          <w:noProof/>
        </w:rPr>
        <w:t>42</w:t>
      </w:r>
      <w:r>
        <w:rPr>
          <w:noProof/>
        </w:rPr>
        <w:fldChar w:fldCharType="end"/>
      </w:r>
      <w:bookmarkEnd w:id="500"/>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01"/>
      <w:bookmarkEnd w:id="502"/>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503"/>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503"/>
      <w:r>
        <w:rPr>
          <w:rStyle w:val="Odwoaniedokomentarza"/>
          <w:rFonts w:ascii="Times New Roman" w:eastAsia="Times New Roman" w:hAnsi="Times New Roman"/>
          <w:szCs w:val="20"/>
          <w:lang w:eastAsia="pl-PL"/>
        </w:rPr>
        <w:commentReference w:id="503"/>
      </w:r>
    </w:p>
    <w:p w14:paraId="574628FF" w14:textId="7A098226" w:rsidR="00847F16" w:rsidRDefault="00847F16" w:rsidP="00847F16">
      <w:pPr>
        <w:pStyle w:val="Tytutabeli"/>
      </w:pPr>
      <w:bookmarkStart w:id="504" w:name="_Ref134901235"/>
      <w:bookmarkStart w:id="505" w:name="_Ref134901227"/>
      <w:bookmarkStart w:id="506" w:name="_Toc157755582"/>
      <w:r>
        <w:t xml:space="preserve">Rysunek </w:t>
      </w:r>
      <w:r>
        <w:fldChar w:fldCharType="begin"/>
      </w:r>
      <w:r>
        <w:instrText xml:space="preserve"> SEQ Rysunek \* ARABIC </w:instrText>
      </w:r>
      <w:r>
        <w:fldChar w:fldCharType="separate"/>
      </w:r>
      <w:r w:rsidR="00B12AF3">
        <w:rPr>
          <w:noProof/>
        </w:rPr>
        <w:t>43</w:t>
      </w:r>
      <w:r>
        <w:rPr>
          <w:noProof/>
        </w:rPr>
        <w:fldChar w:fldCharType="end"/>
      </w:r>
      <w:bookmarkEnd w:id="504"/>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5"/>
      <w:bookmarkEnd w:id="506"/>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507"/>
      <w:commentRangeStart w:id="508"/>
      <w:commentRangeStart w:id="509"/>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7"/>
      <w:r>
        <w:rPr>
          <w:rStyle w:val="Odwoaniedokomentarza"/>
          <w:rFonts w:ascii="Times New Roman" w:eastAsia="Times New Roman" w:hAnsi="Times New Roman"/>
          <w:szCs w:val="20"/>
          <w:lang w:eastAsia="pl-PL"/>
        </w:rPr>
        <w:commentReference w:id="507"/>
      </w:r>
      <w:commentRangeEnd w:id="508"/>
      <w:r>
        <w:rPr>
          <w:rStyle w:val="Odwoaniedokomentarza"/>
          <w:rFonts w:ascii="Times New Roman" w:eastAsia="Times New Roman" w:hAnsi="Times New Roman"/>
          <w:szCs w:val="20"/>
          <w:lang w:eastAsia="pl-PL"/>
        </w:rPr>
        <w:commentReference w:id="508"/>
      </w:r>
      <w:commentRangeEnd w:id="509"/>
      <w:r>
        <w:rPr>
          <w:rStyle w:val="Odwoaniedokomentarza"/>
          <w:rFonts w:ascii="Times New Roman" w:eastAsia="Times New Roman" w:hAnsi="Times New Roman"/>
          <w:szCs w:val="20"/>
          <w:lang w:eastAsia="pl-PL"/>
        </w:rPr>
        <w:commentReference w:id="509"/>
      </w:r>
    </w:p>
    <w:p w14:paraId="4AFF8B4B" w14:textId="6D010F49" w:rsidR="00847F16" w:rsidRDefault="00847F16" w:rsidP="00847F16">
      <w:pPr>
        <w:pStyle w:val="Tytutabeli"/>
      </w:pPr>
      <w:bookmarkStart w:id="510" w:name="_Ref134901293"/>
      <w:bookmarkStart w:id="511" w:name="_Ref134901286"/>
      <w:bookmarkStart w:id="512" w:name="_Toc157755583"/>
      <w:r>
        <w:t xml:space="preserve">Rysunek </w:t>
      </w:r>
      <w:r>
        <w:fldChar w:fldCharType="begin"/>
      </w:r>
      <w:r>
        <w:instrText xml:space="preserve"> SEQ Rysunek \* ARABIC </w:instrText>
      </w:r>
      <w:r>
        <w:fldChar w:fldCharType="separate"/>
      </w:r>
      <w:r w:rsidR="00B12AF3">
        <w:rPr>
          <w:noProof/>
        </w:rPr>
        <w:t>44</w:t>
      </w:r>
      <w:r>
        <w:rPr>
          <w:noProof/>
        </w:rPr>
        <w:fldChar w:fldCharType="end"/>
      </w:r>
      <w:bookmarkEnd w:id="510"/>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11"/>
      <w:bookmarkEnd w:id="512"/>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513"/>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13"/>
      <w:r>
        <w:rPr>
          <w:rStyle w:val="Odwoaniedokomentarza"/>
          <w:rFonts w:ascii="Times New Roman" w:eastAsia="Times New Roman" w:hAnsi="Times New Roman"/>
          <w:szCs w:val="20"/>
          <w:lang w:eastAsia="pl-PL"/>
        </w:rPr>
        <w:commentReference w:id="513"/>
      </w:r>
    </w:p>
    <w:p w14:paraId="6A71502E" w14:textId="3A7575F7" w:rsidR="00847F16" w:rsidRDefault="00847F16" w:rsidP="00847F16">
      <w:pPr>
        <w:pStyle w:val="Tytutabeli"/>
      </w:pPr>
      <w:bookmarkStart w:id="514" w:name="_Ref134901370"/>
      <w:bookmarkStart w:id="515" w:name="_Ref134901363"/>
      <w:bookmarkStart w:id="516" w:name="_Toc157755584"/>
      <w:r>
        <w:t xml:space="preserve">Rysunek </w:t>
      </w:r>
      <w:r>
        <w:fldChar w:fldCharType="begin"/>
      </w:r>
      <w:r>
        <w:instrText xml:space="preserve"> SEQ Rysunek \* ARABIC </w:instrText>
      </w:r>
      <w:r>
        <w:fldChar w:fldCharType="separate"/>
      </w:r>
      <w:r w:rsidR="00B12AF3">
        <w:rPr>
          <w:noProof/>
        </w:rPr>
        <w:t>45</w:t>
      </w:r>
      <w:r>
        <w:rPr>
          <w:noProof/>
        </w:rPr>
        <w:fldChar w:fldCharType="end"/>
      </w:r>
      <w:bookmarkEnd w:id="514"/>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5"/>
      <w:bookmarkEnd w:id="516"/>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517"/>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7"/>
      <w:r>
        <w:rPr>
          <w:rStyle w:val="Odwoaniedokomentarza"/>
          <w:rFonts w:ascii="Times New Roman" w:eastAsia="Times New Roman" w:hAnsi="Times New Roman"/>
          <w:szCs w:val="20"/>
          <w:lang w:eastAsia="pl-PL"/>
        </w:rPr>
        <w:commentReference w:id="517"/>
      </w:r>
    </w:p>
    <w:p w14:paraId="2D07F081" w14:textId="6F076C94" w:rsidR="00847F16" w:rsidRDefault="00847F16" w:rsidP="00847F16">
      <w:pPr>
        <w:pStyle w:val="Tytutabeli"/>
      </w:pPr>
      <w:bookmarkStart w:id="518" w:name="_Ref134901424"/>
      <w:bookmarkStart w:id="519" w:name="_Ref134901416"/>
      <w:bookmarkStart w:id="520" w:name="_Toc157755585"/>
      <w:r>
        <w:t xml:space="preserve">Rysunek </w:t>
      </w:r>
      <w:r>
        <w:fldChar w:fldCharType="begin"/>
      </w:r>
      <w:r>
        <w:instrText xml:space="preserve"> SEQ Rysunek \* ARABIC </w:instrText>
      </w:r>
      <w:r>
        <w:fldChar w:fldCharType="separate"/>
      </w:r>
      <w:r w:rsidR="00B12AF3">
        <w:rPr>
          <w:noProof/>
        </w:rPr>
        <w:t>46</w:t>
      </w:r>
      <w:r>
        <w:rPr>
          <w:noProof/>
        </w:rPr>
        <w:fldChar w:fldCharType="end"/>
      </w:r>
      <w:bookmarkEnd w:id="518"/>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9"/>
      <w:bookmarkEnd w:id="520"/>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7F70D186" w:rsidR="00847F16" w:rsidRDefault="00847F16" w:rsidP="00847F16">
      <w:pPr>
        <w:pStyle w:val="Tytutabeli"/>
      </w:pPr>
      <w:bookmarkStart w:id="521" w:name="_Ref134898419"/>
      <w:bookmarkStart w:id="522" w:name="_Ref134898408"/>
      <w:bookmarkStart w:id="523" w:name="_Ref134898474"/>
      <w:bookmarkStart w:id="524" w:name="_Toc157755651"/>
      <w:r>
        <w:t xml:space="preserve">Tabela </w:t>
      </w:r>
      <w:r>
        <w:fldChar w:fldCharType="begin"/>
      </w:r>
      <w:r>
        <w:instrText xml:space="preserve"> SEQ Tabela \* ARABIC </w:instrText>
      </w:r>
      <w:r>
        <w:fldChar w:fldCharType="separate"/>
      </w:r>
      <w:r w:rsidR="00D947AB">
        <w:rPr>
          <w:noProof/>
        </w:rPr>
        <w:t>66</w:t>
      </w:r>
      <w:r>
        <w:rPr>
          <w:noProof/>
        </w:rPr>
        <w:fldChar w:fldCharType="end"/>
      </w:r>
      <w:bookmarkEnd w:id="521"/>
      <w:r>
        <w:t xml:space="preserve"> Zestawienie wyników odpowiedzi na pytania dotyczące satysfakcji z usług uczelni w ramach różnych grup respondentów badania kwestionariuszowego</w:t>
      </w:r>
      <w:bookmarkEnd w:id="522"/>
      <w:bookmarkEnd w:id="523"/>
      <w:bookmarkEnd w:id="524"/>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7DF04C12" w:rsidR="00847F16" w:rsidRDefault="00847F16" w:rsidP="00847F16">
      <w:pPr>
        <w:pStyle w:val="Tytutabeli"/>
      </w:pPr>
      <w:bookmarkStart w:id="525" w:name="_Ref134898522"/>
      <w:bookmarkStart w:id="526" w:name="_Ref134898513"/>
      <w:bookmarkStart w:id="527" w:name="_Ref134898540"/>
      <w:bookmarkStart w:id="528" w:name="_Toc157755652"/>
      <w:r>
        <w:lastRenderedPageBreak/>
        <w:t xml:space="preserve">Tabela </w:t>
      </w:r>
      <w:r>
        <w:fldChar w:fldCharType="begin"/>
      </w:r>
      <w:r>
        <w:instrText xml:space="preserve"> SEQ Tabela \* ARABIC </w:instrText>
      </w:r>
      <w:r>
        <w:fldChar w:fldCharType="separate"/>
      </w:r>
      <w:r w:rsidR="00D947AB">
        <w:rPr>
          <w:noProof/>
        </w:rPr>
        <w:t>67</w:t>
      </w:r>
      <w:r>
        <w:rPr>
          <w:noProof/>
        </w:rPr>
        <w:fldChar w:fldCharType="end"/>
      </w:r>
      <w:bookmarkEnd w:id="525"/>
      <w:r>
        <w:t xml:space="preserve"> Uśrednione wagi istotności wpływu na ocenę SSI poszczególnych grup interesariuszy</w:t>
      </w:r>
      <w:bookmarkEnd w:id="526"/>
      <w:bookmarkEnd w:id="527"/>
      <w:bookmarkEnd w:id="528"/>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4C6EB77F" w:rsidR="00847F16" w:rsidRDefault="00847F16" w:rsidP="00847F16">
      <w:pPr>
        <w:pStyle w:val="Tytutabeli"/>
      </w:pPr>
      <w:bookmarkStart w:id="529" w:name="_Ref134898572"/>
      <w:bookmarkStart w:id="530" w:name="_Ref134898564"/>
      <w:bookmarkStart w:id="531" w:name="_Ref134898594"/>
      <w:bookmarkStart w:id="532" w:name="_Toc157755653"/>
      <w:r>
        <w:t xml:space="preserve">Tabela </w:t>
      </w:r>
      <w:r>
        <w:fldChar w:fldCharType="begin"/>
      </w:r>
      <w:r>
        <w:instrText xml:space="preserve"> SEQ Tabela \* ARABIC </w:instrText>
      </w:r>
      <w:r>
        <w:fldChar w:fldCharType="separate"/>
      </w:r>
      <w:r w:rsidR="00D947AB">
        <w:rPr>
          <w:noProof/>
        </w:rPr>
        <w:t>68</w:t>
      </w:r>
      <w:r>
        <w:rPr>
          <w:noProof/>
        </w:rPr>
        <w:fldChar w:fldCharType="end"/>
      </w:r>
      <w:bookmarkEnd w:id="529"/>
      <w:r>
        <w:t xml:space="preserve"> Wartości cząstkowych SSI dla poszczególnych grup interesariuszy.</w:t>
      </w:r>
      <w:bookmarkEnd w:id="530"/>
      <w:bookmarkEnd w:id="531"/>
      <w:bookmarkEnd w:id="532"/>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Nazwa cząstkowego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r>
        <w:t>SSI</w:t>
      </w:r>
      <w:r w:rsidRPr="00624645">
        <w:rPr>
          <w:vertAlign w:val="subscript"/>
        </w:rPr>
        <w:t>długoterminowy</w:t>
      </w:r>
      <w:r>
        <w:t xml:space="preserve"> = </w:t>
      </w:r>
      <w:r w:rsidRPr="00841864">
        <w:t>5,573</w:t>
      </w:r>
    </w:p>
    <w:p w14:paraId="2A29472F" w14:textId="77777777" w:rsidR="00847F16" w:rsidRDefault="00847F16" w:rsidP="002D3260">
      <w:pPr>
        <w:pStyle w:val="Akapitzlist"/>
        <w:numPr>
          <w:ilvl w:val="0"/>
          <w:numId w:val="31"/>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533" w:name="_Ref137910300"/>
      <w:bookmarkStart w:id="534"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33"/>
      <w:bookmarkEnd w:id="534"/>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35"/>
      <w:r w:rsidR="002B27E1">
        <w:t>załączniku 3</w:t>
      </w:r>
      <w:commentRangeEnd w:id="535"/>
      <w:r w:rsidR="002B27E1">
        <w:rPr>
          <w:rStyle w:val="Odwoaniedokomentarza"/>
          <w:rFonts w:ascii="Times New Roman" w:eastAsia="Times New Roman" w:hAnsi="Times New Roman"/>
          <w:szCs w:val="20"/>
          <w:lang w:eastAsia="pl-PL"/>
        </w:rPr>
        <w:commentReference w:id="535"/>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w:t>
      </w:r>
      <w:r w:rsidR="00BA3A19">
        <w:lastRenderedPageBreak/>
        <w:t xml:space="preserve">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6E635A11" w:rsidR="004D677F" w:rsidRDefault="004D677F" w:rsidP="004D677F">
      <w:pPr>
        <w:pStyle w:val="Tytutabeli"/>
      </w:pPr>
      <w:bookmarkStart w:id="536" w:name="_Ref137661449"/>
      <w:bookmarkStart w:id="537" w:name="_Ref137661439"/>
      <w:bookmarkStart w:id="538" w:name="_Toc157755654"/>
      <w:r>
        <w:t xml:space="preserve">Tabela </w:t>
      </w:r>
      <w:r>
        <w:fldChar w:fldCharType="begin"/>
      </w:r>
      <w:r>
        <w:instrText xml:space="preserve"> SEQ Tabela \* ARABIC </w:instrText>
      </w:r>
      <w:r>
        <w:fldChar w:fldCharType="separate"/>
      </w:r>
      <w:r w:rsidR="00D947AB">
        <w:rPr>
          <w:noProof/>
        </w:rPr>
        <w:t>69</w:t>
      </w:r>
      <w:r>
        <w:rPr>
          <w:noProof/>
        </w:rPr>
        <w:fldChar w:fldCharType="end"/>
      </w:r>
      <w:bookmarkEnd w:id="536"/>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7"/>
      <w:r w:rsidR="001E1A75">
        <w:t>; N=120</w:t>
      </w:r>
      <w:bookmarkEnd w:id="538"/>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xml:space="preserve">)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w:t>
      </w:r>
      <w:r>
        <w:lastRenderedPageBreak/>
        <w:t>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0DFCE96B" w:rsidR="009677FC" w:rsidRDefault="009677FC" w:rsidP="009677FC">
      <w:pPr>
        <w:pStyle w:val="Tytutabeli"/>
      </w:pPr>
      <w:bookmarkStart w:id="539" w:name="_Ref137715854"/>
      <w:bookmarkStart w:id="540" w:name="_Ref137715835"/>
      <w:bookmarkStart w:id="541" w:name="_Toc157755655"/>
      <w:r>
        <w:t xml:space="preserve">Tabela </w:t>
      </w:r>
      <w:r>
        <w:fldChar w:fldCharType="begin"/>
      </w:r>
      <w:r>
        <w:instrText xml:space="preserve"> SEQ Tabela \* ARABIC </w:instrText>
      </w:r>
      <w:r>
        <w:fldChar w:fldCharType="separate"/>
      </w:r>
      <w:r w:rsidR="00D947AB">
        <w:rPr>
          <w:noProof/>
        </w:rPr>
        <w:t>70</w:t>
      </w:r>
      <w:r>
        <w:rPr>
          <w:noProof/>
        </w:rPr>
        <w:fldChar w:fldCharType="end"/>
      </w:r>
      <w:bookmarkEnd w:id="539"/>
      <w:r>
        <w:t xml:space="preserve"> Korelacje pomiędzy klasyfikowaniem uczelni jako techniczną, a wynagrodzeniem i zatrudnieniem absolwentów po roku i po 3 latach od ukończenia studiów.</w:t>
      </w:r>
      <w:bookmarkEnd w:id="540"/>
      <w:bookmarkEnd w:id="541"/>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34629D5D" w:rsidR="00A51435" w:rsidRDefault="00A51435" w:rsidP="00A51435">
      <w:pPr>
        <w:pStyle w:val="Tytutabeli"/>
      </w:pPr>
      <w:bookmarkStart w:id="542" w:name="_Ref136544259"/>
      <w:bookmarkStart w:id="543" w:name="_Ref136544219"/>
      <w:bookmarkStart w:id="544" w:name="_Toc157755656"/>
      <w:r>
        <w:t xml:space="preserve">Tabela </w:t>
      </w:r>
      <w:r>
        <w:fldChar w:fldCharType="begin"/>
      </w:r>
      <w:r>
        <w:instrText xml:space="preserve"> SEQ Tabela \* ARABIC </w:instrText>
      </w:r>
      <w:r>
        <w:fldChar w:fldCharType="separate"/>
      </w:r>
      <w:r w:rsidR="00D947AB">
        <w:rPr>
          <w:noProof/>
        </w:rPr>
        <w:t>71</w:t>
      </w:r>
      <w:r>
        <w:rPr>
          <w:noProof/>
        </w:rPr>
        <w:fldChar w:fldCharType="end"/>
      </w:r>
      <w:bookmarkEnd w:id="542"/>
      <w:r>
        <w:t xml:space="preserve"> Interpretacja zakresów wartości korelacji r-Pearsona</w:t>
      </w:r>
      <w:bookmarkEnd w:id="543"/>
      <w:bookmarkEnd w:id="544"/>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r w:rsidRPr="00BB1057">
              <w:rPr>
                <w:sz w:val="18"/>
                <w:szCs w:val="18"/>
              </w:rPr>
              <w:t>Zupełny brak korelacji</w:t>
            </w:r>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77777777" w:rsidR="00A51435" w:rsidRPr="00BB1057" w:rsidRDefault="00A51435" w:rsidP="004C1815">
            <w:pPr>
              <w:keepNext/>
              <w:ind w:firstLine="0"/>
              <w:jc w:val="left"/>
              <w:rPr>
                <w:sz w:val="18"/>
                <w:szCs w:val="18"/>
                <w:lang w:val="pl-PL"/>
              </w:rPr>
            </w:pPr>
            <w:r w:rsidRPr="00BB1057">
              <w:rPr>
                <w:sz w:val="18"/>
                <w:szCs w:val="18"/>
                <w:lang w:val="pl-PL"/>
              </w:rPr>
              <w:lastRenderedPageBreak/>
              <w:t>r większe od 0,9 i mniejsze lub równe 0,1</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4CA665B4" w:rsidR="00421C8A" w:rsidRDefault="00421C8A" w:rsidP="00421C8A">
      <w:pPr>
        <w:pStyle w:val="Tytutabeli"/>
      </w:pPr>
      <w:bookmarkStart w:id="545" w:name="_Ref137730572"/>
      <w:bookmarkStart w:id="546" w:name="_Ref137730564"/>
      <w:bookmarkStart w:id="547" w:name="_Toc157755657"/>
      <w:r>
        <w:lastRenderedPageBreak/>
        <w:t xml:space="preserve">Tabela </w:t>
      </w:r>
      <w:r>
        <w:fldChar w:fldCharType="begin"/>
      </w:r>
      <w:r>
        <w:instrText xml:space="preserve"> SEQ Tabela \* ARABIC </w:instrText>
      </w:r>
      <w:r>
        <w:fldChar w:fldCharType="separate"/>
      </w:r>
      <w:r w:rsidR="00D947AB">
        <w:rPr>
          <w:noProof/>
        </w:rPr>
        <w:t>72</w:t>
      </w:r>
      <w:r>
        <w:rPr>
          <w:noProof/>
        </w:rPr>
        <w:fldChar w:fldCharType="end"/>
      </w:r>
      <w:bookmarkEnd w:id="545"/>
      <w:r>
        <w:t xml:space="preserve"> Korelacje pomiędzy klasyfikowaniem uczelni jako techniczną, a wynagrodzeniem i zatrudnieniem absolwentów oraz wskaźnikami IWRA oraz WWZ po roku i po 3 latach od ukończenia studiów na podstawie bazy danych ELA.</w:t>
      </w:r>
      <w:bookmarkEnd w:id="546"/>
      <w:bookmarkEnd w:id="547"/>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lastRenderedPageBreak/>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2D3260">
      <w:pPr>
        <w:pStyle w:val="Wypunktowanie"/>
        <w:numPr>
          <w:ilvl w:val="0"/>
          <w:numId w:val="33"/>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2D3260">
      <w:pPr>
        <w:pStyle w:val="Wypunktowanie"/>
        <w:numPr>
          <w:ilvl w:val="0"/>
          <w:numId w:val="33"/>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w:t>
      </w:r>
      <w:r w:rsidR="00F32244">
        <w:lastRenderedPageBreak/>
        <w:t xml:space="preserve">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w:t>
      </w:r>
      <w:r w:rsidR="00B04C57">
        <w:lastRenderedPageBreak/>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09B85502" w14:textId="260A7348" w:rsidR="00FF0240" w:rsidRDefault="00FF0240" w:rsidP="00FF0240">
      <w:pPr>
        <w:pStyle w:val="Tytutabeli"/>
      </w:pPr>
      <w:bookmarkStart w:id="548" w:name="_Ref137759871"/>
      <w:bookmarkStart w:id="549" w:name="_Ref137759863"/>
      <w:bookmarkStart w:id="550" w:name="_Toc157755658"/>
      <w:r>
        <w:lastRenderedPageBreak/>
        <w:t xml:space="preserve">Tabela </w:t>
      </w:r>
      <w:r>
        <w:fldChar w:fldCharType="begin"/>
      </w:r>
      <w:r>
        <w:instrText xml:space="preserve"> SEQ Tabela \* ARABIC </w:instrText>
      </w:r>
      <w:r>
        <w:fldChar w:fldCharType="separate"/>
      </w:r>
      <w:r w:rsidR="00D947AB">
        <w:rPr>
          <w:noProof/>
        </w:rPr>
        <w:t>73</w:t>
      </w:r>
      <w:r>
        <w:rPr>
          <w:noProof/>
        </w:rPr>
        <w:fldChar w:fldCharType="end"/>
      </w:r>
      <w:bookmarkEnd w:id="548"/>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9"/>
      <w:bookmarkEnd w:id="550"/>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51" w:name="_Toc157667018"/>
      <w:bookmarkStart w:id="552" w:name="_Ref162436354"/>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51"/>
      <w:bookmarkEnd w:id="552"/>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3E664E86" w:rsidR="00E250BD" w:rsidRDefault="00E250BD" w:rsidP="00E250BD">
      <w:pPr>
        <w:pStyle w:val="Tytutabeli"/>
      </w:pPr>
      <w:bookmarkStart w:id="553" w:name="_Ref137889325"/>
      <w:bookmarkStart w:id="554" w:name="_Ref137889313"/>
      <w:bookmarkStart w:id="555" w:name="_Toc157755659"/>
      <w:r>
        <w:t xml:space="preserve">Tabela </w:t>
      </w:r>
      <w:r>
        <w:fldChar w:fldCharType="begin"/>
      </w:r>
      <w:r>
        <w:instrText xml:space="preserve"> SEQ Tabela \* ARABIC </w:instrText>
      </w:r>
      <w:r>
        <w:fldChar w:fldCharType="separate"/>
      </w:r>
      <w:r w:rsidR="00D947AB">
        <w:rPr>
          <w:noProof/>
        </w:rPr>
        <w:t>74</w:t>
      </w:r>
      <w:r>
        <w:rPr>
          <w:noProof/>
        </w:rPr>
        <w:fldChar w:fldCharType="end"/>
      </w:r>
      <w:bookmarkEnd w:id="553"/>
      <w:r>
        <w:t xml:space="preserve"> Korelacje pomiędzy </w:t>
      </w:r>
      <w:r w:rsidR="00F310B6">
        <w:t>miarami ogólnej oceny uczelni technicznych w rankingu Perspektywy 2022, a elementami składowymi ocen rankingowych</w:t>
      </w:r>
      <w:r>
        <w:t>.</w:t>
      </w:r>
      <w:bookmarkEnd w:id="554"/>
      <w:bookmarkEnd w:id="555"/>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56"/>
      <w:r w:rsidR="003205A8">
        <w:t>wartości Oceny parametrycznej są bardzo dobrym predyktorem jakości uczelni mierzonej ogólną oceną rankingową</w:t>
      </w:r>
      <w:commentRangeEnd w:id="556"/>
      <w:r w:rsidR="00A16BC8">
        <w:rPr>
          <w:rStyle w:val="Odwoaniedokomentarza"/>
          <w:rFonts w:ascii="Times New Roman" w:eastAsia="Times New Roman" w:hAnsi="Times New Roman"/>
          <w:szCs w:val="20"/>
          <w:lang w:eastAsia="pl-PL"/>
        </w:rPr>
        <w:commentReference w:id="556"/>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4FC9FA3C" w:rsidR="00083628" w:rsidRDefault="00083628" w:rsidP="00083628">
      <w:pPr>
        <w:pStyle w:val="Tytutabeli"/>
      </w:pPr>
      <w:bookmarkStart w:id="557" w:name="_Toc157755660"/>
      <w:r>
        <w:t xml:space="preserve">Tabela </w:t>
      </w:r>
      <w:r>
        <w:fldChar w:fldCharType="begin"/>
      </w:r>
      <w:r>
        <w:instrText xml:space="preserve"> SEQ Tabela \* ARABIC </w:instrText>
      </w:r>
      <w:r>
        <w:fldChar w:fldCharType="separate"/>
      </w:r>
      <w:r w:rsidR="00D947AB">
        <w:rPr>
          <w:noProof/>
        </w:rPr>
        <w:t>75</w:t>
      </w:r>
      <w:r>
        <w:rPr>
          <w:noProof/>
        </w:rPr>
        <w:fldChar w:fldCharType="end"/>
      </w:r>
      <w:r>
        <w:t xml:space="preserve"> Korelacje pomiędzy wartościami IWRA i jego składowymi, a miarami ogólnej oceny uczelni technicznych w rankingu Perspektywy 2022, oraz wynikami rankingu Webometrics i wartościami pomiaru prestiżu.</w:t>
      </w:r>
      <w:bookmarkEnd w:id="557"/>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Webometrics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552B31A5" w:rsidR="00425FAC" w:rsidRDefault="00425FAC" w:rsidP="003A7FBB">
      <w:pPr>
        <w:pStyle w:val="Tytutabeli"/>
      </w:pPr>
      <w:bookmarkStart w:id="558" w:name="_Ref137917794"/>
      <w:bookmarkStart w:id="559" w:name="_Ref137917781"/>
      <w:bookmarkStart w:id="560" w:name="_Toc157755661"/>
      <w:r w:rsidRPr="003A7FBB">
        <w:t>Tabela</w:t>
      </w:r>
      <w:r>
        <w:t xml:space="preserve"> </w:t>
      </w:r>
      <w:r>
        <w:fldChar w:fldCharType="begin"/>
      </w:r>
      <w:r>
        <w:instrText xml:space="preserve"> SEQ Tabela \* ARABIC </w:instrText>
      </w:r>
      <w:r>
        <w:fldChar w:fldCharType="separate"/>
      </w:r>
      <w:r w:rsidR="00D947AB">
        <w:rPr>
          <w:noProof/>
        </w:rPr>
        <w:t>76</w:t>
      </w:r>
      <w:r>
        <w:rPr>
          <w:noProof/>
        </w:rPr>
        <w:fldChar w:fldCharType="end"/>
      </w:r>
      <w:bookmarkEnd w:id="558"/>
      <w:r>
        <w:t xml:space="preserve"> Korelacje pomiędzy wartościami pomiaru prestiżu polskich uczelni technicznych a wynikami miar IWRA i jego składowymi</w:t>
      </w:r>
      <w:r w:rsidR="00C63D7B">
        <w:t xml:space="preserve"> </w:t>
      </w:r>
      <w:r>
        <w:t>oraz wynikami rankingu Webometrics.</w:t>
      </w:r>
      <w:bookmarkEnd w:id="559"/>
      <w:bookmarkEnd w:id="560"/>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Webometrics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0D7A4273" w14:textId="77777777" w:rsidR="00DD50DE" w:rsidRPr="00233788" w:rsidRDefault="00DD50DE" w:rsidP="00DD50DE">
      <w:pPr>
        <w:pStyle w:val="Nagwek3"/>
        <w:rPr>
          <w:color w:val="FF0000"/>
        </w:rPr>
      </w:pPr>
      <w:bookmarkStart w:id="561" w:name="_Toc157667020"/>
      <w:r w:rsidRPr="00233788">
        <w:rPr>
          <w:color w:val="FF0000"/>
        </w:rPr>
        <w:t>Zastosowanie informacji o satysfakcji interesariuszy w doskonaleniu jakości uczelni</w:t>
      </w:r>
      <w:bookmarkEnd w:id="561"/>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71D09B8" w14:textId="1A79ABB7" w:rsidR="00531824" w:rsidRDefault="00531824" w:rsidP="00531824">
      <w:pPr>
        <w:rPr>
          <w:color w:val="FF0000"/>
        </w:rPr>
      </w:pPr>
      <w:r w:rsidRPr="00531824">
        <w:rPr>
          <w:color w:val="FF0000"/>
        </w:rPr>
        <w:t xml:space="preserve">omówienie stopnia w jakim ISO 21001 nawiązuje do pomiaru satysfakcji interesariuszy. </w:t>
      </w:r>
    </w:p>
    <w:p w14:paraId="670956A4" w14:textId="104E5B59" w:rsidR="00C069E1" w:rsidRDefault="004D4F46" w:rsidP="00531824">
      <w:pPr>
        <w:rPr>
          <w:color w:val="FF0000"/>
        </w:rPr>
      </w:pPr>
      <w:r>
        <w:rPr>
          <w:color w:val="FF0000"/>
        </w:rPr>
        <w:t>Uzasadnienie dlaczego moim zdaniem EOMS (ZSOE) można uznać za system zarządzania jakością. (zbudowany na bazie ISO 9001, jego podstawą jest struktura cyklu doskonalenia jakości PDCA, systemy kompleksowego zarządzania jakością do jakich należą normatywne systemy zarządzania jakością wg ISO obejmują wszystkie dziedziny działalności organizacji, a zatem współcześnie nie ma istotnych różnić pomiędzy dojrzałymi, normatywnymi, systemami zarządzania, a systemami zarządzania jakością. Wynika to również z tego, że jakość rozumiana jako stopień spełnienia wymagań [odniesienie do rozdziału z definicją] jest również celem wszystkich systemów zarządzania.</w:t>
      </w:r>
    </w:p>
    <w:p w14:paraId="06DA2BDA" w14:textId="4D9F0D43" w:rsidR="00C069E1" w:rsidRDefault="00C069E1" w:rsidP="00531824">
      <w:r w:rsidRPr="004D4F46">
        <w:t>33 wzmianki o satysfakcji</w:t>
      </w:r>
      <w:r>
        <w:rPr>
          <w:color w:val="FF0000"/>
        </w:rPr>
        <w:t xml:space="preserve"> </w:t>
      </w:r>
      <w:r w:rsidRPr="00C069E1">
        <w:t xml:space="preserve">poczynając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C069E1">
        <w:fldChar w:fldCharType="begin" w:fldLock="1"/>
      </w:r>
      <w:r w:rsidR="001F58C2">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C069E1">
        <w:fldChar w:fldCharType="separate"/>
      </w:r>
      <w:r w:rsidRPr="00C069E1">
        <w:rPr>
          <w:noProof/>
        </w:rPr>
        <w:t>(ISO 21001, 2018)</w:t>
      </w:r>
      <w:r w:rsidRPr="00C069E1">
        <w:fldChar w:fldCharType="end"/>
      </w:r>
    </w:p>
    <w:p w14:paraId="625FCFF7" w14:textId="2E580D2F" w:rsidR="00470601" w:rsidRDefault="00470601" w:rsidP="00531824">
      <w:r>
        <w:t xml:space="preserve">W każdym rozdziale normy znajduje się nawiązanie do satysfakcji interesariuszy co podkreśla jak bardzo interesariuszo-centryczne podejście proponuje norma ISO 21001 </w:t>
      </w:r>
    </w:p>
    <w:p w14:paraId="3726E6E1" w14:textId="7D2DA359" w:rsidR="004D4F46" w:rsidRDefault="004D4F46" w:rsidP="00531824">
      <w:r w:rsidRPr="004D4F46">
        <w:t>Cały rozdział 9.1.2 poświęcony satysfakcji interesariuszy, jej pomiarowi oraz podejmowaniu praktycznych działań w trosce o jej jak najwyższy poziom</w:t>
      </w:r>
    </w:p>
    <w:p w14:paraId="1981A208" w14:textId="02FE8989" w:rsidR="004D4F46" w:rsidRDefault="004D4F46" w:rsidP="00531824">
      <w:r>
        <w:lastRenderedPageBreak/>
        <w:t xml:space="preserve">Dodatkowo w załączniku B dla </w:t>
      </w:r>
      <w:r w:rsidR="00470601">
        <w:t>4</w:t>
      </w:r>
      <w:r>
        <w:t xml:space="preserve"> z 11 zasad Systemu Zarządzania Organizacją Edukacyjną</w:t>
      </w:r>
      <w:r w:rsidR="00470601">
        <w:t xml:space="preserve"> wg ISO 21001 wprost wymieniono wzrost satysfakcji interesariuszy wśród kluczowych korzyści ze stosowania tych zasad.</w:t>
      </w:r>
    </w:p>
    <w:p w14:paraId="1A29B034" w14:textId="77777777" w:rsidR="004D4F46" w:rsidRPr="004D4F46" w:rsidRDefault="004D4F46" w:rsidP="00531824"/>
    <w:p w14:paraId="000A9DE8" w14:textId="77777777" w:rsidR="00531824" w:rsidRPr="00A76C43" w:rsidRDefault="00531824" w:rsidP="00531824">
      <w:pPr>
        <w:rPr>
          <w:highlight w:val="yellow"/>
          <w:lang w:val="en-GB"/>
        </w:rPr>
      </w:pPr>
      <w:r w:rsidRPr="00A76C43">
        <w:rPr>
          <w:highlight w:val="yellow"/>
          <w:lang w:val="en-GB"/>
        </w:rPr>
        <w:t>Understanding the needs and expectations of interested parties (Clause 4.2): Identifying stakeholder requirements is fundamental for aligning educational services with their expectations.</w:t>
      </w:r>
    </w:p>
    <w:p w14:paraId="32587A64" w14:textId="77777777" w:rsidR="00531824" w:rsidRPr="00A76C43" w:rsidRDefault="00531824" w:rsidP="00531824">
      <w:pPr>
        <w:rPr>
          <w:highlight w:val="yellow"/>
          <w:lang w:val="en-GB"/>
        </w:rPr>
      </w:pPr>
    </w:p>
    <w:p w14:paraId="075C0F25" w14:textId="77777777" w:rsidR="00531824" w:rsidRPr="00A76C43" w:rsidRDefault="00531824" w:rsidP="00531824">
      <w:pPr>
        <w:rPr>
          <w:highlight w:val="yellow"/>
          <w:lang w:val="en-GB"/>
        </w:rPr>
      </w:pPr>
      <w:r w:rsidRPr="00A76C43">
        <w:rPr>
          <w:highlight w:val="yellow"/>
          <w:lang w:val="en-GB"/>
        </w:rPr>
        <w:t>Leadership and commitment (Clause 5.1): Top management's role in ensuring the EOMS's effectiveness, including fostering stakeholder satisfaction and continuous improvement.</w:t>
      </w:r>
    </w:p>
    <w:p w14:paraId="71BDC41F" w14:textId="77777777" w:rsidR="00531824" w:rsidRPr="00A76C43" w:rsidRDefault="00531824" w:rsidP="00531824">
      <w:pPr>
        <w:rPr>
          <w:highlight w:val="yellow"/>
          <w:lang w:val="en-GB"/>
        </w:rPr>
      </w:pPr>
    </w:p>
    <w:p w14:paraId="1819D69F" w14:textId="77777777" w:rsidR="00531824" w:rsidRPr="00A76C43" w:rsidRDefault="00531824" w:rsidP="00531824">
      <w:pPr>
        <w:rPr>
          <w:highlight w:val="yellow"/>
          <w:lang w:val="en-GB"/>
        </w:rPr>
      </w:pPr>
      <w:r w:rsidRPr="00A76C43">
        <w:rPr>
          <w:highlight w:val="yellow"/>
          <w:lang w:val="en-GB"/>
        </w:rPr>
        <w:t>Planning (Clause 6): Involves actions to address risks and opportunities with the aim of enhancing satisfaction levels among learners, staff, and other beneficiaries.</w:t>
      </w:r>
    </w:p>
    <w:p w14:paraId="324B40E5" w14:textId="77777777" w:rsidR="00531824" w:rsidRPr="00A76C43" w:rsidRDefault="00531824" w:rsidP="00531824">
      <w:pPr>
        <w:rPr>
          <w:highlight w:val="yellow"/>
          <w:lang w:val="en-GB"/>
        </w:rPr>
      </w:pPr>
    </w:p>
    <w:p w14:paraId="0C054E56" w14:textId="77777777" w:rsidR="00531824" w:rsidRPr="00A76C43" w:rsidRDefault="00531824" w:rsidP="00531824">
      <w:pPr>
        <w:rPr>
          <w:highlight w:val="yellow"/>
          <w:lang w:val="en-GB"/>
        </w:rPr>
      </w:pPr>
      <w:r w:rsidRPr="00A76C43">
        <w:rPr>
          <w:highlight w:val="yellow"/>
          <w:lang w:val="en-GB"/>
        </w:rPr>
        <w:t>Support (Clause 7): Resources, competence, awareness, and communication are crucial for creating an environment conducive to learning and satisfaction.</w:t>
      </w:r>
    </w:p>
    <w:p w14:paraId="429AF51C" w14:textId="77777777" w:rsidR="00531824" w:rsidRPr="00A76C43" w:rsidRDefault="00531824" w:rsidP="00531824">
      <w:pPr>
        <w:rPr>
          <w:highlight w:val="yellow"/>
          <w:lang w:val="en-GB"/>
        </w:rPr>
      </w:pPr>
    </w:p>
    <w:p w14:paraId="4DBA1208" w14:textId="77777777" w:rsidR="00531824" w:rsidRPr="00A76C43" w:rsidRDefault="00531824" w:rsidP="00531824">
      <w:pPr>
        <w:rPr>
          <w:highlight w:val="yellow"/>
          <w:lang w:val="en-GB"/>
        </w:rPr>
      </w:pPr>
      <w:r w:rsidRPr="00A76C43">
        <w:rPr>
          <w:highlight w:val="yellow"/>
          <w:lang w:val="en-GB"/>
        </w:rPr>
        <w:t>Operation (Clause 8): Effective delivery of educational products and services that meet the requirements of learners and other stakeholders.</w:t>
      </w:r>
    </w:p>
    <w:p w14:paraId="76529518" w14:textId="77777777" w:rsidR="00531824" w:rsidRPr="00A76C43" w:rsidRDefault="00531824" w:rsidP="00531824">
      <w:pPr>
        <w:rPr>
          <w:highlight w:val="yellow"/>
          <w:lang w:val="en-GB"/>
        </w:rPr>
      </w:pPr>
    </w:p>
    <w:p w14:paraId="592EB1E7" w14:textId="77777777" w:rsidR="00531824" w:rsidRPr="00A76C43" w:rsidRDefault="00531824" w:rsidP="00531824">
      <w:pPr>
        <w:rPr>
          <w:highlight w:val="yellow"/>
          <w:lang w:val="en-GB"/>
        </w:rPr>
      </w:pPr>
      <w:r w:rsidRPr="00A76C43">
        <w:rPr>
          <w:highlight w:val="yellow"/>
          <w:lang w:val="en-GB"/>
        </w:rPr>
        <w:t>Performance evaluation (Clause 9): Monitoring, measurement, analysis, and evaluation of satisfaction among learners, other beneficiaries, and staff are essential for assessing the EOMS's effectiveness.</w:t>
      </w:r>
    </w:p>
    <w:p w14:paraId="6F6BD23E" w14:textId="77777777" w:rsidR="00531824" w:rsidRPr="00A76C43" w:rsidRDefault="00531824" w:rsidP="00531824">
      <w:pPr>
        <w:rPr>
          <w:highlight w:val="yellow"/>
          <w:lang w:val="en-GB"/>
        </w:rPr>
      </w:pPr>
    </w:p>
    <w:p w14:paraId="166D80DF" w14:textId="77777777" w:rsidR="00531824" w:rsidRPr="00A76C43" w:rsidRDefault="00531824" w:rsidP="00531824">
      <w:pPr>
        <w:rPr>
          <w:highlight w:val="yellow"/>
          <w:lang w:val="en-GB"/>
        </w:rPr>
      </w:pPr>
      <w:r w:rsidRPr="00A76C43">
        <w:rPr>
          <w:highlight w:val="yellow"/>
          <w:lang w:val="en-GB"/>
        </w:rPr>
        <w:t>Improvement (Clause 10): Continual improvement based on feedback and performance evaluation is vital for increasing stakeholder satisfaction and addressing any areas of nonconformity.</w:t>
      </w:r>
    </w:p>
    <w:p w14:paraId="01F5B7AB" w14:textId="77777777" w:rsidR="00531824" w:rsidRPr="00A76C43" w:rsidRDefault="00531824" w:rsidP="00531824">
      <w:pPr>
        <w:rPr>
          <w:highlight w:val="yellow"/>
          <w:lang w:val="en-GB"/>
        </w:rPr>
      </w:pPr>
    </w:p>
    <w:p w14:paraId="4A93C7A1" w14:textId="77777777" w:rsidR="00531824" w:rsidRDefault="00531824" w:rsidP="00531824">
      <w:pPr>
        <w:rPr>
          <w:lang w:val="en-GB"/>
        </w:rPr>
      </w:pPr>
      <w:r w:rsidRPr="00A76C43">
        <w:rPr>
          <w:highlight w:val="yellow"/>
          <w:lang w:val="en-GB"/>
        </w:rPr>
        <w:t>These clauses provide a framework for educational organizations to measure stakeholder satisfaction systematically and implement actions for improvement, aligning with the goals of enhancing the quality of education and overall stakeholder engagement.</w:t>
      </w:r>
    </w:p>
    <w:p w14:paraId="225E4149" w14:textId="77777777" w:rsidR="00531824" w:rsidRDefault="00531824" w:rsidP="00531824">
      <w:pPr>
        <w:rPr>
          <w:lang w:val="en-GB"/>
        </w:rPr>
      </w:pPr>
    </w:p>
    <w:p w14:paraId="14FB572D" w14:textId="77777777" w:rsidR="00531824" w:rsidRPr="00A76C43" w:rsidRDefault="00531824" w:rsidP="00531824">
      <w:pPr>
        <w:rPr>
          <w:highlight w:val="yellow"/>
          <w:lang w:val="en-GB"/>
        </w:rPr>
      </w:pPr>
      <w:r w:rsidRPr="00A76C43">
        <w:rPr>
          <w:highlight w:val="yellow"/>
          <w:lang w:val="en-GB"/>
        </w:rPr>
        <w:t>Based on the detailed review of the ISO 21001:2018 standard, several points directly relate to measuring stakeholder satisfaction and implementing actions for improvement in an Educational Organization Management System (EOMS). Here’s a more detailed elaboration on these aspects:</w:t>
      </w:r>
    </w:p>
    <w:p w14:paraId="094C2208" w14:textId="77777777" w:rsidR="00531824" w:rsidRPr="00A76C43" w:rsidRDefault="00531824" w:rsidP="00531824">
      <w:pPr>
        <w:rPr>
          <w:highlight w:val="yellow"/>
          <w:lang w:val="en-GB"/>
        </w:rPr>
      </w:pPr>
    </w:p>
    <w:p w14:paraId="48C247BA" w14:textId="77777777" w:rsidR="00531824" w:rsidRPr="00A76C43" w:rsidRDefault="00531824" w:rsidP="00531824">
      <w:pPr>
        <w:rPr>
          <w:highlight w:val="yellow"/>
          <w:lang w:val="en-GB"/>
        </w:rPr>
      </w:pPr>
      <w:r w:rsidRPr="00A76C43">
        <w:rPr>
          <w:highlight w:val="yellow"/>
          <w:lang w:val="en-GB"/>
        </w:rPr>
        <w:lastRenderedPageBreak/>
        <w:t>9.1.2 Satisfaction of Learners, Other Beneficiaries, and Staff</w:t>
      </w:r>
    </w:p>
    <w:p w14:paraId="60467499" w14:textId="77777777" w:rsidR="00531824" w:rsidRPr="00A76C43" w:rsidRDefault="00531824" w:rsidP="00531824">
      <w:pPr>
        <w:rPr>
          <w:highlight w:val="yellow"/>
          <w:lang w:val="en-GB"/>
        </w:rPr>
      </w:pPr>
      <w:r w:rsidRPr="00A76C43">
        <w:rPr>
          <w:highlight w:val="yellow"/>
          <w:lang w:val="en-GB"/>
        </w:rPr>
        <w:t>9.1.2.1 Monitoring of Satisfaction</w:t>
      </w:r>
    </w:p>
    <w:p w14:paraId="09F3FD1C" w14:textId="77777777" w:rsidR="00531824" w:rsidRPr="00A76C43" w:rsidRDefault="00531824" w:rsidP="00531824">
      <w:pPr>
        <w:rPr>
          <w:highlight w:val="yellow"/>
          <w:lang w:val="en-GB"/>
        </w:rPr>
      </w:pPr>
      <w:r w:rsidRPr="00A76C43">
        <w:rPr>
          <w:highlight w:val="yellow"/>
          <w:lang w:val="en-GB"/>
        </w:rPr>
        <w:t>Implementation: Educational organizations are required to monitor the satisfaction of learners, other beneficiaries, and staff. This involves determining the methods for obtaining, monitoring, and reviewing information on their satisfaction levels. Examples include surveys, feedback on delivered products or services, and meetings with beneficiaries.</w:t>
      </w:r>
    </w:p>
    <w:p w14:paraId="7041C162" w14:textId="7F1EFB3C" w:rsidR="00531824" w:rsidRPr="00A76C43" w:rsidRDefault="00531824" w:rsidP="00531824">
      <w:pPr>
        <w:rPr>
          <w:highlight w:val="yellow"/>
          <w:lang w:val="en-GB"/>
        </w:rPr>
      </w:pPr>
      <w:r w:rsidRPr="00A76C43">
        <w:rPr>
          <w:highlight w:val="yellow"/>
          <w:lang w:val="en-GB"/>
        </w:rPr>
        <w:t>Improvement Actions: To improve satisfaction, educational organizations can analyse feedback to identify areas of strength and areas for improvement. Implementing targeted actions based on feedback can enhance the educational experience, service quality, and overall satisfaction levels.</w:t>
      </w:r>
    </w:p>
    <w:p w14:paraId="25A4BEDF" w14:textId="77777777" w:rsidR="00531824" w:rsidRPr="00A76C43" w:rsidRDefault="00531824" w:rsidP="00531824">
      <w:pPr>
        <w:rPr>
          <w:highlight w:val="yellow"/>
          <w:lang w:val="en-GB"/>
        </w:rPr>
      </w:pPr>
      <w:r w:rsidRPr="00A76C43">
        <w:rPr>
          <w:highlight w:val="yellow"/>
          <w:lang w:val="en-GB"/>
        </w:rPr>
        <w:t>9.1.2.2 Handling of Complaints and Appeals</w:t>
      </w:r>
    </w:p>
    <w:p w14:paraId="3C3B24A3" w14:textId="77777777" w:rsidR="00531824" w:rsidRPr="00A76C43" w:rsidRDefault="00531824" w:rsidP="00531824">
      <w:pPr>
        <w:rPr>
          <w:highlight w:val="yellow"/>
          <w:lang w:val="en-GB"/>
        </w:rPr>
      </w:pPr>
      <w:r w:rsidRPr="00A76C43">
        <w:rPr>
          <w:highlight w:val="yellow"/>
          <w:lang w:val="en-GB"/>
        </w:rPr>
        <w:t>Implementation: A documented method for handling complaints and appeals must be established and made known to interested parties. This method should cover all aspects from receiving to closing complaints and appeals, ensuring confidentiality and objectivity.</w:t>
      </w:r>
    </w:p>
    <w:p w14:paraId="43F960D3" w14:textId="77777777" w:rsidR="00531824" w:rsidRPr="00A76C43" w:rsidRDefault="00531824" w:rsidP="00531824">
      <w:pPr>
        <w:rPr>
          <w:highlight w:val="yellow"/>
          <w:lang w:val="en-GB"/>
        </w:rPr>
      </w:pPr>
      <w:r w:rsidRPr="00A76C43">
        <w:rPr>
          <w:highlight w:val="yellow"/>
          <w:lang w:val="en-GB"/>
        </w:rPr>
        <w:t>Improvement Actions: Regularly reviewing the complaints and appeals process can help identify systemic issues that may be affecting stakeholder satisfaction. Addressing these issues can lead to significant improvements in stakeholder relations and satisfaction levels.</w:t>
      </w:r>
    </w:p>
    <w:p w14:paraId="51044FCD" w14:textId="77777777" w:rsidR="00531824" w:rsidRPr="00A76C43" w:rsidRDefault="00531824" w:rsidP="00531824">
      <w:pPr>
        <w:rPr>
          <w:highlight w:val="yellow"/>
          <w:lang w:val="en-GB"/>
        </w:rPr>
      </w:pPr>
      <w:r w:rsidRPr="00A76C43">
        <w:rPr>
          <w:highlight w:val="yellow"/>
          <w:lang w:val="en-GB"/>
        </w:rPr>
        <w:t>9.1.3 Other Monitoring and Measuring Needs</w:t>
      </w:r>
    </w:p>
    <w:p w14:paraId="2D763A73" w14:textId="77777777" w:rsidR="00531824" w:rsidRPr="00A76C43" w:rsidRDefault="00531824" w:rsidP="00531824">
      <w:pPr>
        <w:rPr>
          <w:highlight w:val="yellow"/>
          <w:lang w:val="en-GB"/>
        </w:rPr>
      </w:pPr>
      <w:r w:rsidRPr="00A76C43">
        <w:rPr>
          <w:highlight w:val="yellow"/>
          <w:lang w:val="en-GB"/>
        </w:rPr>
        <w:t>Implementation: Feedback on the effectiveness of educational products and services in achieving learning outcomes and the organization's impact on the community should be collected and analyzed.</w:t>
      </w:r>
    </w:p>
    <w:p w14:paraId="2BAD127D" w14:textId="77777777" w:rsidR="00531824" w:rsidRPr="00A76C43" w:rsidRDefault="00531824" w:rsidP="00531824">
      <w:pPr>
        <w:rPr>
          <w:highlight w:val="yellow"/>
          <w:lang w:val="en-GB"/>
        </w:rPr>
      </w:pPr>
      <w:r w:rsidRPr="00A76C43">
        <w:rPr>
          <w:highlight w:val="yellow"/>
          <w:lang w:val="en-GB"/>
        </w:rPr>
        <w:t>Improvement Actions: Enhancing educational content, teaching methods, and community engagement based on feedback can improve the relevance and impact of educational offerings, thereby increasing stakeholder satisfaction.</w:t>
      </w:r>
    </w:p>
    <w:p w14:paraId="29AB0E8B" w14:textId="77777777" w:rsidR="00531824" w:rsidRPr="00A76C43" w:rsidRDefault="00531824" w:rsidP="00531824">
      <w:pPr>
        <w:rPr>
          <w:highlight w:val="yellow"/>
          <w:lang w:val="en-GB"/>
        </w:rPr>
      </w:pPr>
      <w:r w:rsidRPr="00A76C43">
        <w:rPr>
          <w:highlight w:val="yellow"/>
          <w:lang w:val="en-GB"/>
        </w:rPr>
        <w:t>9.1.4 Methods for Monitoring, Measurement, Analysis, and Evaluation</w:t>
      </w:r>
    </w:p>
    <w:p w14:paraId="2259A8C3" w14:textId="77777777" w:rsidR="00531824" w:rsidRPr="00A76C43" w:rsidRDefault="00531824" w:rsidP="00531824">
      <w:pPr>
        <w:rPr>
          <w:highlight w:val="yellow"/>
          <w:lang w:val="en-GB"/>
        </w:rPr>
      </w:pPr>
      <w:r w:rsidRPr="00A76C43">
        <w:rPr>
          <w:highlight w:val="yellow"/>
          <w:lang w:val="en-GB"/>
        </w:rPr>
        <w:t>Establish clear performance targets and ensure evaluations are conducted transparently and competently. This could involve setting key performance indicators (KPIs) for different aspects of the educational experience.</w:t>
      </w:r>
    </w:p>
    <w:p w14:paraId="64AC1881" w14:textId="77777777" w:rsidR="00531824" w:rsidRPr="00A76C43" w:rsidRDefault="00531824" w:rsidP="00531824">
      <w:pPr>
        <w:rPr>
          <w:highlight w:val="yellow"/>
          <w:lang w:val="en-GB"/>
        </w:rPr>
      </w:pPr>
      <w:r w:rsidRPr="00A76C43">
        <w:rPr>
          <w:highlight w:val="yellow"/>
          <w:lang w:val="en-GB"/>
        </w:rPr>
        <w:t>Improvement Actions: Using the insights gained from performance evaluations, educational organizations can refine their strategies and processes to better meet the needs and expectations of learners and other stakeholders.</w:t>
      </w:r>
    </w:p>
    <w:p w14:paraId="3934FAA2" w14:textId="77777777" w:rsidR="00531824" w:rsidRPr="00A76C43" w:rsidRDefault="00531824" w:rsidP="00531824">
      <w:pPr>
        <w:rPr>
          <w:highlight w:val="yellow"/>
          <w:lang w:val="en-GB"/>
        </w:rPr>
      </w:pPr>
      <w:r w:rsidRPr="00A76C43">
        <w:rPr>
          <w:highlight w:val="yellow"/>
          <w:lang w:val="en-GB"/>
        </w:rPr>
        <w:t>9.1.5 Analysis and Evaluation</w:t>
      </w:r>
    </w:p>
    <w:p w14:paraId="407FF6A9" w14:textId="77777777" w:rsidR="00531824" w:rsidRPr="00A76C43" w:rsidRDefault="00531824" w:rsidP="00531824">
      <w:pPr>
        <w:rPr>
          <w:highlight w:val="yellow"/>
          <w:lang w:val="en-GB"/>
        </w:rPr>
      </w:pPr>
      <w:r w:rsidRPr="00A76C43">
        <w:rPr>
          <w:highlight w:val="yellow"/>
          <w:lang w:val="en-GB"/>
        </w:rPr>
        <w:t>Implementation: The organization shall analyze and evaluate appropriate data and information arising from monitoring and measurement to assess the conformity of products and services, beneficiary satisfaction, and the effectiveness of the EOMS.</w:t>
      </w:r>
    </w:p>
    <w:p w14:paraId="08269B1F" w14:textId="77777777" w:rsidR="00531824" w:rsidRPr="00A76C43" w:rsidRDefault="00531824" w:rsidP="00531824">
      <w:pPr>
        <w:rPr>
          <w:highlight w:val="yellow"/>
          <w:lang w:val="en-GB"/>
        </w:rPr>
      </w:pPr>
      <w:r w:rsidRPr="00A76C43">
        <w:rPr>
          <w:highlight w:val="yellow"/>
          <w:lang w:val="en-GB"/>
        </w:rPr>
        <w:lastRenderedPageBreak/>
        <w:t>Improvement Actions: Based on this evaluation, the organization can implement necessary changes to improve the quality of education, stakeholder satisfaction, and overall system effectiveness.</w:t>
      </w:r>
    </w:p>
    <w:p w14:paraId="4C19B30D" w14:textId="77777777" w:rsidR="00531824" w:rsidRPr="00A76C43" w:rsidRDefault="00531824" w:rsidP="00531824">
      <w:pPr>
        <w:rPr>
          <w:highlight w:val="yellow"/>
          <w:lang w:val="en-GB"/>
        </w:rPr>
      </w:pPr>
      <w:r w:rsidRPr="00A76C43">
        <w:rPr>
          <w:highlight w:val="yellow"/>
          <w:lang w:val="en-GB"/>
        </w:rPr>
        <w:t>9.3 Management Review</w:t>
      </w:r>
    </w:p>
    <w:p w14:paraId="10F6DBCF" w14:textId="77777777" w:rsidR="00531824" w:rsidRPr="00A76C43" w:rsidRDefault="00531824" w:rsidP="00531824">
      <w:pPr>
        <w:rPr>
          <w:highlight w:val="yellow"/>
          <w:lang w:val="en-GB"/>
        </w:rPr>
      </w:pPr>
      <w:r w:rsidRPr="00A76C43">
        <w:rPr>
          <w:highlight w:val="yellow"/>
          <w:lang w:val="en-GB"/>
        </w:rPr>
        <w:t>Implementation: Top management should review the organization's EOMS and strategy at planned intervals to ensure its continuing suitability, adequacy, and effectiveness. This review should include consideration of learner and other beneficiary satisfaction feedback.</w:t>
      </w:r>
    </w:p>
    <w:p w14:paraId="695B3EC2" w14:textId="77777777" w:rsidR="00531824" w:rsidRPr="00A76C43" w:rsidRDefault="00531824" w:rsidP="00531824">
      <w:pPr>
        <w:rPr>
          <w:highlight w:val="yellow"/>
          <w:lang w:val="en-GB"/>
        </w:rPr>
      </w:pPr>
      <w:r w:rsidRPr="00A76C43">
        <w:rPr>
          <w:highlight w:val="yellow"/>
          <w:lang w:val="en-GB"/>
        </w:rPr>
        <w:t>Improvement Actions: Decisions from the management review may include identifying continual improvement opportunities, changes needed in the EOMS, and resource needs. These actions are critical for the iterative improvement of stakeholder satisfaction.</w:t>
      </w:r>
    </w:p>
    <w:p w14:paraId="6C8378E8" w14:textId="77777777" w:rsidR="00531824" w:rsidRPr="00A76C43" w:rsidRDefault="00531824" w:rsidP="00531824">
      <w:pPr>
        <w:rPr>
          <w:highlight w:val="yellow"/>
          <w:lang w:val="en-GB"/>
        </w:rPr>
      </w:pPr>
      <w:r w:rsidRPr="00A76C43">
        <w:rPr>
          <w:highlight w:val="yellow"/>
          <w:lang w:val="en-GB"/>
        </w:rPr>
        <w:t>10. Improvement</w:t>
      </w:r>
    </w:p>
    <w:p w14:paraId="0AC253B8" w14:textId="77777777" w:rsidR="00531824" w:rsidRPr="00A76C43" w:rsidRDefault="00531824" w:rsidP="00531824">
      <w:pPr>
        <w:rPr>
          <w:highlight w:val="yellow"/>
          <w:lang w:val="en-GB"/>
        </w:rPr>
      </w:pPr>
      <w:r w:rsidRPr="00A76C43">
        <w:rPr>
          <w:highlight w:val="yellow"/>
          <w:lang w:val="en-GB"/>
        </w:rPr>
        <w:t>10.1 Nonconformity and Corrective Action</w:t>
      </w:r>
    </w:p>
    <w:p w14:paraId="5C128200" w14:textId="77777777" w:rsidR="00531824" w:rsidRPr="00A76C43" w:rsidRDefault="00531824" w:rsidP="00531824">
      <w:pPr>
        <w:rPr>
          <w:highlight w:val="yellow"/>
          <w:lang w:val="en-GB"/>
        </w:rPr>
      </w:pPr>
      <w:r w:rsidRPr="00A76C43">
        <w:rPr>
          <w:highlight w:val="yellow"/>
          <w:lang w:val="en-GB"/>
        </w:rPr>
        <w:t>Implementation: The organization must react to nonconformities by taking action to correct them and deal with the consequences. It should also evaluate the need for actions to prevent recurrence.</w:t>
      </w:r>
    </w:p>
    <w:p w14:paraId="4D1210C4" w14:textId="77777777" w:rsidR="00531824" w:rsidRPr="00A76C43" w:rsidRDefault="00531824" w:rsidP="00531824">
      <w:pPr>
        <w:rPr>
          <w:highlight w:val="yellow"/>
          <w:lang w:val="en-GB"/>
        </w:rPr>
      </w:pPr>
      <w:r w:rsidRPr="00A76C43">
        <w:rPr>
          <w:highlight w:val="yellow"/>
          <w:lang w:val="en-GB"/>
        </w:rPr>
        <w:t>Improvement Actions: Implementing corrective actions based on nonconformities related to stakeholder satisfaction can lead to significant improvements in educational processes and outcomes.</w:t>
      </w:r>
    </w:p>
    <w:p w14:paraId="491A1614" w14:textId="77777777" w:rsidR="00531824" w:rsidRPr="00A76C43" w:rsidRDefault="00531824" w:rsidP="00531824">
      <w:pPr>
        <w:rPr>
          <w:highlight w:val="yellow"/>
          <w:lang w:val="en-GB"/>
        </w:rPr>
      </w:pPr>
      <w:r w:rsidRPr="00A76C43">
        <w:rPr>
          <w:highlight w:val="yellow"/>
          <w:lang w:val="en-GB"/>
        </w:rPr>
        <w:t>10.2 Continual Improvement</w:t>
      </w:r>
    </w:p>
    <w:p w14:paraId="08CDE62B" w14:textId="77777777" w:rsidR="00531824" w:rsidRPr="00A76C43" w:rsidRDefault="00531824" w:rsidP="00531824">
      <w:pPr>
        <w:rPr>
          <w:highlight w:val="yellow"/>
          <w:lang w:val="en-GB"/>
        </w:rPr>
      </w:pPr>
      <w:r w:rsidRPr="00A76C43">
        <w:rPr>
          <w:highlight w:val="yellow"/>
          <w:lang w:val="en-GB"/>
        </w:rPr>
        <w:t>Implementation: The organization shall continually improve the suitability, adequacy, and effectiveness of the EOMS, taking into account analysis and evaluation results and management review outputs.</w:t>
      </w:r>
    </w:p>
    <w:p w14:paraId="5E03BE7C" w14:textId="77777777" w:rsidR="00531824" w:rsidRPr="00A76C43" w:rsidRDefault="00531824" w:rsidP="00531824">
      <w:pPr>
        <w:rPr>
          <w:highlight w:val="yellow"/>
          <w:lang w:val="en-GB"/>
        </w:rPr>
      </w:pPr>
      <w:r w:rsidRPr="00A76C43">
        <w:rPr>
          <w:highlight w:val="yellow"/>
          <w:lang w:val="en-GB"/>
        </w:rPr>
        <w:t>Improvement Actions: Identifying and implementing opportunities for improvement can enhance stakeholder satisfaction by addressing their needs and expectations more effectively.</w:t>
      </w:r>
    </w:p>
    <w:p w14:paraId="50AF8418" w14:textId="77777777" w:rsidR="00531824" w:rsidRDefault="00531824" w:rsidP="00531824">
      <w:pPr>
        <w:rPr>
          <w:lang w:val="en-GB"/>
        </w:rPr>
      </w:pPr>
      <w:r w:rsidRPr="00A76C43">
        <w:rPr>
          <w:highlight w:val="yellow"/>
          <w:lang w:val="en-GB"/>
        </w:rPr>
        <w:t>In summary, ISO 21001:2018 emphasizes the importance of understanding and meeting the needs and expectations of all stakeholders, including learners, staff, and other beneficiaries. Regularly monitoring satisfaction, effectively handling complaints, analyzing performance, and implementing continual improvement actions are essential for enhancing the quality and effectiveness of the educational offerings and increasing stakeholder satisfaction.</w:t>
      </w:r>
    </w:p>
    <w:p w14:paraId="786B7FE1" w14:textId="77777777" w:rsidR="00531824" w:rsidRPr="00FC23F5" w:rsidRDefault="00531824" w:rsidP="00531824">
      <w:pPr>
        <w:rPr>
          <w:lang w:val="en-GB"/>
        </w:rPr>
      </w:pPr>
    </w:p>
    <w:p w14:paraId="4F15E1E9" w14:textId="77777777" w:rsidR="00531824" w:rsidRPr="00FC23F5" w:rsidRDefault="00531824" w:rsidP="00531824">
      <w:pPr>
        <w:rPr>
          <w:lang w:val="en-GB"/>
        </w:rPr>
      </w:pPr>
    </w:p>
    <w:p w14:paraId="69FF5DED" w14:textId="77777777" w:rsidR="00531824" w:rsidRPr="00531824" w:rsidRDefault="00531824" w:rsidP="00DD50DE">
      <w:pPr>
        <w:rPr>
          <w:color w:val="FF0000"/>
          <w:lang w:val="en-GB"/>
        </w:rPr>
      </w:pPr>
    </w:p>
    <w:p w14:paraId="51E6E6C0" w14:textId="77777777" w:rsidR="00531824" w:rsidRPr="00531824" w:rsidRDefault="00531824" w:rsidP="00DD50DE">
      <w:pPr>
        <w:rPr>
          <w:color w:val="FF0000"/>
          <w:lang w:val="en-GB"/>
        </w:rPr>
      </w:pPr>
    </w:p>
    <w:p w14:paraId="15B952D4" w14:textId="77777777" w:rsidR="00BC04EA" w:rsidRPr="00531824" w:rsidRDefault="00BC04EA" w:rsidP="00DD50DE">
      <w:pPr>
        <w:rPr>
          <w:color w:val="FF0000"/>
          <w:lang w:val="en-GB"/>
        </w:rPr>
      </w:pPr>
    </w:p>
    <w:p w14:paraId="3D7F7B89" w14:textId="119582AF" w:rsidR="00DD50DE" w:rsidRPr="00B25A4A" w:rsidRDefault="00DD50DE" w:rsidP="00DD50DE">
      <w:pPr>
        <w:pStyle w:val="Nagwek2"/>
      </w:pPr>
      <w:bookmarkStart w:id="562" w:name="_Toc157667021"/>
      <w:r w:rsidRPr="00B25A4A">
        <w:lastRenderedPageBreak/>
        <w:t>Model doskonalenia systemów zarządzania jakością polskich uczelni technicznych wykorzystujący informacje z pomiaru satysfakcji interesariuszy</w:t>
      </w:r>
      <w:bookmarkEnd w:id="562"/>
    </w:p>
    <w:p w14:paraId="5EB31E2B" w14:textId="77777777" w:rsidR="00DD50DE" w:rsidRDefault="00DD50DE" w:rsidP="00DD50DE"/>
    <w:p w14:paraId="43F37377" w14:textId="34C13D52" w:rsidR="00531824" w:rsidRDefault="00531824" w:rsidP="00531824">
      <w:pPr>
        <w:rPr>
          <w:color w:val="FF0000"/>
        </w:rPr>
      </w:pPr>
      <w:r>
        <w:rPr>
          <w:color w:val="FF0000"/>
        </w:rPr>
        <w:t>We wstępie nawiązać po rozdz. 3.1.6 i roli satysfakcji intersariuszy w SZJ i 1.5.3 rola interesriuszy w doskonaleniu j</w:t>
      </w:r>
      <w:r w:rsidRPr="00531824">
        <w:rPr>
          <w:color w:val="FF0000"/>
        </w:rPr>
        <w:t>ako uzasadnienie dlaczego koncepcja SSDQM ma podstawy w ramach praktyki zarządzania jakością.</w:t>
      </w:r>
      <w:r>
        <w:rPr>
          <w:color w:val="FF0000"/>
        </w:rPr>
        <w:t xml:space="preserve"> </w:t>
      </w:r>
    </w:p>
    <w:p w14:paraId="6DA164E9" w14:textId="77777777" w:rsidR="00531824" w:rsidRPr="00531824" w:rsidRDefault="00531824" w:rsidP="00531824">
      <w:pPr>
        <w:rPr>
          <w:color w:val="FF0000"/>
        </w:rPr>
      </w:pPr>
      <w:r>
        <w:rPr>
          <w:color w:val="FF0000"/>
        </w:rPr>
        <w:t>Dodatkowo uzasadnienie nazwy wraz z jej angielską wersją i zaproponowanym skrótem.</w:t>
      </w:r>
    </w:p>
    <w:p w14:paraId="6D5D714C" w14:textId="3BEF4C5E" w:rsidR="000B1253" w:rsidRPr="00ED2996" w:rsidRDefault="00ED2996" w:rsidP="00ED2996">
      <w:pPr>
        <w:rPr>
          <w:highlight w:val="yellow"/>
          <w:lang w:val="en-GB"/>
        </w:rPr>
      </w:pPr>
      <w:commentRangeStart w:id="563"/>
      <w:r w:rsidRPr="00ED2996">
        <w:rPr>
          <w:b/>
          <w:bCs/>
          <w:lang w:val="en-GB"/>
        </w:rPr>
        <w:t>Model doskonalenia SZJ inspirowanego satysfakcją interesariuszy (Stakeholders Satisfaction Driven Quality Management System Improvement Model - SSDQM)</w:t>
      </w:r>
      <w:commentRangeEnd w:id="563"/>
      <w:r w:rsidR="00276213">
        <w:rPr>
          <w:rStyle w:val="Odwoaniedokomentarza"/>
          <w:rFonts w:ascii="Times New Roman" w:eastAsia="Times New Roman" w:hAnsi="Times New Roman"/>
          <w:szCs w:val="20"/>
          <w:lang w:eastAsia="pl-PL"/>
        </w:rPr>
        <w:commentReference w:id="563"/>
      </w:r>
    </w:p>
    <w:p w14:paraId="4FF6862A" w14:textId="4E0E2F44" w:rsidR="00276213" w:rsidRDefault="003826FE" w:rsidP="00DD50DE">
      <w:r>
        <w:t xml:space="preserve">Na podstawie wniosków z badań literatury oraz wywiadów badania jakościowego, a także badań ilościowych został opracowany autorski </w:t>
      </w:r>
      <w:r w:rsidRPr="00ED2996">
        <w:rPr>
          <w:b/>
          <w:bCs/>
        </w:rPr>
        <w:t xml:space="preserve">model doskonalenia systemu zarządzania jakością uczelni inspirowanego satysfakcją interesariuszy (ang. </w:t>
      </w:r>
      <w:r w:rsidRPr="00ED2996">
        <w:rPr>
          <w:b/>
          <w:bCs/>
          <w:i/>
          <w:iCs/>
        </w:rPr>
        <w:t>Stakeholder Satisfaction Driven Quality management system improvement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 xml:space="preserve">alenia implementujące koncepcję interesariuszo-centryzmu.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37A21A0F" w14:textId="3FC0A663" w:rsidR="000B1253" w:rsidRDefault="00ED2996" w:rsidP="00DD50DE">
      <w:r>
        <w:t>Struktura etapów głównych modelu SSDQM została przedstawiona na rysunku po</w:t>
      </w:r>
      <w:r w:rsidR="00276213">
        <w:fldChar w:fldCharType="begin"/>
      </w:r>
      <w:r w:rsidR="00276213">
        <w:instrText xml:space="preserve"> REF _Ref162330010 \p \h </w:instrText>
      </w:r>
      <w:r w:rsidR="00276213">
        <w:fldChar w:fldCharType="separate"/>
      </w:r>
      <w:r w:rsidR="00276213">
        <w:t>niżej</w:t>
      </w:r>
      <w:r w:rsidR="00276213">
        <w:fldChar w:fldCharType="end"/>
      </w:r>
      <w:r>
        <w:t xml:space="preserve"> (</w:t>
      </w:r>
      <w:r w:rsidR="00276213">
        <w:fldChar w:fldCharType="begin"/>
      </w:r>
      <w:r w:rsidR="00276213">
        <w:instrText xml:space="preserve"> REF _Ref162330018 \h </w:instrText>
      </w:r>
      <w:r w:rsidR="00276213">
        <w:fldChar w:fldCharType="separate"/>
      </w:r>
      <w:r w:rsidR="00276213">
        <w:t xml:space="preserve">Rysunek </w:t>
      </w:r>
      <w:r w:rsidR="00276213">
        <w:rPr>
          <w:noProof/>
        </w:rPr>
        <w:t>47</w:t>
      </w:r>
      <w:r w:rsidR="00276213">
        <w:fldChar w:fldCharType="end"/>
      </w:r>
      <w:r>
        <w:t>).</w:t>
      </w:r>
    </w:p>
    <w:p w14:paraId="6DF9392F" w14:textId="77777777" w:rsidR="00B12AF3" w:rsidRDefault="00B12AF3" w:rsidP="00B12AF3">
      <w:pPr>
        <w:pStyle w:val="Rysunek"/>
      </w:pPr>
      <w:r>
        <w:rPr>
          <w:noProof/>
        </w:rPr>
        <w:lastRenderedPageBreak/>
        <w:drawing>
          <wp:inline distT="0" distB="0" distL="0" distR="0" wp14:anchorId="07AF413C" wp14:editId="6934EB96">
            <wp:extent cx="4680000" cy="6179603"/>
            <wp:effectExtent l="0" t="0" r="0" b="0"/>
            <wp:docPr id="24003232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0000" cy="6179603"/>
                    </a:xfrm>
                    <a:prstGeom prst="rect">
                      <a:avLst/>
                    </a:prstGeom>
                    <a:noFill/>
                    <a:ln>
                      <a:noFill/>
                    </a:ln>
                  </pic:spPr>
                </pic:pic>
              </a:graphicData>
            </a:graphic>
          </wp:inline>
        </w:drawing>
      </w:r>
    </w:p>
    <w:p w14:paraId="21C56ECC" w14:textId="6FD43303" w:rsidR="00795F42" w:rsidRDefault="00B12AF3" w:rsidP="00B12AF3">
      <w:pPr>
        <w:pStyle w:val="Tytutabeli"/>
      </w:pPr>
      <w:bookmarkStart w:id="564" w:name="_Ref162330018"/>
      <w:bookmarkStart w:id="565" w:name="_Ref162330010"/>
      <w:r>
        <w:t xml:space="preserve">Rysunek </w:t>
      </w:r>
      <w:r>
        <w:fldChar w:fldCharType="begin"/>
      </w:r>
      <w:r>
        <w:instrText xml:space="preserve"> SEQ Rysunek \* ARABIC </w:instrText>
      </w:r>
      <w:r>
        <w:fldChar w:fldCharType="separate"/>
      </w:r>
      <w:r>
        <w:rPr>
          <w:noProof/>
        </w:rPr>
        <w:t>47</w:t>
      </w:r>
      <w:r>
        <w:fldChar w:fldCharType="end"/>
      </w:r>
      <w:bookmarkEnd w:id="564"/>
      <w:r>
        <w:t xml:space="preserve"> Struktura głównych elementów modelu doskonalenia SZJ uczelni inspirowanego satysfakcją interesariuszy (SSDQM)</w:t>
      </w:r>
      <w:bookmarkEnd w:id="565"/>
    </w:p>
    <w:p w14:paraId="3ED6F537" w14:textId="0A6914F4" w:rsidR="00795F42" w:rsidRDefault="00B12AF3" w:rsidP="00B12AF3">
      <w:pPr>
        <w:pStyle w:val="rdo"/>
      </w:pPr>
      <w:r>
        <w:t>Źródło: opracowanie własne</w:t>
      </w:r>
    </w:p>
    <w:p w14:paraId="5D33CED0" w14:textId="143F60D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r w:rsidR="003573C2" w:rsidRPr="003573C2">
        <w:rPr>
          <w:i/>
          <w:iCs/>
        </w:rPr>
        <w:t>Check</w:t>
      </w:r>
      <w:r w:rsidR="003573C2">
        <w:t>) oraz działaj (</w:t>
      </w:r>
      <w:r w:rsidR="003573C2" w:rsidRPr="003573C2">
        <w:rPr>
          <w:i/>
          <w:iCs/>
        </w:rPr>
        <w:t>Act</w:t>
      </w:r>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BE2ACB">
        <w:t xml:space="preserve">Tabela </w:t>
      </w:r>
      <w:r w:rsidR="00BE2ACB">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1D143E29"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commentRangeStart w:id="566"/>
      <w:r w:rsidR="00DE5B26">
        <w:t>załącznik 7</w:t>
      </w:r>
      <w:commentRangeEnd w:id="566"/>
      <w:r w:rsidR="00DE5B26">
        <w:rPr>
          <w:rStyle w:val="Odwoaniedokomentarza"/>
          <w:rFonts w:ascii="Times New Roman" w:eastAsia="Times New Roman" w:hAnsi="Times New Roman"/>
          <w:szCs w:val="20"/>
          <w:lang w:eastAsia="pl-PL"/>
        </w:rPr>
        <w:commentReference w:id="566"/>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DE5B26">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DE5B26">
        <w:t xml:space="preserve">Rysunek </w:t>
      </w:r>
      <w:r w:rsidR="00DE5B26">
        <w:rPr>
          <w:noProof/>
        </w:rPr>
        <w:t>48</w:t>
      </w:r>
      <w:r w:rsidR="00DE5B26">
        <w:fldChar w:fldCharType="end"/>
      </w:r>
      <w:r w:rsidR="00DE5B26">
        <w:t>).</w:t>
      </w:r>
      <w:r w:rsidR="00CB2ADC">
        <w:t xml:space="preserve"> </w:t>
      </w:r>
    </w:p>
    <w:p w14:paraId="671FF34E" w14:textId="77777777" w:rsidR="00B12AF3" w:rsidRDefault="00795F42" w:rsidP="00B12AF3">
      <w:pPr>
        <w:pStyle w:val="Rysunek"/>
      </w:pPr>
      <w:r>
        <w:rPr>
          <w:noProof/>
        </w:rPr>
        <w:drawing>
          <wp:inline distT="0" distB="0" distL="0" distR="0" wp14:anchorId="613CF254" wp14:editId="3A6AFA87">
            <wp:extent cx="5400000" cy="4314516"/>
            <wp:effectExtent l="0" t="0" r="0" b="0"/>
            <wp:docPr id="89928711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4314516"/>
                    </a:xfrm>
                    <a:prstGeom prst="rect">
                      <a:avLst/>
                    </a:prstGeom>
                    <a:noFill/>
                    <a:ln>
                      <a:noFill/>
                    </a:ln>
                  </pic:spPr>
                </pic:pic>
              </a:graphicData>
            </a:graphic>
          </wp:inline>
        </w:drawing>
      </w:r>
    </w:p>
    <w:p w14:paraId="489B2D45" w14:textId="0BD741AB" w:rsidR="00CB7C1E" w:rsidRDefault="00B12AF3" w:rsidP="00B12AF3">
      <w:pPr>
        <w:pStyle w:val="Tytutabeli"/>
      </w:pPr>
      <w:bookmarkStart w:id="567" w:name="_Ref162333839"/>
      <w:bookmarkStart w:id="568" w:name="_Ref162333832"/>
      <w:r>
        <w:t xml:space="preserve">Rysunek </w:t>
      </w:r>
      <w:r>
        <w:fldChar w:fldCharType="begin"/>
      </w:r>
      <w:r>
        <w:instrText xml:space="preserve"> SEQ Rysunek \* ARABIC </w:instrText>
      </w:r>
      <w:r>
        <w:fldChar w:fldCharType="separate"/>
      </w:r>
      <w:r>
        <w:rPr>
          <w:noProof/>
        </w:rPr>
        <w:t>48</w:t>
      </w:r>
      <w:r>
        <w:fldChar w:fldCharType="end"/>
      </w:r>
      <w:bookmarkEnd w:id="567"/>
      <w:r>
        <w:t xml:space="preserve"> Struktura szczegółowa elementów w zakresie punktów od 1 do 4 modelu SSDQM</w:t>
      </w:r>
      <w:bookmarkEnd w:id="568"/>
    </w:p>
    <w:p w14:paraId="52E609B9" w14:textId="77777777" w:rsidR="00B12AF3" w:rsidRDefault="00B12AF3" w:rsidP="00B12AF3">
      <w:pPr>
        <w:pStyle w:val="rdo"/>
      </w:pPr>
      <w: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0B2512F4"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0B58A9">
        <w:rPr>
          <w:sz w:val="18"/>
          <w:szCs w:val="18"/>
        </w:rPr>
        <w:t>1.5</w:t>
      </w:r>
      <w:r w:rsidR="000B58A9">
        <w:rPr>
          <w:color w:val="FF0000"/>
          <w:sz w:val="18"/>
          <w:szCs w:val="18"/>
        </w:rPr>
        <w:fldChar w:fldCharType="end"/>
      </w:r>
      <w:r w:rsidRPr="00CB7C1E">
        <w:rPr>
          <w:sz w:val="18"/>
          <w:szCs w:val="18"/>
        </w:rPr>
        <w:t>)</w:t>
      </w:r>
    </w:p>
    <w:p w14:paraId="23178CF9" w14:textId="4739A3A0"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0B58A9">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0149F126"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2D3260">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2D3260">
        <w:t xml:space="preserve">Tabela </w:t>
      </w:r>
      <w:r w:rsidR="002D3260">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C7289B">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C7289B">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9B234C">
        <w:t xml:space="preserve">Tabela </w:t>
      </w:r>
      <w:r w:rsidR="009B234C">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Webometrics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74D0970C"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t>niżej</w:t>
      </w:r>
      <w:r>
        <w:fldChar w:fldCharType="end"/>
      </w:r>
      <w:r>
        <w:t xml:space="preserve"> (</w:t>
      </w:r>
      <w:r>
        <w:fldChar w:fldCharType="begin"/>
      </w:r>
      <w:r>
        <w:instrText xml:space="preserve"> REF _Ref162379027 \h </w:instrText>
      </w:r>
      <w:r>
        <w:fldChar w:fldCharType="separate"/>
      </w:r>
      <w:r>
        <w:t xml:space="preserve">Rysunek </w:t>
      </w:r>
      <w:r>
        <w:rPr>
          <w:noProof/>
        </w:rPr>
        <w:t>49</w:t>
      </w:r>
      <w:r>
        <w:fldChar w:fldCharType="end"/>
      </w:r>
      <w:r>
        <w:t xml:space="preserve">) wraz z pełnymi nazwami każdego z etapów </w:t>
      </w:r>
      <w:r w:rsidR="008F7470">
        <w:t xml:space="preserve">szczegółowych </w:t>
      </w:r>
      <w:r>
        <w:t>poniżej diagramu.</w:t>
      </w:r>
    </w:p>
    <w:p w14:paraId="77990DA4" w14:textId="77777777" w:rsidR="00B12AF3" w:rsidRDefault="00795F42" w:rsidP="00B12AF3">
      <w:pPr>
        <w:pStyle w:val="Rysunek"/>
      </w:pPr>
      <w:r>
        <w:rPr>
          <w:noProof/>
        </w:rPr>
        <w:drawing>
          <wp:inline distT="0" distB="0" distL="0" distR="0" wp14:anchorId="0FA17BC7" wp14:editId="3386189C">
            <wp:extent cx="5400000" cy="4052831"/>
            <wp:effectExtent l="0" t="0" r="0" b="0"/>
            <wp:docPr id="176239030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4052831"/>
                    </a:xfrm>
                    <a:prstGeom prst="rect">
                      <a:avLst/>
                    </a:prstGeom>
                    <a:noFill/>
                    <a:ln>
                      <a:noFill/>
                    </a:ln>
                  </pic:spPr>
                </pic:pic>
              </a:graphicData>
            </a:graphic>
          </wp:inline>
        </w:drawing>
      </w:r>
    </w:p>
    <w:p w14:paraId="6FF9993D" w14:textId="76DBD8AB" w:rsidR="00CB7C1E" w:rsidRDefault="00B12AF3" w:rsidP="00B12AF3">
      <w:pPr>
        <w:pStyle w:val="Tytutabeli"/>
      </w:pPr>
      <w:bookmarkStart w:id="569" w:name="_Ref162379027"/>
      <w:bookmarkStart w:id="570" w:name="_Ref162379019"/>
      <w:r>
        <w:t xml:space="preserve">Rysunek </w:t>
      </w:r>
      <w:r>
        <w:fldChar w:fldCharType="begin"/>
      </w:r>
      <w:r>
        <w:instrText xml:space="preserve"> SEQ Rysunek \* ARABIC </w:instrText>
      </w:r>
      <w:r>
        <w:fldChar w:fldCharType="separate"/>
      </w:r>
      <w:r>
        <w:rPr>
          <w:noProof/>
        </w:rPr>
        <w:t>49</w:t>
      </w:r>
      <w:r>
        <w:fldChar w:fldCharType="end"/>
      </w:r>
      <w:bookmarkEnd w:id="569"/>
      <w:r>
        <w:t xml:space="preserve"> Struktura szczegółowa elementów w zakresie punktów od 5 do 6 modelu SSDQM</w:t>
      </w:r>
      <w:bookmarkEnd w:id="570"/>
    </w:p>
    <w:p w14:paraId="2018AD68" w14:textId="77777777" w:rsidR="00B12AF3" w:rsidRDefault="00B12AF3" w:rsidP="00B12AF3">
      <w:pPr>
        <w:pStyle w:val="rdo"/>
      </w:pPr>
      <w: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 takich na np. tzw. diagram Pareto-Lorentza, i in.)</w:t>
      </w:r>
    </w:p>
    <w:p w14:paraId="415AD0BC" w14:textId="0F98610D"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810B18">
        <w:t>3.1.4</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810B18">
        <w:t>3.1.5</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77784F">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FA3EFF">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Ishikawy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Pareto (20-80) by działania skupiać na tych obszarach, w których relatywnie niewielkie nakła</w:t>
      </w:r>
      <w:r w:rsidR="000E5D5C">
        <w:lastRenderedPageBreak/>
        <w:t>dy pozwolą na osiągnięcie jak największych efektów. W tym celu można skorzystać z różnych narzędzi analitycznych. Jednym z najpopularniejszych i jednocześnie stosunkowo łatwym do zastosowanie jest tzw. diagram Pareto-Lorentz’a.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ę poziom 80%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56319C56"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8F7470">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8F7470">
        <w:t xml:space="preserve">Rysunek </w:t>
      </w:r>
      <w:r w:rsidR="008F7470">
        <w:rPr>
          <w:noProof/>
        </w:rPr>
        <w:t>50</w:t>
      </w:r>
      <w:r w:rsidR="008F7470">
        <w:fldChar w:fldCharType="end"/>
      </w:r>
      <w:r w:rsidR="00292582">
        <w:t xml:space="preserve">) wraz z pełnymi nazwami każdego z etapów </w:t>
      </w:r>
      <w:r w:rsidR="008F7470">
        <w:t>szczegółowych</w:t>
      </w:r>
      <w:r w:rsidR="00292582">
        <w:t>.</w:t>
      </w:r>
    </w:p>
    <w:p w14:paraId="162593B8" w14:textId="77777777" w:rsidR="00B12AF3" w:rsidRDefault="00795F42" w:rsidP="00B12AF3">
      <w:pPr>
        <w:pStyle w:val="Rysunek"/>
      </w:pPr>
      <w:r>
        <w:rPr>
          <w:noProof/>
        </w:rPr>
        <w:lastRenderedPageBreak/>
        <w:drawing>
          <wp:inline distT="0" distB="0" distL="0" distR="0" wp14:anchorId="7902DF6B" wp14:editId="4CC16D2C">
            <wp:extent cx="5400000" cy="6172536"/>
            <wp:effectExtent l="0" t="0" r="0" b="0"/>
            <wp:docPr id="150887102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6172536"/>
                    </a:xfrm>
                    <a:prstGeom prst="rect">
                      <a:avLst/>
                    </a:prstGeom>
                    <a:noFill/>
                    <a:ln>
                      <a:noFill/>
                    </a:ln>
                  </pic:spPr>
                </pic:pic>
              </a:graphicData>
            </a:graphic>
          </wp:inline>
        </w:drawing>
      </w:r>
    </w:p>
    <w:p w14:paraId="49ECDEC5" w14:textId="2848ACB1" w:rsidR="00E465C8" w:rsidRDefault="00B12AF3" w:rsidP="00B12AF3">
      <w:pPr>
        <w:pStyle w:val="Tytutabeli"/>
        <w:rPr>
          <w:noProof/>
        </w:rPr>
      </w:pPr>
      <w:bookmarkStart w:id="571" w:name="_Ref162379469"/>
      <w:bookmarkStart w:id="572" w:name="_Ref162379462"/>
      <w:r>
        <w:t xml:space="preserve">Rysunek </w:t>
      </w:r>
      <w:r>
        <w:fldChar w:fldCharType="begin"/>
      </w:r>
      <w:r>
        <w:instrText xml:space="preserve"> SEQ Rysunek \* ARABIC </w:instrText>
      </w:r>
      <w:r>
        <w:fldChar w:fldCharType="separate"/>
      </w:r>
      <w:r>
        <w:rPr>
          <w:noProof/>
        </w:rPr>
        <w:t>50</w:t>
      </w:r>
      <w:r>
        <w:fldChar w:fldCharType="end"/>
      </w:r>
      <w:bookmarkEnd w:id="571"/>
      <w:r>
        <w:t xml:space="preserve"> Struktura szczegółowa elementów w zakresie punktów od 7 do 9 modelu SSDQM</w:t>
      </w:r>
      <w:bookmarkEnd w:id="572"/>
    </w:p>
    <w:p w14:paraId="16ED418E" w14:textId="77777777" w:rsidR="00B12AF3" w:rsidRDefault="00B12AF3" w:rsidP="00B12AF3">
      <w:pPr>
        <w:pStyle w:val="rdo"/>
      </w:pPr>
      <w: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Thesinga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6419E477"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Scrum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Scrum jest rekomendowany na od 1 do 4 tygodni </w:t>
      </w:r>
      <w:r w:rsidR="0055341C">
        <w:fldChar w:fldCharType="begin" w:fldLock="1"/>
      </w:r>
      <w:r w:rsidR="002E66CC">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2007)"},"properties":{"noteIndex":0},"schema":"https://github.com/citation-style-language/schema/raw/master/csl-citation.json"}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zarządzalne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2AC81120" w:rsidR="008F7470" w:rsidRDefault="002851DD" w:rsidP="00FD60D8">
      <w:r>
        <w:t>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to w jakim stopniu udało się osiągnąć cele zaplanowanych zmian (7.18).</w:t>
      </w:r>
    </w:p>
    <w:p w14:paraId="02129ECA" w14:textId="77777777" w:rsidR="00427048" w:rsidRDefault="00427048" w:rsidP="00FD60D8"/>
    <w:p w14:paraId="5BCD5608" w14:textId="7B1757A4" w:rsidR="00FD60D8" w:rsidRDefault="00FD60D8" w:rsidP="00FD60D8">
      <w:pPr>
        <w:rPr>
          <w:color w:val="FF0000"/>
        </w:rPr>
      </w:pPr>
      <w:r>
        <w:rPr>
          <w:color w:val="FF0000"/>
        </w:rPr>
        <w:t>Szczegółowe omówienie punktów 7 i 8</w:t>
      </w:r>
      <w:r w:rsidR="008F7470">
        <w:rPr>
          <w:color w:val="FF0000"/>
        </w:rPr>
        <w:t xml:space="preserve"> (opisy, uzasadnienia i rekomendacje)</w:t>
      </w:r>
    </w:p>
    <w:p w14:paraId="51FC671F" w14:textId="77777777" w:rsidR="00E465C8" w:rsidRDefault="00E465C8" w:rsidP="00DD50DE"/>
    <w:p w14:paraId="2F9E2647" w14:textId="77777777" w:rsidR="00E465C8" w:rsidRDefault="00E465C8" w:rsidP="00DD50DE"/>
    <w:p w14:paraId="5F75DDAE" w14:textId="77777777" w:rsidR="008F7470" w:rsidRDefault="008F7470" w:rsidP="00DD50DE"/>
    <w:p w14:paraId="1DDA36F2" w14:textId="77777777" w:rsidR="008F7470" w:rsidRDefault="008F7470" w:rsidP="00DD50DE"/>
    <w:p w14:paraId="1426B5FD" w14:textId="77777777" w:rsidR="008F7470" w:rsidRDefault="008F7470" w:rsidP="00DD50DE"/>
    <w:p w14:paraId="080E1340" w14:textId="77777777" w:rsidR="00B12AF3" w:rsidRDefault="00795F42" w:rsidP="00B12AF3">
      <w:pPr>
        <w:pStyle w:val="Rysunek"/>
      </w:pPr>
      <w:r>
        <w:rPr>
          <w:noProof/>
        </w:rPr>
        <w:lastRenderedPageBreak/>
        <w:drawing>
          <wp:inline distT="0" distB="0" distL="0" distR="0" wp14:anchorId="004F89E5" wp14:editId="7A6340FF">
            <wp:extent cx="5400000" cy="3213534"/>
            <wp:effectExtent l="0" t="0" r="0" b="0"/>
            <wp:docPr id="119174082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3213534"/>
                    </a:xfrm>
                    <a:prstGeom prst="rect">
                      <a:avLst/>
                    </a:prstGeom>
                    <a:noFill/>
                    <a:ln>
                      <a:noFill/>
                    </a:ln>
                  </pic:spPr>
                </pic:pic>
              </a:graphicData>
            </a:graphic>
          </wp:inline>
        </w:drawing>
      </w:r>
    </w:p>
    <w:p w14:paraId="1CE791CE" w14:textId="1F03EBDD" w:rsidR="00E465C8" w:rsidRDefault="00B12AF3" w:rsidP="00B12AF3">
      <w:pPr>
        <w:pStyle w:val="Tytutabeli"/>
      </w:pPr>
      <w:r>
        <w:t xml:space="preserve">Rysunek </w:t>
      </w:r>
      <w:r>
        <w:fldChar w:fldCharType="begin"/>
      </w:r>
      <w:r>
        <w:instrText xml:space="preserve"> SEQ Rysunek \* ARABIC </w:instrText>
      </w:r>
      <w:r>
        <w:fldChar w:fldCharType="separate"/>
      </w:r>
      <w:r>
        <w:rPr>
          <w:noProof/>
        </w:rPr>
        <w:t>51</w:t>
      </w:r>
      <w:r>
        <w:fldChar w:fldCharType="end"/>
      </w:r>
      <w:r>
        <w:t xml:space="preserve"> Struktura szczegółowa elementów w zakresie punktu 9 modelu SSDQM</w:t>
      </w:r>
    </w:p>
    <w:p w14:paraId="7AAF877E" w14:textId="77777777" w:rsidR="00B12AF3" w:rsidRDefault="00B12AF3" w:rsidP="00B12AF3">
      <w:pPr>
        <w:pStyle w:val="rdo"/>
      </w:pPr>
      <w: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6ABCAC17" w:rsidR="00CB7C1E" w:rsidRPr="00EA5D6A" w:rsidRDefault="00CB7C1E" w:rsidP="00EA5D6A">
      <w:pPr>
        <w:spacing w:before="60" w:line="300" w:lineRule="auto"/>
        <w:ind w:left="360" w:firstLine="0"/>
        <w:rPr>
          <w:sz w:val="18"/>
          <w:szCs w:val="20"/>
        </w:rPr>
      </w:pPr>
      <w:r w:rsidRPr="00EA5D6A">
        <w:rPr>
          <w:sz w:val="18"/>
          <w:szCs w:val="20"/>
        </w:rPr>
        <w:t>9.2  Ustanowienie cykli pomiaru i weryfikacji efektów działań uczelni (w tym działań doskonalących, np. metod ciągłego i cyklicznego pozyskiwania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A4C6609" w:rsidR="00EA5D6A" w:rsidRDefault="00EA5D6A" w:rsidP="00EA5D6A">
      <w:r>
        <w:lastRenderedPageBreak/>
        <w:t>Punkt 9 stanowi fazę działaj (</w:t>
      </w:r>
      <w:r w:rsidRPr="00EA5D6A">
        <w:rPr>
          <w:i/>
          <w:iCs/>
        </w:rPr>
        <w:t>Act</w:t>
      </w:r>
      <w:r>
        <w:t>) cyklu udoskonaleń systemu zarządzania jakością.</w:t>
      </w:r>
    </w:p>
    <w:p w14:paraId="638553AB" w14:textId="77777777" w:rsidR="008F7470" w:rsidRDefault="008F7470" w:rsidP="00EA5D6A"/>
    <w:p w14:paraId="2E27E2C1" w14:textId="77777777" w:rsidR="008F7470" w:rsidRDefault="008F7470" w:rsidP="00EA5D6A"/>
    <w:p w14:paraId="44BE30C5" w14:textId="498A1E72" w:rsidR="00EA5D6A" w:rsidRDefault="00EA5D6A" w:rsidP="00EA5D6A">
      <w:pPr>
        <w:rPr>
          <w:color w:val="FF0000"/>
        </w:rPr>
      </w:pPr>
      <w:r>
        <w:rPr>
          <w:color w:val="FF0000"/>
        </w:rPr>
        <w:t>Szczegółowe omówienie punktu 9 (nie zapomnieć o świętowaniu sukcesów)</w:t>
      </w:r>
      <w:r w:rsidR="008F7470">
        <w:rPr>
          <w:color w:val="FF0000"/>
        </w:rPr>
        <w:t xml:space="preserve"> (opisy, uzasadnienia i rekomendacje)</w:t>
      </w:r>
    </w:p>
    <w:p w14:paraId="28139E09" w14:textId="77777777" w:rsidR="00E465C8" w:rsidRDefault="00E465C8" w:rsidP="00DD50DE"/>
    <w:p w14:paraId="3E52798F" w14:textId="77777777" w:rsidR="005066FA" w:rsidRDefault="005066FA" w:rsidP="00DD50DE"/>
    <w:p w14:paraId="23DA9E9A" w14:textId="0D746E9B" w:rsidR="005066FA" w:rsidRDefault="005066FA" w:rsidP="00DD50DE"/>
    <w:p w14:paraId="6F3D3673" w14:textId="77777777" w:rsidR="00E465C8" w:rsidRDefault="00E465C8" w:rsidP="00DD50DE"/>
    <w:p w14:paraId="4000706B" w14:textId="77777777" w:rsidR="00E465C8" w:rsidRDefault="00E465C8" w:rsidP="00DD50DE"/>
    <w:p w14:paraId="3AF4603A" w14:textId="77777777" w:rsidR="005066FA" w:rsidRPr="00B25A4A" w:rsidRDefault="005066FA" w:rsidP="00DD50DE"/>
    <w:p w14:paraId="6867485B" w14:textId="77777777" w:rsidR="004638FA" w:rsidRDefault="004638FA" w:rsidP="00C143B6">
      <w:pPr>
        <w:rPr>
          <w:highlight w:val="yellow"/>
        </w:rPr>
      </w:pPr>
    </w:p>
    <w:p w14:paraId="497F9198" w14:textId="46B7B894" w:rsidR="00D947AB" w:rsidRDefault="00D947AB" w:rsidP="00D947AB">
      <w:pPr>
        <w:pStyle w:val="Tytutabeli"/>
      </w:pPr>
      <w:r>
        <w:t xml:space="preserve">Tabela </w:t>
      </w:r>
      <w:r>
        <w:fldChar w:fldCharType="begin"/>
      </w:r>
      <w:r>
        <w:instrText xml:space="preserve"> SEQ Tabela \* ARABIC </w:instrText>
      </w:r>
      <w:r>
        <w:fldChar w:fldCharType="separate"/>
      </w:r>
      <w:r>
        <w:rPr>
          <w:noProof/>
        </w:rPr>
        <w:t>78</w:t>
      </w:r>
      <w:r>
        <w:fldChar w:fldCharType="end"/>
      </w:r>
      <w:r>
        <w:t xml:space="preserve"> Relacje do etapów autorskiego modelu doskonalenia SZJ uczelni z wykorzystaniem pomiaru satysfakcji interesariuszy w normie ISO 21001:2018</w:t>
      </w:r>
    </w:p>
    <w:tbl>
      <w:tblPr>
        <w:tblStyle w:val="Tabela-Siatka"/>
        <w:tblW w:w="9071" w:type="dxa"/>
        <w:tblInd w:w="360" w:type="dxa"/>
        <w:tblLook w:val="04A0" w:firstRow="1" w:lastRow="0" w:firstColumn="1" w:lastColumn="0" w:noHBand="0" w:noVBand="1"/>
      </w:tblPr>
      <w:tblGrid>
        <w:gridCol w:w="3572"/>
        <w:gridCol w:w="5499"/>
      </w:tblGrid>
      <w:tr w:rsidR="00845D13" w:rsidRPr="004638FA" w14:paraId="0EBEFFB0" w14:textId="77777777" w:rsidTr="00854B9B">
        <w:trPr>
          <w:cantSplit/>
          <w:tblHeader/>
        </w:trPr>
        <w:tc>
          <w:tcPr>
            <w:tcW w:w="3572"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Pr>
                <w:rStyle w:val="Odwoanieprzypisudolnego"/>
                <w:b/>
                <w:bCs w:val="0"/>
                <w:lang w:val="pl-PL"/>
              </w:rPr>
              <w:footnoteReference w:id="51"/>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Pr>
                <w:rStyle w:val="Odwoanieprzypisudolnego"/>
                <w:b/>
                <w:bCs w:val="0"/>
                <w:lang w:val="pl-PL"/>
              </w:rPr>
              <w:footnoteReference w:id="52"/>
            </w:r>
          </w:p>
        </w:tc>
      </w:tr>
      <w:tr w:rsidR="00845D13" w:rsidRPr="004638FA" w14:paraId="5E530C7B" w14:textId="5CAF1F6F" w:rsidTr="00854B9B">
        <w:trPr>
          <w:cantSplit/>
        </w:trPr>
        <w:tc>
          <w:tcPr>
            <w:tcW w:w="3572"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854B9B">
        <w:trPr>
          <w:cantSplit/>
        </w:trPr>
        <w:tc>
          <w:tcPr>
            <w:tcW w:w="3572" w:type="dxa"/>
          </w:tcPr>
          <w:p w14:paraId="3312C125" w14:textId="5F8113B5"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0B58A9">
              <w:rPr>
                <w:szCs w:val="18"/>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854B9B">
        <w:trPr>
          <w:cantSplit/>
        </w:trPr>
        <w:tc>
          <w:tcPr>
            <w:tcW w:w="3572" w:type="dxa"/>
          </w:tcPr>
          <w:p w14:paraId="1DFAAA52" w14:textId="75EB000E"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0B58A9" w:rsidRPr="000B58A9">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854B9B">
        <w:trPr>
          <w:cantSplit/>
        </w:trPr>
        <w:tc>
          <w:tcPr>
            <w:tcW w:w="3572"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854B9B">
        <w:trPr>
          <w:cantSplit/>
        </w:trPr>
        <w:tc>
          <w:tcPr>
            <w:tcW w:w="3572"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C2C8B64" w14:textId="21CFDFA4" w:rsidR="004638FA" w:rsidRDefault="009414A3" w:rsidP="004638FA">
            <w:pPr>
              <w:pStyle w:val="TekstTabeli"/>
              <w:rPr>
                <w:lang w:val="pl-PL"/>
              </w:rPr>
            </w:pPr>
            <w:r>
              <w:rPr>
                <w:lang w:val="pl-PL"/>
              </w:rPr>
              <w:t>jw.</w:t>
            </w:r>
          </w:p>
          <w:p w14:paraId="7670F567" w14:textId="7CFC9437" w:rsidR="00DA079B" w:rsidRPr="004638FA" w:rsidRDefault="00DA079B" w:rsidP="004638FA">
            <w:pPr>
              <w:pStyle w:val="TekstTabeli"/>
              <w:rPr>
                <w:lang w:val="pl-PL"/>
              </w:rPr>
            </w:pPr>
          </w:p>
        </w:tc>
      </w:tr>
      <w:tr w:rsidR="00845D13" w:rsidRPr="004638FA" w14:paraId="793A17DD" w14:textId="66835B57" w:rsidTr="00854B9B">
        <w:trPr>
          <w:cantSplit/>
        </w:trPr>
        <w:tc>
          <w:tcPr>
            <w:tcW w:w="3572" w:type="dxa"/>
          </w:tcPr>
          <w:p w14:paraId="57307660" w14:textId="482B911B" w:rsidR="004638FA" w:rsidRPr="004638FA" w:rsidRDefault="002D7F63" w:rsidP="004638FA">
            <w:pPr>
              <w:pStyle w:val="TekstTabeli"/>
              <w:rPr>
                <w:lang w:val="pl-PL"/>
              </w:rPr>
            </w:pPr>
            <w:r>
              <w:rPr>
                <w:lang w:val="pl-PL"/>
              </w:rPr>
              <w:lastRenderedPageBreak/>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854B9B">
        <w:trPr>
          <w:cantSplit/>
        </w:trPr>
        <w:tc>
          <w:tcPr>
            <w:tcW w:w="3572"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854B9B">
        <w:trPr>
          <w:cantSplit/>
        </w:trPr>
        <w:tc>
          <w:tcPr>
            <w:tcW w:w="3572"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854B9B">
        <w:trPr>
          <w:cantSplit/>
        </w:trPr>
        <w:tc>
          <w:tcPr>
            <w:tcW w:w="3572" w:type="dxa"/>
          </w:tcPr>
          <w:p w14:paraId="23F925FB" w14:textId="7BF51C5F" w:rsidR="004638FA" w:rsidRPr="004638FA" w:rsidRDefault="002D7F63" w:rsidP="004638FA">
            <w:pPr>
              <w:pStyle w:val="TekstTabeli"/>
            </w:pPr>
            <w:r>
              <w:t xml:space="preserve">3.3 </w:t>
            </w:r>
            <w:r w:rsidR="004638FA" w:rsidRPr="004638FA">
              <w:t>Przeprowadzenie wywiadów badania jakościowego</w:t>
            </w:r>
          </w:p>
        </w:tc>
        <w:tc>
          <w:tcPr>
            <w:tcW w:w="5499" w:type="dxa"/>
          </w:tcPr>
          <w:p w14:paraId="4EAA6597" w14:textId="175482A7" w:rsidR="004638FA" w:rsidRPr="00E911AB" w:rsidRDefault="00E911AB" w:rsidP="004638FA">
            <w:pPr>
              <w:pStyle w:val="TekstTabeli"/>
              <w:rPr>
                <w:lang w:val="pl-PL"/>
              </w:rPr>
            </w:pPr>
            <w:r>
              <w:rPr>
                <w:lang w:val="pl-PL"/>
              </w:rPr>
              <w:t>4.2 j.w</w:t>
            </w:r>
          </w:p>
        </w:tc>
      </w:tr>
      <w:tr w:rsidR="00845D13" w:rsidRPr="004638FA" w14:paraId="06F4DD33" w14:textId="7A083E93" w:rsidTr="00854B9B">
        <w:trPr>
          <w:cantSplit/>
        </w:trPr>
        <w:tc>
          <w:tcPr>
            <w:tcW w:w="3572"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854B9B">
        <w:trPr>
          <w:cantSplit/>
        </w:trPr>
        <w:tc>
          <w:tcPr>
            <w:tcW w:w="3572"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854B9B">
        <w:trPr>
          <w:cantSplit/>
        </w:trPr>
        <w:tc>
          <w:tcPr>
            <w:tcW w:w="3572"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854B9B">
        <w:trPr>
          <w:cantSplit/>
        </w:trPr>
        <w:tc>
          <w:tcPr>
            <w:tcW w:w="3572" w:type="dxa"/>
          </w:tcPr>
          <w:p w14:paraId="65ED1C3D" w14:textId="7E9E270E" w:rsidR="004638FA" w:rsidRPr="004638FA" w:rsidRDefault="00AE0D03" w:rsidP="004638FA">
            <w:pPr>
              <w:pStyle w:val="TekstTabeli"/>
            </w:pPr>
            <w:r>
              <w:t xml:space="preserve">5.1 </w:t>
            </w:r>
            <w:r w:rsidR="004638FA" w:rsidRPr="004638FA">
              <w:t>Opracowanie narzędzia badawczego</w:t>
            </w:r>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854B9B">
        <w:trPr>
          <w:cantSplit/>
        </w:trPr>
        <w:tc>
          <w:tcPr>
            <w:tcW w:w="3572"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9.1.4.1 j.w.</w:t>
            </w:r>
          </w:p>
        </w:tc>
      </w:tr>
      <w:tr w:rsidR="00845D13" w:rsidRPr="004638FA" w14:paraId="03E76556" w14:textId="7EF969C4" w:rsidTr="00854B9B">
        <w:trPr>
          <w:cantSplit/>
        </w:trPr>
        <w:tc>
          <w:tcPr>
            <w:tcW w:w="3572"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9.1.4.1 j.w.</w:t>
            </w:r>
          </w:p>
        </w:tc>
      </w:tr>
      <w:tr w:rsidR="00845D13" w:rsidRPr="004638FA" w14:paraId="02AC1BDD" w14:textId="6E32C41E" w:rsidTr="00854B9B">
        <w:trPr>
          <w:cantSplit/>
        </w:trPr>
        <w:tc>
          <w:tcPr>
            <w:tcW w:w="3572"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9.1.4.1 j.w.</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854B9B">
        <w:trPr>
          <w:cantSplit/>
        </w:trPr>
        <w:tc>
          <w:tcPr>
            <w:tcW w:w="3572" w:type="dxa"/>
          </w:tcPr>
          <w:p w14:paraId="1FB593BA" w14:textId="01881383" w:rsidR="004638FA" w:rsidRPr="004638FA" w:rsidRDefault="00AE0D03" w:rsidP="004638FA">
            <w:pPr>
              <w:pStyle w:val="TekstTabeli"/>
              <w:rPr>
                <w:lang w:val="pl-PL"/>
              </w:rPr>
            </w:pPr>
            <w:r>
              <w:rPr>
                <w:lang w:val="pl-PL"/>
              </w:rPr>
              <w:lastRenderedPageBreak/>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854B9B">
        <w:trPr>
          <w:cantSplit/>
        </w:trPr>
        <w:tc>
          <w:tcPr>
            <w:tcW w:w="3572"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854B9B">
        <w:trPr>
          <w:cantSplit/>
        </w:trPr>
        <w:tc>
          <w:tcPr>
            <w:tcW w:w="3572" w:type="dxa"/>
          </w:tcPr>
          <w:p w14:paraId="16499D21" w14:textId="1CC3A4A2" w:rsidR="004638FA" w:rsidRPr="004638FA" w:rsidRDefault="00AE0D03" w:rsidP="004638FA">
            <w:pPr>
              <w:pStyle w:val="TekstTabeli"/>
            </w:pPr>
            <w:r>
              <w:rPr>
                <w:lang w:val="pl-PL"/>
              </w:rPr>
              <w:t xml:space="preserve">5.5 </w:t>
            </w:r>
            <w:r w:rsidR="0084324A" w:rsidRPr="004638FA">
              <w:t xml:space="preserve">Przeprowadzenie </w:t>
            </w:r>
            <w:r w:rsidR="004638FA" w:rsidRPr="004638FA">
              <w:t>badania właściwego</w:t>
            </w:r>
          </w:p>
        </w:tc>
        <w:tc>
          <w:tcPr>
            <w:tcW w:w="5499" w:type="dxa"/>
          </w:tcPr>
          <w:p w14:paraId="10F52B31" w14:textId="21C7D103" w:rsidR="004638FA" w:rsidRPr="004638FA" w:rsidRDefault="00B75FBD" w:rsidP="004638FA">
            <w:pPr>
              <w:pStyle w:val="TekstTabeli"/>
            </w:pPr>
            <w:r>
              <w:rPr>
                <w:lang w:val="pl-PL"/>
              </w:rPr>
              <w:t>4.2 j.w</w:t>
            </w:r>
          </w:p>
        </w:tc>
      </w:tr>
      <w:tr w:rsidR="00845D13" w:rsidRPr="004638FA" w14:paraId="6AED3E0F" w14:textId="2886B7EA" w:rsidTr="00854B9B">
        <w:trPr>
          <w:cantSplit/>
        </w:trPr>
        <w:tc>
          <w:tcPr>
            <w:tcW w:w="3572" w:type="dxa"/>
          </w:tcPr>
          <w:p w14:paraId="0B44D6B3" w14:textId="0796788C" w:rsidR="004638FA" w:rsidRPr="004638FA" w:rsidRDefault="00AE0D03" w:rsidP="004638FA">
            <w:pPr>
              <w:pStyle w:val="TekstTabeli"/>
            </w:pPr>
            <w:r>
              <w:t xml:space="preserve">5.6 </w:t>
            </w:r>
            <w:r w:rsidR="004638FA" w:rsidRPr="004638FA">
              <w:t>Analiza wyników badania</w:t>
            </w:r>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854B9B">
        <w:trPr>
          <w:cantSplit/>
        </w:trPr>
        <w:tc>
          <w:tcPr>
            <w:tcW w:w="3572" w:type="dxa"/>
          </w:tcPr>
          <w:p w14:paraId="2A72A5A9" w14:textId="20C6C5B3" w:rsidR="004638FA" w:rsidRPr="004638FA" w:rsidRDefault="00AE0D03" w:rsidP="004638FA">
            <w:pPr>
              <w:pStyle w:val="TekstTabeli"/>
            </w:pPr>
            <w:r>
              <w:t xml:space="preserve">5.6.1 </w:t>
            </w:r>
            <w:r w:rsidR="004638FA" w:rsidRPr="004638FA">
              <w:t>Weryfikacja reprezentatywności grupy badawczej</w:t>
            </w:r>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854B9B">
        <w:trPr>
          <w:cantSplit/>
        </w:trPr>
        <w:tc>
          <w:tcPr>
            <w:tcW w:w="3572"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854B9B">
        <w:trPr>
          <w:cantSplit/>
        </w:trPr>
        <w:tc>
          <w:tcPr>
            <w:tcW w:w="3572"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854B9B">
        <w:trPr>
          <w:cantSplit/>
        </w:trPr>
        <w:tc>
          <w:tcPr>
            <w:tcW w:w="3572" w:type="dxa"/>
          </w:tcPr>
          <w:p w14:paraId="09C6839B" w14:textId="4F263F0D" w:rsidR="004638FA" w:rsidRPr="004638FA" w:rsidRDefault="009D78D4" w:rsidP="004638FA">
            <w:pPr>
              <w:pStyle w:val="TekstTabeli"/>
              <w:rPr>
                <w:lang w:val="pl-PL"/>
              </w:rPr>
            </w:pPr>
            <w:r>
              <w:rPr>
                <w:lang w:val="pl-PL"/>
              </w:rPr>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854B9B">
        <w:trPr>
          <w:cantSplit/>
        </w:trPr>
        <w:tc>
          <w:tcPr>
            <w:tcW w:w="3572" w:type="dxa"/>
          </w:tcPr>
          <w:p w14:paraId="441F6E85" w14:textId="6004AB32" w:rsidR="004638FA" w:rsidRPr="004638FA" w:rsidRDefault="009D78D4" w:rsidP="004638FA">
            <w:pPr>
              <w:pStyle w:val="TekstTabeli"/>
            </w:pPr>
            <w:r>
              <w:t xml:space="preserve">5.7 </w:t>
            </w:r>
            <w:r w:rsidR="004638FA" w:rsidRPr="004638FA">
              <w:t>Opracowanie raportu z badania</w:t>
            </w:r>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854B9B">
        <w:trPr>
          <w:cantSplit/>
        </w:trPr>
        <w:tc>
          <w:tcPr>
            <w:tcW w:w="3572" w:type="dxa"/>
          </w:tcPr>
          <w:p w14:paraId="176F0C1E" w14:textId="792942F1" w:rsidR="004638FA" w:rsidRPr="004638FA" w:rsidRDefault="009D78D4" w:rsidP="004638FA">
            <w:pPr>
              <w:pStyle w:val="TekstTabeli"/>
            </w:pPr>
            <w:r>
              <w:t xml:space="preserve">6. </w:t>
            </w:r>
            <w:r w:rsidR="004638FA" w:rsidRPr="004638FA">
              <w:t>Wybór obszarów do doskonalenia</w:t>
            </w:r>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elekcji i priorytetyzacji obszarów do poprawy.</w:t>
            </w:r>
          </w:p>
        </w:tc>
      </w:tr>
      <w:tr w:rsidR="00845D13" w:rsidRPr="004638FA" w14:paraId="3E824423" w14:textId="01D4563D" w:rsidTr="00854B9B">
        <w:trPr>
          <w:cantSplit/>
        </w:trPr>
        <w:tc>
          <w:tcPr>
            <w:tcW w:w="3572"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Analiza przyczyn wyzwań w obszarach potwierdzonych przez badanie jako istotne do poprawy (zastosowanie metod analitycznych takich jak np. 5xWHY wraz z tzw. diagramem Ishikawy,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854B9B">
        <w:trPr>
          <w:cantSplit/>
        </w:trPr>
        <w:tc>
          <w:tcPr>
            <w:tcW w:w="3572"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854B9B">
        <w:trPr>
          <w:cantSplit/>
        </w:trPr>
        <w:tc>
          <w:tcPr>
            <w:tcW w:w="3572"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Wybór szczegółowych obszarów do poprawy (zastosowanie metod analitycznych takich na np. tzw. diagram Pareto-Lorentza,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854B9B">
        <w:trPr>
          <w:cantSplit/>
        </w:trPr>
        <w:tc>
          <w:tcPr>
            <w:tcW w:w="3572"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854B9B">
        <w:trPr>
          <w:cantSplit/>
        </w:trPr>
        <w:tc>
          <w:tcPr>
            <w:tcW w:w="3572"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854B9B">
        <w:trPr>
          <w:cantSplit/>
        </w:trPr>
        <w:tc>
          <w:tcPr>
            <w:tcW w:w="3572" w:type="dxa"/>
          </w:tcPr>
          <w:p w14:paraId="46F3A237" w14:textId="168A13DE" w:rsidR="004638FA" w:rsidRPr="004638FA" w:rsidRDefault="00354453" w:rsidP="004638FA">
            <w:pPr>
              <w:pStyle w:val="TekstTabeli"/>
              <w:rPr>
                <w:lang w:val="pl-PL"/>
              </w:rPr>
            </w:pPr>
            <w:r>
              <w:rPr>
                <w:lang w:val="pl-PL"/>
              </w:rPr>
              <w:lastRenderedPageBreak/>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854B9B">
        <w:trPr>
          <w:cantSplit/>
        </w:trPr>
        <w:tc>
          <w:tcPr>
            <w:tcW w:w="3572"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Pr>
                <w:rStyle w:val="Odwoanieprzypisudolnego"/>
                <w:lang w:val="pl-PL"/>
              </w:rPr>
              <w:footnoteReference w:id="53"/>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854B9B">
        <w:trPr>
          <w:cantSplit/>
        </w:trPr>
        <w:tc>
          <w:tcPr>
            <w:tcW w:w="3572"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854B9B">
        <w:trPr>
          <w:cantSplit/>
        </w:trPr>
        <w:tc>
          <w:tcPr>
            <w:tcW w:w="3572"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854B9B">
        <w:trPr>
          <w:cantSplit/>
        </w:trPr>
        <w:tc>
          <w:tcPr>
            <w:tcW w:w="3572" w:type="dxa"/>
          </w:tcPr>
          <w:p w14:paraId="76EF0256" w14:textId="6196D5AA" w:rsidR="004638FA" w:rsidRPr="004638FA" w:rsidRDefault="00354453" w:rsidP="004638FA">
            <w:pPr>
              <w:pStyle w:val="TekstTabeli"/>
              <w:rPr>
                <w:lang w:val="pl-PL"/>
              </w:rPr>
            </w:pPr>
            <w:r>
              <w:rPr>
                <w:lang w:val="pl-PL"/>
              </w:rPr>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854B9B">
        <w:trPr>
          <w:cantSplit/>
        </w:trPr>
        <w:tc>
          <w:tcPr>
            <w:tcW w:w="3572"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854B9B">
        <w:trPr>
          <w:cantSplit/>
        </w:trPr>
        <w:tc>
          <w:tcPr>
            <w:tcW w:w="3572"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854B9B">
        <w:trPr>
          <w:cantSplit/>
        </w:trPr>
        <w:tc>
          <w:tcPr>
            <w:tcW w:w="3572"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854B9B">
        <w:trPr>
          <w:cantSplit/>
        </w:trPr>
        <w:tc>
          <w:tcPr>
            <w:tcW w:w="3572"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854B9B">
        <w:trPr>
          <w:cantSplit/>
        </w:trPr>
        <w:tc>
          <w:tcPr>
            <w:tcW w:w="3572"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854B9B">
        <w:trPr>
          <w:cantSplit/>
        </w:trPr>
        <w:tc>
          <w:tcPr>
            <w:tcW w:w="3572"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Pr>
                <w:rStyle w:val="Odwoanieprzypisudolnego"/>
                <w:lang w:val="pl-PL"/>
              </w:rPr>
              <w:footnoteReference w:id="54"/>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854B9B">
        <w:trPr>
          <w:cantSplit/>
        </w:trPr>
        <w:tc>
          <w:tcPr>
            <w:tcW w:w="3572"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854B9B">
        <w:trPr>
          <w:cantSplit/>
        </w:trPr>
        <w:tc>
          <w:tcPr>
            <w:tcW w:w="3572" w:type="dxa"/>
          </w:tcPr>
          <w:p w14:paraId="592B0C0E" w14:textId="74CB6CF4" w:rsidR="004638FA" w:rsidRPr="004638FA" w:rsidRDefault="00354453" w:rsidP="004638FA">
            <w:pPr>
              <w:pStyle w:val="TekstTabeli"/>
              <w:rPr>
                <w:lang w:val="pl-PL"/>
              </w:rPr>
            </w:pPr>
            <w:r>
              <w:rPr>
                <w:lang w:val="pl-PL"/>
              </w:rPr>
              <w:lastRenderedPageBreak/>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854B9B">
        <w:trPr>
          <w:cantSplit/>
        </w:trPr>
        <w:tc>
          <w:tcPr>
            <w:tcW w:w="3572"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najistotniejszych ryzyk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854B9B">
        <w:trPr>
          <w:cantSplit/>
        </w:trPr>
        <w:tc>
          <w:tcPr>
            <w:tcW w:w="3572"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854B9B">
        <w:trPr>
          <w:cantSplit/>
        </w:trPr>
        <w:tc>
          <w:tcPr>
            <w:tcW w:w="3572"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854B9B">
        <w:trPr>
          <w:cantSplit/>
        </w:trPr>
        <w:tc>
          <w:tcPr>
            <w:tcW w:w="3572"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854B9B">
        <w:trPr>
          <w:cantSplit/>
        </w:trPr>
        <w:tc>
          <w:tcPr>
            <w:tcW w:w="3572"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854B9B">
        <w:trPr>
          <w:cantSplit/>
        </w:trPr>
        <w:tc>
          <w:tcPr>
            <w:tcW w:w="3572" w:type="dxa"/>
          </w:tcPr>
          <w:p w14:paraId="21000388" w14:textId="428FF993" w:rsidR="00391396" w:rsidRPr="004638FA" w:rsidRDefault="00391396" w:rsidP="00391396">
            <w:pPr>
              <w:pStyle w:val="TekstTabeli"/>
              <w:rPr>
                <w:lang w:val="pl-PL"/>
              </w:rPr>
            </w:pPr>
            <w:r>
              <w:rPr>
                <w:lang w:val="pl-PL"/>
              </w:rPr>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854B9B">
        <w:trPr>
          <w:cantSplit/>
        </w:trPr>
        <w:tc>
          <w:tcPr>
            <w:tcW w:w="3572"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854B9B">
        <w:trPr>
          <w:cantSplit/>
        </w:trPr>
        <w:tc>
          <w:tcPr>
            <w:tcW w:w="3572"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854B9B">
        <w:trPr>
          <w:cantSplit/>
        </w:trPr>
        <w:tc>
          <w:tcPr>
            <w:tcW w:w="3572"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854B9B">
        <w:trPr>
          <w:cantSplit/>
        </w:trPr>
        <w:tc>
          <w:tcPr>
            <w:tcW w:w="3572"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854B9B">
        <w:trPr>
          <w:cantSplit/>
        </w:trPr>
        <w:tc>
          <w:tcPr>
            <w:tcW w:w="3572"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854B9B">
        <w:trPr>
          <w:cantSplit/>
        </w:trPr>
        <w:tc>
          <w:tcPr>
            <w:tcW w:w="3572"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854B9B">
        <w:trPr>
          <w:cantSplit/>
        </w:trPr>
        <w:tc>
          <w:tcPr>
            <w:tcW w:w="3572" w:type="dxa"/>
          </w:tcPr>
          <w:p w14:paraId="072A35CF" w14:textId="77AB62B3" w:rsidR="00391396" w:rsidRPr="004638FA" w:rsidRDefault="00391396" w:rsidP="00391396">
            <w:pPr>
              <w:pStyle w:val="TekstTabeli"/>
              <w:rPr>
                <w:lang w:val="pl-PL"/>
              </w:rPr>
            </w:pPr>
            <w:r>
              <w:rPr>
                <w:lang w:val="pl-PL"/>
              </w:rPr>
              <w:lastRenderedPageBreak/>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854B9B">
        <w:trPr>
          <w:cantSplit/>
        </w:trPr>
        <w:tc>
          <w:tcPr>
            <w:tcW w:w="3572" w:type="dxa"/>
          </w:tcPr>
          <w:p w14:paraId="4AF67B05" w14:textId="2E3F4A84" w:rsidR="00391396" w:rsidRPr="004638FA" w:rsidRDefault="00391396" w:rsidP="00391396">
            <w:pPr>
              <w:pStyle w:val="TekstTabeli"/>
              <w:rPr>
                <w:lang w:val="pl-PL"/>
              </w:rPr>
            </w:pPr>
            <w:r>
              <w:rPr>
                <w:lang w:val="pl-PL"/>
              </w:rPr>
              <w:t xml:space="preserve">9.2 </w:t>
            </w:r>
            <w:r w:rsidRPr="004638FA">
              <w:rPr>
                <w:lang w:val="pl-PL"/>
              </w:rPr>
              <w:t>Ustanowienie cykli pomiaru i weryfikacji efektów działań uczelni (w tym działań doskonalących, np. metod ciągłego i cyklicznego pozyskiwania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854B9B">
        <w:trPr>
          <w:cantSplit/>
        </w:trPr>
        <w:tc>
          <w:tcPr>
            <w:tcW w:w="3572"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9.2.2 j.w.</w:t>
            </w:r>
          </w:p>
        </w:tc>
      </w:tr>
      <w:tr w:rsidR="00845D13" w:rsidRPr="004638FA" w14:paraId="3DB044F7" w14:textId="07A65F7F" w:rsidTr="00854B9B">
        <w:trPr>
          <w:cantSplit/>
        </w:trPr>
        <w:tc>
          <w:tcPr>
            <w:tcW w:w="3572"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9.2.2 j.w.</w:t>
            </w:r>
          </w:p>
        </w:tc>
      </w:tr>
      <w:tr w:rsidR="00845D13" w:rsidRPr="004638FA" w14:paraId="2DCA60B1" w14:textId="607ED23C" w:rsidTr="00854B9B">
        <w:trPr>
          <w:cantSplit/>
        </w:trPr>
        <w:tc>
          <w:tcPr>
            <w:tcW w:w="3572" w:type="dxa"/>
          </w:tcPr>
          <w:p w14:paraId="2E527E77" w14:textId="45A7473F" w:rsidR="00391396" w:rsidRPr="004638FA" w:rsidRDefault="00391396" w:rsidP="00391396">
            <w:pPr>
              <w:pStyle w:val="TekstTabeli"/>
              <w:rPr>
                <w:lang w:val="pl-PL"/>
              </w:rPr>
            </w:pPr>
            <w:r>
              <w:rPr>
                <w:lang w:val="pl-PL"/>
              </w:rPr>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854B9B">
        <w:trPr>
          <w:cantSplit/>
        </w:trPr>
        <w:tc>
          <w:tcPr>
            <w:tcW w:w="3572"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854B9B">
        <w:trPr>
          <w:cantSplit/>
        </w:trPr>
        <w:tc>
          <w:tcPr>
            <w:tcW w:w="3572"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r w:rsidRPr="00CA2075">
              <w:rPr>
                <w:i/>
                <w:iCs/>
                <w:lang w:val="pl-PL"/>
              </w:rPr>
              <w:t>overall wellbeing</w:t>
            </w:r>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854B9B">
        <w:trPr>
          <w:cantSplit/>
        </w:trPr>
        <w:tc>
          <w:tcPr>
            <w:tcW w:w="3572" w:type="dxa"/>
          </w:tcPr>
          <w:p w14:paraId="2758781E" w14:textId="44AADF73" w:rsidR="00391396" w:rsidRPr="004638FA" w:rsidRDefault="00391396" w:rsidP="00391396">
            <w:pPr>
              <w:pStyle w:val="TekstTabeli"/>
              <w:rPr>
                <w:lang w:val="pl-PL"/>
              </w:rPr>
            </w:pPr>
            <w:r>
              <w:rPr>
                <w:lang w:val="pl-PL"/>
              </w:rPr>
              <w:lastRenderedPageBreak/>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854B9B">
        <w:trPr>
          <w:cantSplit/>
        </w:trPr>
        <w:tc>
          <w:tcPr>
            <w:tcW w:w="3572"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854B9B">
        <w:trPr>
          <w:cantSplit/>
        </w:trPr>
        <w:tc>
          <w:tcPr>
            <w:tcW w:w="3572" w:type="dxa"/>
          </w:tcPr>
          <w:p w14:paraId="7D38ED26" w14:textId="62EDD88A" w:rsidR="00391396" w:rsidRPr="004638FA" w:rsidRDefault="00391396" w:rsidP="00391396">
            <w:pPr>
              <w:pStyle w:val="TekstTabeli"/>
              <w:keepNext/>
              <w:rPr>
                <w:lang w:val="pl-PL"/>
              </w:rPr>
            </w:pPr>
            <w:r>
              <w:rPr>
                <w:lang w:val="pl-PL"/>
              </w:rPr>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E1CAF" w:rsidRDefault="00DE1CAF" w:rsidP="00DE1CAF">
      <w:pPr>
        <w:pStyle w:val="rdo"/>
      </w:pPr>
      <w:r w:rsidRPr="00DE1CAF">
        <w:t xml:space="preserve">Źródło: opracowanie własne na podstawie </w:t>
      </w:r>
      <w:r w:rsidRPr="00DE1CAF">
        <w:fldChar w:fldCharType="begin" w:fldLock="1"/>
      </w:r>
      <w:r w:rsidRPr="00DE1C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E1CAF">
        <w:rPr>
          <w:noProof/>
        </w:rPr>
        <w:t>(ISO 21001:2018)</w:t>
      </w:r>
      <w:r w:rsidRPr="00DE1CAF">
        <w:fldChar w:fldCharType="end"/>
      </w:r>
    </w:p>
    <w:p w14:paraId="5835C685" w14:textId="77777777" w:rsidR="004638FA" w:rsidRDefault="004638FA" w:rsidP="00C143B6">
      <w:pPr>
        <w:rPr>
          <w:highlight w:val="yellow"/>
        </w:rPr>
      </w:pPr>
    </w:p>
    <w:p w14:paraId="49B32768" w14:textId="2126B4AF" w:rsidR="00EA5D6A" w:rsidRPr="00EA5D6A" w:rsidRDefault="00EA5D6A" w:rsidP="00C143B6">
      <w:pPr>
        <w:rPr>
          <w:color w:val="FF0000"/>
        </w:rPr>
      </w:pPr>
      <w:r w:rsidRPr="00EA5D6A">
        <w:rPr>
          <w:color w:val="FF0000"/>
        </w:rPr>
        <w:t>Szczegółowe omówienie stopnia zgodności oraz stopnia w jakim stosowanie SSDQM stanowi implementację normy ISO21001:2018</w:t>
      </w:r>
    </w:p>
    <w:p w14:paraId="67285A47" w14:textId="77777777" w:rsidR="00EA5D6A" w:rsidRPr="009E213F" w:rsidRDefault="00EA5D6A" w:rsidP="00C143B6">
      <w:pPr>
        <w:rPr>
          <w:highlight w:val="yellow"/>
        </w:rPr>
      </w:pPr>
    </w:p>
    <w:p w14:paraId="4F2A83BF" w14:textId="77777777" w:rsidR="00C143B6" w:rsidRPr="004E2EAD" w:rsidRDefault="00C143B6" w:rsidP="00C143B6">
      <w:pPr>
        <w:rPr>
          <w:highlight w:val="yellow"/>
        </w:rPr>
      </w:pPr>
    </w:p>
    <w:p w14:paraId="22504EA3" w14:textId="77777777" w:rsidR="00A76C43" w:rsidRPr="003826FE" w:rsidRDefault="00A76C43" w:rsidP="00DD50DE"/>
    <w:p w14:paraId="52C0E3DB" w14:textId="77777777" w:rsidR="00A76C43" w:rsidRPr="00A76C43" w:rsidRDefault="00A76C43" w:rsidP="00A76C43">
      <w:pPr>
        <w:rPr>
          <w:highlight w:val="cyan"/>
          <w:lang w:val="en-GB"/>
        </w:rPr>
      </w:pPr>
      <w:r w:rsidRPr="00A76C43">
        <w:rPr>
          <w:highlight w:val="cyan"/>
          <w:lang w:val="en-GB"/>
        </w:rPr>
        <w:t>Annex E</w:t>
      </w:r>
    </w:p>
    <w:p w14:paraId="4CF21A88" w14:textId="77777777" w:rsidR="00A76C43" w:rsidRPr="00A76C43" w:rsidRDefault="00A76C43" w:rsidP="00A76C43">
      <w:pPr>
        <w:rPr>
          <w:highlight w:val="cyan"/>
          <w:lang w:val="en-GB"/>
        </w:rPr>
      </w:pPr>
      <w:r w:rsidRPr="00A76C43">
        <w:rPr>
          <w:highlight w:val="cyan"/>
          <w:lang w:val="en-GB"/>
        </w:rPr>
        <w:t>(informative)</w:t>
      </w:r>
    </w:p>
    <w:p w14:paraId="7EF0A24D" w14:textId="77777777" w:rsidR="00A76C43" w:rsidRPr="00A76C43" w:rsidRDefault="00A76C43" w:rsidP="00A76C43">
      <w:pPr>
        <w:rPr>
          <w:highlight w:val="cyan"/>
          <w:lang w:val="en-GB"/>
        </w:rPr>
      </w:pPr>
      <w:r w:rsidRPr="00A76C43">
        <w:rPr>
          <w:highlight w:val="cyan"/>
          <w:lang w:val="en-GB"/>
        </w:rPr>
        <w:t>Processes, measures and tools in educational organizations</w:t>
      </w:r>
    </w:p>
    <w:p w14:paraId="708F6E70" w14:textId="77777777" w:rsidR="00A76C43" w:rsidRPr="00A76C43" w:rsidRDefault="00A76C43" w:rsidP="00A76C43">
      <w:pPr>
        <w:rPr>
          <w:highlight w:val="cyan"/>
          <w:lang w:val="en-GB"/>
        </w:rPr>
      </w:pPr>
      <w:r w:rsidRPr="00A76C43">
        <w:rPr>
          <w:highlight w:val="cyan"/>
          <w:lang w:val="en-GB"/>
        </w:rPr>
        <w:t>E.1 Processes</w:t>
      </w:r>
    </w:p>
    <w:p w14:paraId="498CB24D" w14:textId="6D33A554" w:rsidR="00A76C43" w:rsidRPr="00A76C43" w:rsidRDefault="00A76C43" w:rsidP="00A76C43">
      <w:pPr>
        <w:rPr>
          <w:highlight w:val="cyan"/>
          <w:lang w:val="en-GB"/>
        </w:rPr>
      </w:pPr>
      <w:r w:rsidRPr="00A76C43">
        <w:rPr>
          <w:highlight w:val="cyan"/>
          <w:lang w:val="en-GB"/>
        </w:rPr>
        <w:t xml:space="preserve">Processes </w:t>
      </w:r>
      <w:r w:rsidR="00F76C75" w:rsidRPr="00A76C43">
        <w:rPr>
          <w:highlight w:val="cyan"/>
          <w:lang w:val="en-GB"/>
        </w:rPr>
        <w:t>in</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sidRPr="00A76C43">
        <w:rPr>
          <w:highlight w:val="cyan"/>
          <w:lang w:val="en-GB"/>
        </w:rPr>
        <w:t>include</w:t>
      </w:r>
      <w:r w:rsidRPr="00A76C43">
        <w:rPr>
          <w:highlight w:val="cyan"/>
          <w:lang w:val="en-GB"/>
        </w:rPr>
        <w:t xml:space="preserve"> </w:t>
      </w:r>
      <w:r w:rsidR="00F76C75" w:rsidRPr="00A76C43">
        <w:rPr>
          <w:highlight w:val="cyan"/>
          <w:lang w:val="en-GB"/>
        </w:rPr>
        <w:t>those</w:t>
      </w:r>
      <w:r w:rsidRPr="00A76C43">
        <w:rPr>
          <w:highlight w:val="cyan"/>
          <w:lang w:val="en-GB"/>
        </w:rPr>
        <w:t xml:space="preserve"> </w:t>
      </w:r>
      <w:r w:rsidR="00F76C75" w:rsidRPr="00A76C43">
        <w:rPr>
          <w:highlight w:val="cyan"/>
          <w:lang w:val="en-GB"/>
        </w:rPr>
        <w:t>for</w:t>
      </w:r>
      <w:r w:rsidRPr="00A76C43">
        <w:rPr>
          <w:highlight w:val="cyan"/>
          <w:lang w:val="en-GB"/>
        </w:rPr>
        <w:t>:</w:t>
      </w:r>
    </w:p>
    <w:p w14:paraId="35A1184D" w14:textId="4CA3DEE7" w:rsidR="00A76C43" w:rsidRPr="00A76C43" w:rsidRDefault="00A76C43" w:rsidP="00A76C43">
      <w:pPr>
        <w:rPr>
          <w:highlight w:val="cyan"/>
          <w:lang w:val="en-GB"/>
        </w:rPr>
      </w:pPr>
      <w:r w:rsidRPr="00A76C43">
        <w:rPr>
          <w:highlight w:val="cyan"/>
          <w:lang w:val="en-GB"/>
        </w:rPr>
        <w:t xml:space="preserve">— providing </w:t>
      </w:r>
      <w:r w:rsidR="00F76C75" w:rsidRPr="00A76C43">
        <w:rPr>
          <w:highlight w:val="cyan"/>
          <w:lang w:val="en-GB"/>
        </w:rPr>
        <w:t>adequate</w:t>
      </w:r>
      <w:r w:rsidRPr="00A76C43">
        <w:rPr>
          <w:highlight w:val="cyan"/>
          <w:lang w:val="en-GB"/>
        </w:rPr>
        <w:t xml:space="preserve"> </w:t>
      </w:r>
      <w:r w:rsidR="00F76C75" w:rsidRPr="00A76C43">
        <w:rPr>
          <w:highlight w:val="cyan"/>
          <w:lang w:val="en-GB"/>
        </w:rPr>
        <w:t>resources</w:t>
      </w:r>
      <w:r w:rsidRPr="00A76C43">
        <w:rPr>
          <w:highlight w:val="cyan"/>
          <w:lang w:val="en-GB"/>
        </w:rPr>
        <w:t>;</w:t>
      </w:r>
    </w:p>
    <w:p w14:paraId="002E2422" w14:textId="114309DE" w:rsidR="00A76C43" w:rsidRPr="00A76C43" w:rsidRDefault="00A76C43" w:rsidP="00A76C43">
      <w:pPr>
        <w:rPr>
          <w:highlight w:val="cyan"/>
          <w:lang w:val="en-GB"/>
        </w:rPr>
      </w:pPr>
      <w:r w:rsidRPr="00A76C43">
        <w:rPr>
          <w:highlight w:val="cyan"/>
          <w:lang w:val="en-GB"/>
        </w:rPr>
        <w:lastRenderedPageBreak/>
        <w:t xml:space="preserve">— recruiting, </w:t>
      </w:r>
      <w:r w:rsidR="00F76C75" w:rsidRPr="00A76C43">
        <w:rPr>
          <w:highlight w:val="cyan"/>
          <w:lang w:val="en-GB"/>
        </w:rPr>
        <w:t>selecting</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registering</w:t>
      </w:r>
      <w:r w:rsidRPr="00A76C43">
        <w:rPr>
          <w:highlight w:val="cyan"/>
          <w:lang w:val="en-GB"/>
        </w:rPr>
        <w:t xml:space="preserve"> </w:t>
      </w:r>
      <w:r w:rsidR="00F76C75" w:rsidRPr="00A76C43">
        <w:rPr>
          <w:highlight w:val="cyan"/>
          <w:lang w:val="en-GB"/>
        </w:rPr>
        <w:t>applicants</w:t>
      </w:r>
      <w:r w:rsidRPr="00A76C43">
        <w:rPr>
          <w:highlight w:val="cyan"/>
          <w:lang w:val="en-GB"/>
        </w:rPr>
        <w:t>;</w:t>
      </w:r>
    </w:p>
    <w:p w14:paraId="052CDDE2" w14:textId="77777777" w:rsidR="00A76C43" w:rsidRPr="00A76C43" w:rsidRDefault="00A76C43" w:rsidP="00A76C43">
      <w:pPr>
        <w:rPr>
          <w:highlight w:val="cyan"/>
          <w:lang w:val="en-GB"/>
        </w:rPr>
      </w:pPr>
      <w:r w:rsidRPr="00A76C43">
        <w:rPr>
          <w:highlight w:val="cyan"/>
          <w:lang w:val="en-GB"/>
        </w:rPr>
        <w:t>— managing and maintaining the necessary educational infrastructure (including classrooms,</w:t>
      </w:r>
    </w:p>
    <w:p w14:paraId="2548DD0E" w14:textId="73586223" w:rsidR="00A76C43" w:rsidRPr="00A76C43" w:rsidRDefault="00A76C43" w:rsidP="00A76C43">
      <w:pPr>
        <w:rPr>
          <w:highlight w:val="cyan"/>
          <w:lang w:val="en-GB"/>
        </w:rPr>
      </w:pPr>
      <w:r w:rsidRPr="00A76C43">
        <w:rPr>
          <w:highlight w:val="cyan"/>
          <w:lang w:val="en-GB"/>
        </w:rPr>
        <w:t xml:space="preserve">laboratories, </w:t>
      </w:r>
      <w:r w:rsidR="00F76C75" w:rsidRPr="00A76C43">
        <w:rPr>
          <w:highlight w:val="cyan"/>
          <w:lang w:val="en-GB"/>
        </w:rPr>
        <w:t>study</w:t>
      </w:r>
      <w:r w:rsidRPr="00A76C43">
        <w:rPr>
          <w:highlight w:val="cyan"/>
          <w:lang w:val="en-GB"/>
        </w:rPr>
        <w:t xml:space="preserve">-spaces, </w:t>
      </w:r>
      <w:r w:rsidR="00F76C75">
        <w:rPr>
          <w:highlight w:val="cyan"/>
          <w:lang w:val="en-GB"/>
        </w:rPr>
        <w:t>lib</w:t>
      </w:r>
      <w:r w:rsidRPr="00A76C43">
        <w:rPr>
          <w:highlight w:val="cyan"/>
          <w:lang w:val="en-GB"/>
        </w:rPr>
        <w:t>raries);</w:t>
      </w:r>
    </w:p>
    <w:p w14:paraId="77551B8A" w14:textId="6F7B17C6" w:rsidR="00A76C43" w:rsidRPr="00A76C43" w:rsidRDefault="00A76C43" w:rsidP="00A76C43">
      <w:pPr>
        <w:rPr>
          <w:highlight w:val="cyan"/>
          <w:lang w:val="en-GB"/>
        </w:rPr>
      </w:pPr>
      <w:r w:rsidRPr="00A76C43">
        <w:rPr>
          <w:highlight w:val="cyan"/>
          <w:lang w:val="en-GB"/>
        </w:rPr>
        <w:t xml:space="preserve">— scheduling, </w:t>
      </w:r>
      <w:r w:rsidR="00F76C75" w:rsidRPr="00A76C43">
        <w:rPr>
          <w:highlight w:val="cyan"/>
          <w:lang w:val="en-GB"/>
        </w:rPr>
        <w:t>designing</w:t>
      </w:r>
      <w:r w:rsidRPr="00A76C43">
        <w:rPr>
          <w:highlight w:val="cyan"/>
          <w:lang w:val="en-GB"/>
        </w:rPr>
        <w:t xml:space="preserve">, managing </w:t>
      </w:r>
      <w:r w:rsidR="00F76C75" w:rsidRPr="00A76C43">
        <w:rPr>
          <w:highlight w:val="cyan"/>
          <w:lang w:val="en-GB"/>
        </w:rPr>
        <w:t>and</w:t>
      </w:r>
      <w:r w:rsidRPr="00A76C43">
        <w:rPr>
          <w:highlight w:val="cyan"/>
          <w:lang w:val="en-GB"/>
        </w:rPr>
        <w:t xml:space="preserve"> </w:t>
      </w:r>
      <w:r w:rsidR="00F76C75" w:rsidRPr="00A76C43">
        <w:rPr>
          <w:highlight w:val="cyan"/>
          <w:lang w:val="en-GB"/>
        </w:rPr>
        <w:t>evaluating</w:t>
      </w:r>
      <w:r w:rsidRPr="00A76C43">
        <w:rPr>
          <w:highlight w:val="cyan"/>
          <w:lang w:val="en-GB"/>
        </w:rPr>
        <w:t xml:space="preserve"> ocurses;</w:t>
      </w:r>
    </w:p>
    <w:p w14:paraId="170E72A9" w14:textId="287AAEB5" w:rsidR="00A76C43" w:rsidRPr="00A76C43" w:rsidRDefault="00A76C43" w:rsidP="00A76C43">
      <w:pPr>
        <w:rPr>
          <w:highlight w:val="cyan"/>
          <w:lang w:val="en-GB"/>
        </w:rPr>
      </w:pPr>
      <w:r w:rsidRPr="00A76C43">
        <w:rPr>
          <w:highlight w:val="cyan"/>
          <w:lang w:val="en-GB"/>
        </w:rPr>
        <w:t xml:space="preserve">— evaluation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20518075" w14:textId="74975F33" w:rsidR="00A76C43" w:rsidRPr="00A76C43" w:rsidRDefault="00A76C43" w:rsidP="00A76C43">
      <w:pPr>
        <w:rPr>
          <w:highlight w:val="cyan"/>
          <w:lang w:val="en-GB"/>
        </w:rPr>
      </w:pPr>
      <w:r w:rsidRPr="00A76C43">
        <w:rPr>
          <w:highlight w:val="cyan"/>
          <w:lang w:val="en-GB"/>
        </w:rPr>
        <w:t xml:space="preserve">— evaluation </w:t>
      </w:r>
      <w:r w:rsidR="00F76C75">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71B9D1C8" w14:textId="051F105C" w:rsidR="00A76C43" w:rsidRPr="00A76C43" w:rsidRDefault="00A76C43" w:rsidP="00A76C43">
      <w:pPr>
        <w:rPr>
          <w:highlight w:val="cyan"/>
          <w:lang w:val="en-GB"/>
        </w:rPr>
      </w:pPr>
      <w:r w:rsidRPr="00A76C43">
        <w:rPr>
          <w:highlight w:val="cyan"/>
          <w:lang w:val="en-GB"/>
        </w:rPr>
        <w:t xml:space="preserve">— internal </w:t>
      </w:r>
      <w:r w:rsidR="00F76C75" w:rsidRPr="00A76C43">
        <w:rPr>
          <w:highlight w:val="cyan"/>
          <w:lang w:val="en-GB"/>
        </w:rPr>
        <w:t>and</w:t>
      </w:r>
      <w:r w:rsidRPr="00A76C43">
        <w:rPr>
          <w:highlight w:val="cyan"/>
          <w:lang w:val="en-GB"/>
        </w:rPr>
        <w:t xml:space="preserve"> </w:t>
      </w:r>
      <w:r w:rsidR="00F76C75" w:rsidRPr="00A76C43">
        <w:rPr>
          <w:highlight w:val="cyan"/>
          <w:lang w:val="en-GB"/>
        </w:rPr>
        <w:t>external</w:t>
      </w:r>
      <w:r w:rsidRPr="00A76C43">
        <w:rPr>
          <w:highlight w:val="cyan"/>
          <w:lang w:val="en-GB"/>
        </w:rPr>
        <w:t xml:space="preserve"> </w:t>
      </w:r>
      <w:r w:rsidR="00F76C75" w:rsidRPr="00A76C43">
        <w:rPr>
          <w:highlight w:val="cyan"/>
          <w:lang w:val="en-GB"/>
        </w:rPr>
        <w:t>communications</w:t>
      </w:r>
      <w:r w:rsidRPr="00A76C43">
        <w:rPr>
          <w:highlight w:val="cyan"/>
          <w:lang w:val="en-GB"/>
        </w:rPr>
        <w:t>;</w:t>
      </w:r>
    </w:p>
    <w:p w14:paraId="00B1D83A" w14:textId="77777777" w:rsidR="00A76C43" w:rsidRPr="00A76C43" w:rsidRDefault="00A76C43" w:rsidP="00A76C43">
      <w:pPr>
        <w:rPr>
          <w:highlight w:val="cyan"/>
          <w:lang w:val="en-GB"/>
        </w:rPr>
      </w:pPr>
      <w:r w:rsidRPr="00A76C43">
        <w:rPr>
          <w:highlight w:val="cyan"/>
          <w:lang w:val="en-GB"/>
        </w:rPr>
        <w:t>— corrective and preventive actions;</w:t>
      </w:r>
    </w:p>
    <w:p w14:paraId="41C0D235" w14:textId="459FB84C" w:rsidR="00A76C43" w:rsidRPr="00A76C43" w:rsidRDefault="00A76C43" w:rsidP="00A76C43">
      <w:pPr>
        <w:rPr>
          <w:highlight w:val="cyan"/>
          <w:lang w:val="en-GB"/>
        </w:rPr>
      </w:pPr>
      <w:r w:rsidRPr="00A76C43">
        <w:rPr>
          <w:highlight w:val="cyan"/>
          <w:lang w:val="en-GB"/>
        </w:rPr>
        <w:t xml:space="preserve">— recruitment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w:t>
      </w:r>
    </w:p>
    <w:p w14:paraId="1D4D0A62" w14:textId="77777777" w:rsidR="00A76C43" w:rsidRPr="00A76C43" w:rsidRDefault="00A76C43" w:rsidP="00A76C43">
      <w:pPr>
        <w:rPr>
          <w:highlight w:val="cyan"/>
          <w:lang w:val="en-GB"/>
        </w:rPr>
      </w:pPr>
      <w:r w:rsidRPr="00A76C43">
        <w:rPr>
          <w:highlight w:val="cyan"/>
          <w:lang w:val="en-GB"/>
        </w:rPr>
        <w:t>— continuing professional development of staff;</w:t>
      </w:r>
    </w:p>
    <w:p w14:paraId="2F940959" w14:textId="670C0789" w:rsidR="00A76C43" w:rsidRPr="00A76C43" w:rsidRDefault="00A76C43" w:rsidP="00A76C43">
      <w:pPr>
        <w:rPr>
          <w:highlight w:val="cyan"/>
          <w:lang w:val="en-GB"/>
        </w:rPr>
      </w:pPr>
      <w:r w:rsidRPr="00A76C43">
        <w:rPr>
          <w:highlight w:val="cyan"/>
          <w:lang w:val="en-GB"/>
        </w:rPr>
        <w:t xml:space="preserve">— management </w:t>
      </w:r>
      <w:r w:rsidR="00F76C75" w:rsidRPr="00A76C43">
        <w:rPr>
          <w:highlight w:val="cyan"/>
          <w:lang w:val="en-GB"/>
        </w:rPr>
        <w:t>review</w:t>
      </w:r>
      <w:r w:rsidRPr="00A76C43">
        <w:rPr>
          <w:highlight w:val="cyan"/>
          <w:lang w:val="en-GB"/>
        </w:rPr>
        <w:t>;</w:t>
      </w:r>
    </w:p>
    <w:p w14:paraId="5D377A90" w14:textId="6A28492B" w:rsidR="00A76C43" w:rsidRPr="00A76C43" w:rsidRDefault="00A76C43" w:rsidP="00A76C43">
      <w:pPr>
        <w:rPr>
          <w:highlight w:val="cyan"/>
          <w:lang w:val="en-GB"/>
        </w:rPr>
      </w:pPr>
      <w:r w:rsidRPr="00A76C43">
        <w:rPr>
          <w:highlight w:val="cyan"/>
          <w:lang w:val="en-GB"/>
        </w:rPr>
        <w:t xml:space="preserve">— security, </w:t>
      </w:r>
      <w:r w:rsidR="00F76C75" w:rsidRPr="00A76C43">
        <w:rPr>
          <w:highlight w:val="cyan"/>
          <w:lang w:val="en-GB"/>
        </w:rPr>
        <w:t>health</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safety</w:t>
      </w:r>
      <w:r w:rsidRPr="00A76C43">
        <w:rPr>
          <w:highlight w:val="cyan"/>
          <w:lang w:val="en-GB"/>
        </w:rPr>
        <w:t xml:space="preserve"> </w:t>
      </w:r>
      <w:r w:rsidR="00F76C75" w:rsidRPr="00A76C43">
        <w:rPr>
          <w:highlight w:val="cyan"/>
          <w:lang w:val="en-GB"/>
        </w:rPr>
        <w:t>compliance</w:t>
      </w:r>
      <w:r w:rsidRPr="00A76C43">
        <w:rPr>
          <w:highlight w:val="cyan"/>
          <w:lang w:val="en-GB"/>
        </w:rPr>
        <w:t>;</w:t>
      </w:r>
    </w:p>
    <w:p w14:paraId="3465E159" w14:textId="2CC62FE4" w:rsidR="00A76C43" w:rsidRPr="00A76C43" w:rsidRDefault="00A76C43" w:rsidP="00A76C43">
      <w:pPr>
        <w:rPr>
          <w:highlight w:val="cyan"/>
          <w:lang w:val="en-GB"/>
        </w:rPr>
      </w:pPr>
      <w:r w:rsidRPr="00A76C43">
        <w:rPr>
          <w:highlight w:val="cyan"/>
          <w:lang w:val="en-GB"/>
        </w:rPr>
        <w:t xml:space="preserve">— publication </w:t>
      </w:r>
      <w:r w:rsidR="00F76C75" w:rsidRPr="00A76C43">
        <w:rPr>
          <w:highlight w:val="cyan"/>
          <w:lang w:val="en-GB"/>
        </w:rPr>
        <w:t>of</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materials (</w:t>
      </w:r>
      <w:r w:rsidR="00F76C75" w:rsidRPr="00A76C43">
        <w:rPr>
          <w:highlight w:val="cyan"/>
          <w:lang w:val="en-GB"/>
        </w:rPr>
        <w:t>including</w:t>
      </w:r>
      <w:r w:rsidRPr="00A76C43">
        <w:rPr>
          <w:highlight w:val="cyan"/>
          <w:lang w:val="en-GB"/>
        </w:rPr>
        <w:t xml:space="preserve"> </w:t>
      </w:r>
      <w:r w:rsidR="00F76C75" w:rsidRPr="00A76C43">
        <w:rPr>
          <w:highlight w:val="cyan"/>
          <w:lang w:val="en-GB"/>
        </w:rPr>
        <w:t>books</w:t>
      </w:r>
      <w:r w:rsidRPr="00A76C43">
        <w:rPr>
          <w:highlight w:val="cyan"/>
          <w:lang w:val="en-GB"/>
        </w:rPr>
        <w:t xml:space="preserve">, </w:t>
      </w:r>
      <w:r w:rsidR="00F76C75" w:rsidRPr="00A76C43">
        <w:rPr>
          <w:highlight w:val="cyan"/>
          <w:lang w:val="en-GB"/>
        </w:rPr>
        <w:t>journal</w:t>
      </w:r>
      <w:r w:rsidRPr="00A76C43">
        <w:rPr>
          <w:highlight w:val="cyan"/>
          <w:lang w:val="en-GB"/>
        </w:rPr>
        <w:t xml:space="preserve"> </w:t>
      </w:r>
      <w:r w:rsidR="00F76C75" w:rsidRPr="00A76C43">
        <w:rPr>
          <w:highlight w:val="cyan"/>
          <w:lang w:val="en-GB"/>
        </w:rPr>
        <w:t>articles</w:t>
      </w:r>
      <w:r w:rsidRPr="00A76C43">
        <w:rPr>
          <w:highlight w:val="cyan"/>
          <w:lang w:val="en-GB"/>
        </w:rPr>
        <w:t>);</w:t>
      </w:r>
    </w:p>
    <w:p w14:paraId="4382D08C" w14:textId="6060740B" w:rsidR="00A76C43" w:rsidRPr="00A76C43" w:rsidRDefault="00A76C43" w:rsidP="00A76C43">
      <w:pPr>
        <w:rPr>
          <w:highlight w:val="cyan"/>
          <w:lang w:val="en-GB"/>
        </w:rPr>
      </w:pPr>
      <w:r w:rsidRPr="00A76C43">
        <w:rPr>
          <w:highlight w:val="cyan"/>
          <w:lang w:val="en-GB"/>
        </w:rPr>
        <w:t xml:space="preserve">— conforming </w:t>
      </w:r>
      <w:r w:rsidR="00F76C75" w:rsidRPr="00A76C43">
        <w:rPr>
          <w:highlight w:val="cyan"/>
          <w:lang w:val="en-GB"/>
        </w:rPr>
        <w:t>to</w:t>
      </w:r>
      <w:r w:rsidRPr="00A76C43">
        <w:rPr>
          <w:highlight w:val="cyan"/>
          <w:lang w:val="en-GB"/>
        </w:rPr>
        <w:t xml:space="preserve"> </w:t>
      </w:r>
      <w:r w:rsidR="00F76C75" w:rsidRPr="00A76C43">
        <w:rPr>
          <w:highlight w:val="cyan"/>
          <w:lang w:val="en-GB"/>
        </w:rPr>
        <w:t>requirements</w:t>
      </w:r>
      <w:r w:rsidRPr="00A76C43">
        <w:rPr>
          <w:highlight w:val="cyan"/>
          <w:lang w:val="en-GB"/>
        </w:rPr>
        <w:t xml:space="preserve"> </w:t>
      </w:r>
      <w:r w:rsidR="00F76C75" w:rsidRPr="00A76C43">
        <w:rPr>
          <w:highlight w:val="cyan"/>
          <w:lang w:val="en-GB"/>
        </w:rPr>
        <w:t>for</w:t>
      </w:r>
      <w:r w:rsidRPr="00A76C43">
        <w:rPr>
          <w:highlight w:val="cyan"/>
          <w:lang w:val="en-GB"/>
        </w:rPr>
        <w:t xml:space="preserve"> </w:t>
      </w:r>
      <w:r w:rsidR="00F76C75" w:rsidRPr="00A76C43">
        <w:rPr>
          <w:highlight w:val="cyan"/>
          <w:lang w:val="en-GB"/>
        </w:rPr>
        <w:t>accreditation</w:t>
      </w:r>
      <w:r w:rsidRPr="00A76C43">
        <w:rPr>
          <w:highlight w:val="cyan"/>
          <w:lang w:val="en-GB"/>
        </w:rPr>
        <w:t>;</w:t>
      </w:r>
    </w:p>
    <w:p w14:paraId="0C877410" w14:textId="3D01DEC5" w:rsidR="00A76C43" w:rsidRPr="00A76C43" w:rsidRDefault="00A76C43" w:rsidP="00A76C43">
      <w:pPr>
        <w:rPr>
          <w:highlight w:val="cyan"/>
          <w:lang w:val="en-GB"/>
        </w:rPr>
      </w:pPr>
      <w:r w:rsidRPr="00A76C43">
        <w:rPr>
          <w:highlight w:val="cyan"/>
          <w:lang w:val="en-GB"/>
        </w:rPr>
        <w:t xml:space="preserve">— informing </w:t>
      </w:r>
      <w:r w:rsidR="00F76C75" w:rsidRPr="00A76C43">
        <w:rPr>
          <w:highlight w:val="cyan"/>
          <w:lang w:val="en-GB"/>
        </w:rPr>
        <w:t>relevant</w:t>
      </w:r>
      <w:r w:rsidRPr="00A76C43">
        <w:rPr>
          <w:highlight w:val="cyan"/>
          <w:lang w:val="en-GB"/>
        </w:rPr>
        <w:t xml:space="preserve"> </w:t>
      </w:r>
      <w:r w:rsidR="00F76C75" w:rsidRPr="00A76C43">
        <w:rPr>
          <w:highlight w:val="cyan"/>
          <w:lang w:val="en-GB"/>
        </w:rPr>
        <w:t>parties</w:t>
      </w:r>
      <w:r w:rsidRPr="00A76C43">
        <w:rPr>
          <w:highlight w:val="cyan"/>
          <w:lang w:val="en-GB"/>
        </w:rPr>
        <w:t xml:space="preserve"> </w:t>
      </w:r>
      <w:r w:rsidR="00F76C75" w:rsidRPr="00A76C43">
        <w:rPr>
          <w:highlight w:val="cyan"/>
          <w:lang w:val="en-GB"/>
        </w:rPr>
        <w:t>of</w:t>
      </w:r>
      <w:r w:rsidRPr="00A76C43">
        <w:rPr>
          <w:highlight w:val="cyan"/>
          <w:lang w:val="en-GB"/>
        </w:rPr>
        <w:t xml:space="preserve"> </w:t>
      </w:r>
      <w:r w:rsidR="00F76C75" w:rsidRPr="00A76C43">
        <w:rPr>
          <w:highlight w:val="cyan"/>
          <w:lang w:val="en-GB"/>
        </w:rPr>
        <w:t>changes</w:t>
      </w:r>
      <w:r w:rsidRPr="00A76C43">
        <w:rPr>
          <w:highlight w:val="cyan"/>
          <w:lang w:val="en-GB"/>
        </w:rPr>
        <w:t xml:space="preserve"> </w:t>
      </w:r>
      <w:r w:rsidR="00F76C75" w:rsidRPr="00A76C43">
        <w:rPr>
          <w:highlight w:val="cyan"/>
          <w:lang w:val="en-GB"/>
        </w:rPr>
        <w:t>to</w:t>
      </w:r>
      <w:r w:rsidRPr="00A76C43">
        <w:rPr>
          <w:highlight w:val="cyan"/>
          <w:lang w:val="en-GB"/>
        </w:rPr>
        <w:t xml:space="preserve"> </w:t>
      </w:r>
      <w:r w:rsidR="00F76C75" w:rsidRPr="00A76C43">
        <w:rPr>
          <w:highlight w:val="cyan"/>
          <w:lang w:val="en-GB"/>
        </w:rPr>
        <w:t>policy</w:t>
      </w:r>
      <w:r w:rsidRPr="00A76C43">
        <w:rPr>
          <w:highlight w:val="cyan"/>
          <w:lang w:val="en-GB"/>
        </w:rPr>
        <w:t xml:space="preserve">, </w:t>
      </w:r>
      <w:r w:rsidR="00F76C75" w:rsidRPr="00A76C43">
        <w:rPr>
          <w:highlight w:val="cyan"/>
          <w:lang w:val="en-GB"/>
        </w:rPr>
        <w:t>strategy</w:t>
      </w:r>
      <w:r w:rsidRPr="00A76C43">
        <w:rPr>
          <w:highlight w:val="cyan"/>
          <w:lang w:val="en-GB"/>
        </w:rPr>
        <w:t xml:space="preserve"> </w:t>
      </w:r>
      <w:r w:rsidR="00F76C75" w:rsidRPr="00A76C43">
        <w:rPr>
          <w:highlight w:val="cyan"/>
          <w:lang w:val="en-GB"/>
        </w:rPr>
        <w:t>or</w:t>
      </w:r>
      <w:r w:rsidRPr="00A76C43">
        <w:rPr>
          <w:highlight w:val="cyan"/>
          <w:lang w:val="en-GB"/>
        </w:rPr>
        <w:t xml:space="preserve"> </w:t>
      </w:r>
      <w:r w:rsidR="00F76C75" w:rsidRPr="00A76C43">
        <w:rPr>
          <w:highlight w:val="cyan"/>
          <w:lang w:val="en-GB"/>
        </w:rPr>
        <w:t>instruction</w:t>
      </w:r>
      <w:r w:rsidRPr="00A76C43">
        <w:rPr>
          <w:highlight w:val="cyan"/>
          <w:lang w:val="en-GB"/>
        </w:rPr>
        <w:t>;</w:t>
      </w:r>
    </w:p>
    <w:p w14:paraId="437C3E30" w14:textId="2507B3D5" w:rsidR="00A76C43" w:rsidRPr="00A76C43" w:rsidRDefault="00A76C43" w:rsidP="00A76C43">
      <w:pPr>
        <w:rPr>
          <w:highlight w:val="cyan"/>
          <w:lang w:val="en-GB"/>
        </w:rPr>
      </w:pPr>
      <w:r w:rsidRPr="00A76C43">
        <w:rPr>
          <w:highlight w:val="cyan"/>
          <w:lang w:val="en-GB"/>
        </w:rPr>
        <w:t xml:space="preserve">— retaining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106A9002" w14:textId="47E02D15" w:rsidR="00A76C43" w:rsidRPr="00A76C43" w:rsidRDefault="00A76C43" w:rsidP="00A76C43">
      <w:pPr>
        <w:rPr>
          <w:highlight w:val="cyan"/>
          <w:lang w:val="en-GB"/>
        </w:rPr>
      </w:pPr>
      <w:r w:rsidRPr="00A76C43">
        <w:rPr>
          <w:highlight w:val="cyan"/>
          <w:lang w:val="en-GB"/>
        </w:rPr>
        <w:t xml:space="preserve">— issuing </w:t>
      </w:r>
      <w:r w:rsidR="00F76C75">
        <w:rPr>
          <w:highlight w:val="cyan"/>
          <w:lang w:val="en-GB"/>
        </w:rPr>
        <w:t>an</w:t>
      </w:r>
      <w:r w:rsidRPr="00A76C43">
        <w:rPr>
          <w:highlight w:val="cyan"/>
          <w:lang w:val="en-GB"/>
        </w:rPr>
        <w:t xml:space="preserve">d </w:t>
      </w:r>
      <w:r w:rsidR="00F76C75" w:rsidRPr="00A76C43">
        <w:rPr>
          <w:highlight w:val="cyan"/>
          <w:lang w:val="en-GB"/>
        </w:rPr>
        <w:t>securing</w:t>
      </w:r>
      <w:r w:rsidRPr="00A76C43">
        <w:rPr>
          <w:highlight w:val="cyan"/>
          <w:lang w:val="en-GB"/>
        </w:rPr>
        <w:t xml:space="preserve"> </w:t>
      </w:r>
      <w:r w:rsidR="00F76C75" w:rsidRPr="00A76C43">
        <w:rPr>
          <w:highlight w:val="cyan"/>
          <w:lang w:val="en-GB"/>
        </w:rPr>
        <w:t>recognition</w:t>
      </w:r>
      <w:r w:rsidRPr="00A76C43">
        <w:rPr>
          <w:highlight w:val="cyan"/>
          <w:lang w:val="en-GB"/>
        </w:rPr>
        <w:t xml:space="preserve"> o</w:t>
      </w:r>
      <w:r w:rsidR="00F76C75">
        <w:rPr>
          <w:highlight w:val="cyan"/>
          <w:lang w:val="en-GB"/>
        </w:rPr>
        <w:t>f</w:t>
      </w:r>
      <w:r w:rsidRPr="00A76C43">
        <w:rPr>
          <w:highlight w:val="cyan"/>
          <w:lang w:val="en-GB"/>
        </w:rPr>
        <w:t xml:space="preserve"> </w:t>
      </w:r>
      <w:r w:rsidR="00F76C75" w:rsidRPr="00A76C43">
        <w:rPr>
          <w:highlight w:val="cyan"/>
          <w:lang w:val="en-GB"/>
        </w:rPr>
        <w:t>learning</w:t>
      </w:r>
      <w:r w:rsidRPr="00A76C43">
        <w:rPr>
          <w:highlight w:val="cyan"/>
          <w:lang w:val="en-GB"/>
        </w:rPr>
        <w:t xml:space="preserve"> </w:t>
      </w:r>
      <w:r w:rsidR="00F76C75" w:rsidRPr="00A76C43">
        <w:rPr>
          <w:highlight w:val="cyan"/>
          <w:lang w:val="en-GB"/>
        </w:rPr>
        <w:t>achieved</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accessed</w:t>
      </w:r>
      <w:r w:rsidRPr="00A76C43">
        <w:rPr>
          <w:highlight w:val="cyan"/>
          <w:lang w:val="en-GB"/>
        </w:rPr>
        <w:t xml:space="preserve"> </w:t>
      </w:r>
      <w:r w:rsidR="00F76C75" w:rsidRPr="00A76C43">
        <w:rPr>
          <w:highlight w:val="cyan"/>
          <w:lang w:val="en-GB"/>
        </w:rPr>
        <w:t>as</w:t>
      </w:r>
      <w:r w:rsidRPr="00A76C43">
        <w:rPr>
          <w:highlight w:val="cyan"/>
          <w:lang w:val="en-GB"/>
        </w:rPr>
        <w:t xml:space="preserve">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632344A9" w14:textId="1546B89D" w:rsidR="00A76C43" w:rsidRPr="00A76C43" w:rsidRDefault="00A76C43" w:rsidP="00A76C43">
      <w:pPr>
        <w:rPr>
          <w:highlight w:val="cyan"/>
          <w:lang w:val="en-GB"/>
        </w:rPr>
      </w:pPr>
      <w:r w:rsidRPr="00A76C43">
        <w:rPr>
          <w:highlight w:val="cyan"/>
          <w:lang w:val="en-GB"/>
        </w:rPr>
        <w:t xml:space="preserve">— responding ot </w:t>
      </w:r>
      <w:r w:rsidR="00F76C75" w:rsidRPr="00A76C43">
        <w:rPr>
          <w:highlight w:val="cyan"/>
          <w:lang w:val="en-GB"/>
        </w:rPr>
        <w:t>feedback</w:t>
      </w:r>
      <w:r w:rsidRPr="00A76C43">
        <w:rPr>
          <w:highlight w:val="cyan"/>
          <w:lang w:val="en-GB"/>
        </w:rPr>
        <w:t xml:space="preserve">, </w:t>
      </w:r>
      <w:r w:rsidR="00F76C75" w:rsidRPr="00A76C43">
        <w:rPr>
          <w:highlight w:val="cyan"/>
          <w:lang w:val="en-GB"/>
        </w:rPr>
        <w:t>queries</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complaints</w:t>
      </w:r>
      <w:r w:rsidRPr="00A76C43">
        <w:rPr>
          <w:highlight w:val="cyan"/>
          <w:lang w:val="en-GB"/>
        </w:rPr>
        <w:t xml:space="preserve"> f</w:t>
      </w:r>
      <w:r w:rsidR="00F76C75">
        <w:rPr>
          <w:highlight w:val="cyan"/>
          <w:lang w:val="en-GB"/>
        </w:rPr>
        <w:t>r</w:t>
      </w:r>
      <w:r w:rsidRPr="00A76C43">
        <w:rPr>
          <w:highlight w:val="cyan"/>
          <w:lang w:val="en-GB"/>
        </w:rPr>
        <w:t>om i</w:t>
      </w:r>
      <w:r w:rsidR="00F76C75">
        <w:rPr>
          <w:highlight w:val="cyan"/>
          <w:lang w:val="en-GB"/>
        </w:rPr>
        <w:t>n</w:t>
      </w:r>
      <w:r w:rsidRPr="00A76C43">
        <w:rPr>
          <w:highlight w:val="cyan"/>
          <w:lang w:val="en-GB"/>
        </w:rPr>
        <w:t xml:space="preserve">terested </w:t>
      </w:r>
      <w:r w:rsidR="00F76C75" w:rsidRPr="00A76C43">
        <w:rPr>
          <w:highlight w:val="cyan"/>
          <w:lang w:val="en-GB"/>
        </w:rPr>
        <w:t>parties</w:t>
      </w:r>
      <w:r w:rsidRPr="00A76C43">
        <w:rPr>
          <w:highlight w:val="cyan"/>
          <w:lang w:val="en-GB"/>
        </w:rPr>
        <w:t>;</w:t>
      </w:r>
    </w:p>
    <w:p w14:paraId="5B0E007A" w14:textId="0BCC1534" w:rsidR="00A76C43" w:rsidRPr="00A76C43" w:rsidRDefault="00A76C43" w:rsidP="00A76C43">
      <w:pPr>
        <w:rPr>
          <w:highlight w:val="cyan"/>
          <w:lang w:val="en-GB"/>
        </w:rPr>
      </w:pPr>
      <w:r w:rsidRPr="00A76C43">
        <w:rPr>
          <w:highlight w:val="cyan"/>
          <w:lang w:val="en-GB"/>
        </w:rPr>
        <w:t xml:space="preserve">— operating </w:t>
      </w:r>
      <w:r w:rsidR="00F76C75" w:rsidRPr="00A76C43">
        <w:rPr>
          <w:highlight w:val="cyan"/>
          <w:lang w:val="en-GB"/>
        </w:rPr>
        <w:t>learner</w:t>
      </w:r>
      <w:r w:rsidRPr="00A76C43">
        <w:rPr>
          <w:highlight w:val="cyan"/>
          <w:lang w:val="en-GB"/>
        </w:rPr>
        <w:t xml:space="preserve"> </w:t>
      </w:r>
      <w:r w:rsidR="00F76C75" w:rsidRPr="00A76C43">
        <w:rPr>
          <w:highlight w:val="cyan"/>
          <w:lang w:val="en-GB"/>
        </w:rPr>
        <w:t>support</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orientation</w:t>
      </w:r>
      <w:r w:rsidRPr="00A76C43">
        <w:rPr>
          <w:highlight w:val="cyan"/>
          <w:lang w:val="en-GB"/>
        </w:rPr>
        <w:t xml:space="preserve"> </w:t>
      </w:r>
      <w:r w:rsidR="00F76C75" w:rsidRPr="00A76C43">
        <w:rPr>
          <w:highlight w:val="cyan"/>
          <w:lang w:val="en-GB"/>
        </w:rPr>
        <w:t>systems</w:t>
      </w:r>
      <w:r w:rsidRPr="00A76C43">
        <w:rPr>
          <w:highlight w:val="cyan"/>
          <w:lang w:val="en-GB"/>
        </w:rPr>
        <w:t>;</w:t>
      </w:r>
    </w:p>
    <w:p w14:paraId="4335368A" w14:textId="2CB4A48F" w:rsidR="00A76C43" w:rsidRPr="00A76C43" w:rsidRDefault="00A76C43" w:rsidP="00A76C43">
      <w:pPr>
        <w:rPr>
          <w:highlight w:val="cyan"/>
          <w:lang w:val="en-GB"/>
        </w:rPr>
      </w:pPr>
      <w:r w:rsidRPr="00A76C43">
        <w:rPr>
          <w:highlight w:val="cyan"/>
          <w:lang w:val="en-GB"/>
        </w:rPr>
        <w:t xml:space="preserve">— complaints </w:t>
      </w:r>
      <w:r w:rsidR="00F76C75" w:rsidRPr="00A76C43">
        <w:rPr>
          <w:highlight w:val="cyan"/>
          <w:lang w:val="en-GB"/>
        </w:rPr>
        <w:t>appeals</w:t>
      </w:r>
      <w:r w:rsidRPr="00A76C43">
        <w:rPr>
          <w:highlight w:val="cyan"/>
          <w:lang w:val="en-GB"/>
        </w:rPr>
        <w:t xml:space="preserve"> </w:t>
      </w:r>
      <w:r w:rsidR="00F76C75" w:rsidRPr="00A76C43">
        <w:rPr>
          <w:highlight w:val="cyan"/>
          <w:lang w:val="en-GB"/>
        </w:rPr>
        <w:t>and</w:t>
      </w:r>
      <w:r w:rsidRPr="00A76C43">
        <w:rPr>
          <w:highlight w:val="cyan"/>
          <w:lang w:val="en-GB"/>
        </w:rPr>
        <w:t xml:space="preserve"> a</w:t>
      </w:r>
      <w:r w:rsidR="00F76C75">
        <w:rPr>
          <w:highlight w:val="cyan"/>
          <w:lang w:val="en-GB"/>
        </w:rPr>
        <w:t>n</w:t>
      </w:r>
      <w:r w:rsidRPr="00A76C43">
        <w:rPr>
          <w:highlight w:val="cyan"/>
          <w:lang w:val="en-GB"/>
        </w:rPr>
        <w:t>ti-discrimination;</w:t>
      </w:r>
    </w:p>
    <w:p w14:paraId="6B7A2D63" w14:textId="64FB3B58" w:rsidR="00A76C43" w:rsidRPr="00A76C43" w:rsidRDefault="00A76C43" w:rsidP="00A76C43">
      <w:pPr>
        <w:rPr>
          <w:highlight w:val="cyan"/>
          <w:lang w:val="en-GB"/>
        </w:rPr>
      </w:pPr>
      <w:r w:rsidRPr="00A76C43">
        <w:rPr>
          <w:highlight w:val="cyan"/>
          <w:lang w:val="en-GB"/>
        </w:rPr>
        <w:t xml:space="preserve">— information </w:t>
      </w:r>
      <w:r w:rsidR="00F76C75" w:rsidRPr="00A76C43">
        <w:rPr>
          <w:highlight w:val="cyan"/>
          <w:lang w:val="en-GB"/>
        </w:rPr>
        <w:t>collection</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analysis</w:t>
      </w:r>
      <w:r w:rsidRPr="00A76C43">
        <w:rPr>
          <w:highlight w:val="cyan"/>
          <w:lang w:val="en-GB"/>
        </w:rPr>
        <w:t xml:space="preserve"> no:</w:t>
      </w:r>
    </w:p>
    <w:p w14:paraId="492C2653" w14:textId="77777777" w:rsidR="00A76C43" w:rsidRPr="00A76C43" w:rsidRDefault="00A76C43" w:rsidP="00A76C43">
      <w:pPr>
        <w:rPr>
          <w:highlight w:val="cyan"/>
          <w:lang w:val="en-GB"/>
        </w:rPr>
      </w:pPr>
      <w:r w:rsidRPr="00A76C43">
        <w:rPr>
          <w:highlight w:val="cyan"/>
          <w:lang w:val="en-GB"/>
        </w:rPr>
        <w:t>— learner demographics;</w:t>
      </w:r>
    </w:p>
    <w:p w14:paraId="3DC725A1" w14:textId="77777777" w:rsidR="00A76C43" w:rsidRPr="00A76C43" w:rsidRDefault="00A76C43" w:rsidP="00A76C43">
      <w:pPr>
        <w:rPr>
          <w:highlight w:val="cyan"/>
          <w:lang w:val="en-GB"/>
        </w:rPr>
      </w:pPr>
      <w:r w:rsidRPr="00A76C43">
        <w:rPr>
          <w:highlight w:val="cyan"/>
          <w:lang w:val="en-GB"/>
        </w:rPr>
        <w:t>— course participation, retention, completion;</w:t>
      </w:r>
    </w:p>
    <w:p w14:paraId="1BFB6569" w14:textId="085099E4" w:rsidR="00A76C43" w:rsidRPr="00A76C43" w:rsidRDefault="00A76C43" w:rsidP="00A76C43">
      <w:pPr>
        <w:rPr>
          <w:highlight w:val="cyan"/>
          <w:lang w:val="en-GB"/>
        </w:rPr>
      </w:pPr>
      <w:r w:rsidRPr="00A76C43">
        <w:rPr>
          <w:highlight w:val="cyan"/>
          <w:lang w:val="en-GB"/>
        </w:rPr>
        <w:t xml:space="preserve">— destination </w:t>
      </w:r>
      <w:r w:rsidR="00F76C75" w:rsidRPr="00A76C43">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after</w:t>
      </w:r>
      <w:r w:rsidRPr="00A76C43">
        <w:rPr>
          <w:highlight w:val="cyan"/>
          <w:lang w:val="en-GB"/>
        </w:rPr>
        <w:t xml:space="preserve"> </w:t>
      </w:r>
      <w:r w:rsidR="00F76C75" w:rsidRPr="00A76C43">
        <w:rPr>
          <w:highlight w:val="cyan"/>
          <w:lang w:val="en-GB"/>
        </w:rPr>
        <w:t>studies</w:t>
      </w:r>
      <w:r w:rsidRPr="00A76C43">
        <w:rPr>
          <w:highlight w:val="cyan"/>
          <w:lang w:val="en-GB"/>
        </w:rPr>
        <w:t>;</w:t>
      </w:r>
    </w:p>
    <w:p w14:paraId="2D0EA285" w14:textId="1D50A008" w:rsidR="00A76C43" w:rsidRDefault="00A76C43" w:rsidP="00A76C43">
      <w:pPr>
        <w:rPr>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0639B3B8" w14:textId="77777777" w:rsidR="00A76C43" w:rsidRPr="00A76C43" w:rsidRDefault="00A76C43" w:rsidP="00A76C43">
      <w:pPr>
        <w:rPr>
          <w:highlight w:val="cyan"/>
          <w:lang w:val="en-GB"/>
        </w:rPr>
      </w:pPr>
      <w:r w:rsidRPr="00A76C43">
        <w:rPr>
          <w:highlight w:val="cyan"/>
          <w:lang w:val="en-GB"/>
        </w:rPr>
        <w:t>— learner performance;</w:t>
      </w:r>
    </w:p>
    <w:p w14:paraId="6EB0533C" w14:textId="77777777" w:rsidR="00A76C43" w:rsidRPr="00A76C43" w:rsidRDefault="00A76C43" w:rsidP="00A76C43">
      <w:pPr>
        <w:rPr>
          <w:highlight w:val="cyan"/>
          <w:lang w:val="en-GB"/>
        </w:rPr>
      </w:pPr>
      <w:r w:rsidRPr="00A76C43">
        <w:rPr>
          <w:highlight w:val="cyan"/>
          <w:lang w:val="en-GB"/>
        </w:rPr>
        <w:t>— publication of course information.</w:t>
      </w:r>
    </w:p>
    <w:p w14:paraId="7D762A3E" w14:textId="77777777" w:rsidR="00A76C43" w:rsidRPr="00A76C43" w:rsidRDefault="00A76C43" w:rsidP="00A76C43">
      <w:pPr>
        <w:rPr>
          <w:highlight w:val="cyan"/>
          <w:lang w:val="en-GB"/>
        </w:rPr>
      </w:pPr>
      <w:r w:rsidRPr="00A76C43">
        <w:rPr>
          <w:highlight w:val="cyan"/>
          <w:lang w:val="en-GB"/>
        </w:rPr>
        <w:t>E.2 Measures</w:t>
      </w:r>
    </w:p>
    <w:p w14:paraId="393F79B2" w14:textId="0444B795" w:rsidR="00A76C43" w:rsidRPr="00A76C43" w:rsidRDefault="00A76C43" w:rsidP="00A76C43">
      <w:pPr>
        <w:rPr>
          <w:highlight w:val="cyan"/>
          <w:lang w:val="en-GB"/>
        </w:rPr>
      </w:pPr>
      <w:r w:rsidRPr="00A76C43">
        <w:rPr>
          <w:highlight w:val="cyan"/>
          <w:lang w:val="en-GB"/>
        </w:rPr>
        <w:t xml:space="preserve">Educational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Pr>
          <w:highlight w:val="cyan"/>
          <w:lang w:val="en-GB"/>
        </w:rPr>
        <w:t>im</w:t>
      </w:r>
      <w:r w:rsidRPr="00A76C43">
        <w:rPr>
          <w:highlight w:val="cyan"/>
          <w:lang w:val="en-GB"/>
        </w:rPr>
        <w:t xml:space="preserve">plement measures </w:t>
      </w:r>
      <w:r w:rsidR="00F76C75" w:rsidRPr="00A76C43">
        <w:rPr>
          <w:highlight w:val="cyan"/>
          <w:lang w:val="en-GB"/>
        </w:rPr>
        <w:t>for</w:t>
      </w:r>
      <w:r w:rsidRPr="00A76C43">
        <w:rPr>
          <w:highlight w:val="cyan"/>
          <w:lang w:val="en-GB"/>
        </w:rPr>
        <w:t>:</w:t>
      </w:r>
    </w:p>
    <w:p w14:paraId="532C6E2A" w14:textId="25FBF6B5" w:rsidR="00A76C43" w:rsidRPr="00A76C43" w:rsidRDefault="00A76C43" w:rsidP="00A76C43">
      <w:pPr>
        <w:rPr>
          <w:highlight w:val="cyan"/>
          <w:lang w:val="en-GB"/>
        </w:rPr>
      </w:pPr>
      <w:r w:rsidRPr="00A76C43">
        <w:rPr>
          <w:highlight w:val="cyan"/>
          <w:lang w:val="en-GB"/>
        </w:rPr>
        <w:lastRenderedPageBreak/>
        <w:t xml:space="preserve">— dropout </w:t>
      </w:r>
      <w:r w:rsidR="00F76C75">
        <w:rPr>
          <w:highlight w:val="cyan"/>
          <w:lang w:val="en-GB"/>
        </w:rPr>
        <w:t>ra</w:t>
      </w:r>
      <w:r w:rsidR="00F76C75" w:rsidRPr="00A76C43">
        <w:rPr>
          <w:highlight w:val="cyan"/>
          <w:lang w:val="en-GB"/>
        </w:rPr>
        <w:t>te</w:t>
      </w:r>
      <w:r w:rsidRPr="00A76C43">
        <w:rPr>
          <w:highlight w:val="cyan"/>
          <w:lang w:val="en-GB"/>
        </w:rPr>
        <w:t>;</w:t>
      </w:r>
    </w:p>
    <w:p w14:paraId="6A8B2C8E" w14:textId="7EFA6BFB" w:rsidR="00A76C43" w:rsidRPr="00A76C43" w:rsidRDefault="00A76C43" w:rsidP="00A76C43">
      <w:pPr>
        <w:rPr>
          <w:highlight w:val="cyan"/>
          <w:lang w:val="en-GB"/>
        </w:rPr>
      </w:pPr>
      <w:r w:rsidRPr="00A76C43">
        <w:rPr>
          <w:highlight w:val="cyan"/>
          <w:lang w:val="en-GB"/>
        </w:rPr>
        <w:t xml:space="preserve">— literacy </w:t>
      </w:r>
      <w:r w:rsidR="00F76C75" w:rsidRPr="00A76C43">
        <w:rPr>
          <w:highlight w:val="cyan"/>
          <w:lang w:val="en-GB"/>
        </w:rPr>
        <w:t>rate</w:t>
      </w:r>
      <w:r w:rsidRPr="00A76C43">
        <w:rPr>
          <w:highlight w:val="cyan"/>
          <w:lang w:val="en-GB"/>
        </w:rPr>
        <w:t>;</w:t>
      </w:r>
    </w:p>
    <w:p w14:paraId="7839219E" w14:textId="463FB45A" w:rsidR="00A76C43" w:rsidRPr="00A76C43" w:rsidRDefault="00A76C43" w:rsidP="00A76C43">
      <w:pPr>
        <w:rPr>
          <w:highlight w:val="cyan"/>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42CBA907" w14:textId="3FA0CBC3" w:rsidR="00A76C43" w:rsidRPr="00A76C43" w:rsidRDefault="00A76C43" w:rsidP="00A76C43">
      <w:pPr>
        <w:rPr>
          <w:highlight w:val="cyan"/>
          <w:lang w:val="en-GB"/>
        </w:rPr>
      </w:pPr>
      <w:r w:rsidRPr="00A76C43">
        <w:rPr>
          <w:highlight w:val="cyan"/>
          <w:lang w:val="en-GB"/>
        </w:rPr>
        <w:t xml:space="preserve">— attendance nad/or </w:t>
      </w:r>
      <w:r w:rsidR="00F76C75" w:rsidRPr="00A76C43">
        <w:rPr>
          <w:highlight w:val="cyan"/>
          <w:lang w:val="en-GB"/>
        </w:rPr>
        <w:t>engagement</w:t>
      </w:r>
      <w:r w:rsidRPr="00A76C43">
        <w:rPr>
          <w:highlight w:val="cyan"/>
          <w:lang w:val="en-GB"/>
        </w:rPr>
        <w:t xml:space="preserve"> </w:t>
      </w:r>
      <w:r w:rsidR="00F76C75" w:rsidRPr="00A76C43">
        <w:rPr>
          <w:highlight w:val="cyan"/>
          <w:lang w:val="en-GB"/>
        </w:rPr>
        <w:t>rate</w:t>
      </w:r>
      <w:r w:rsidRPr="00A76C43">
        <w:rPr>
          <w:highlight w:val="cyan"/>
          <w:lang w:val="en-GB"/>
        </w:rPr>
        <w:t xml:space="preserve"> fo </w:t>
      </w:r>
      <w:r w:rsidR="00F76C75" w:rsidRPr="00A76C43">
        <w:rPr>
          <w:highlight w:val="cyan"/>
          <w:lang w:val="en-GB"/>
        </w:rPr>
        <w:t>learners’</w:t>
      </w:r>
      <w:r w:rsidRPr="00A76C43">
        <w:rPr>
          <w:highlight w:val="cyan"/>
          <w:lang w:val="en-GB"/>
        </w:rPr>
        <w:t>;</w:t>
      </w:r>
    </w:p>
    <w:p w14:paraId="1A204A7C" w14:textId="053A26E1" w:rsidR="00A76C43" w:rsidRPr="00A76C43" w:rsidRDefault="00A76C43" w:rsidP="00A76C43">
      <w:pPr>
        <w:rPr>
          <w:highlight w:val="cyan"/>
          <w:lang w:val="en-GB"/>
        </w:rPr>
      </w:pPr>
      <w:r w:rsidRPr="00A76C43">
        <w:rPr>
          <w:highlight w:val="cyan"/>
          <w:lang w:val="en-GB"/>
        </w:rPr>
        <w:t xml:space="preserve">— satisfaction fo </w:t>
      </w:r>
      <w:r w:rsidR="00F76C75" w:rsidRPr="00A76C43">
        <w:rPr>
          <w:highlight w:val="cyan"/>
          <w:lang w:val="en-GB"/>
        </w:rPr>
        <w:t>other</w:t>
      </w:r>
      <w:r w:rsidRPr="00A76C43">
        <w:rPr>
          <w:highlight w:val="cyan"/>
          <w:lang w:val="en-GB"/>
        </w:rPr>
        <w:t xml:space="preserve"> </w:t>
      </w:r>
      <w:r w:rsidR="00F76C75" w:rsidRPr="00A76C43">
        <w:rPr>
          <w:highlight w:val="cyan"/>
          <w:lang w:val="en-GB"/>
        </w:rPr>
        <w:t>beneficiaries</w:t>
      </w:r>
      <w:r w:rsidRPr="00A76C43">
        <w:rPr>
          <w:highlight w:val="cyan"/>
          <w:lang w:val="en-GB"/>
        </w:rPr>
        <w:t>;</w:t>
      </w:r>
    </w:p>
    <w:p w14:paraId="63D641D3" w14:textId="4F9DA181" w:rsidR="00A76C43" w:rsidRPr="00A76C43" w:rsidRDefault="00A76C43" w:rsidP="00A76C43">
      <w:pPr>
        <w:rPr>
          <w:highlight w:val="cyan"/>
          <w:lang w:val="en-GB"/>
        </w:rPr>
      </w:pPr>
      <w:r w:rsidRPr="00A76C43">
        <w:rPr>
          <w:highlight w:val="cyan"/>
          <w:lang w:val="en-GB"/>
        </w:rPr>
        <w:t xml:space="preserve">— graduation </w:t>
      </w:r>
      <w:r w:rsidR="00F76C75" w:rsidRPr="00A76C43">
        <w:rPr>
          <w:highlight w:val="cyan"/>
          <w:lang w:val="en-GB"/>
        </w:rPr>
        <w:t>rate</w:t>
      </w:r>
      <w:r w:rsidRPr="00A76C43">
        <w:rPr>
          <w:highlight w:val="cyan"/>
          <w:lang w:val="en-GB"/>
        </w:rPr>
        <w:t xml:space="preserve"> </w:t>
      </w:r>
      <w:r w:rsidR="00F76C75">
        <w:rPr>
          <w:highlight w:val="cyan"/>
          <w:lang w:val="en-GB"/>
        </w:rPr>
        <w:t>(</w:t>
      </w:r>
      <w:r w:rsidRPr="00A76C43">
        <w:rPr>
          <w:highlight w:val="cyan"/>
          <w:lang w:val="en-GB"/>
        </w:rPr>
        <w:t xml:space="preserve">as </w:t>
      </w:r>
      <w:r w:rsidR="00F76C75" w:rsidRPr="00A76C43">
        <w:rPr>
          <w:highlight w:val="cyan"/>
          <w:lang w:val="en-GB"/>
        </w:rPr>
        <w:t>percentage</w:t>
      </w:r>
      <w:r w:rsidRPr="00A76C43">
        <w:rPr>
          <w:highlight w:val="cyan"/>
          <w:lang w:val="en-GB"/>
        </w:rPr>
        <w:t xml:space="preserve"> fo </w:t>
      </w:r>
      <w:r w:rsidR="00F76C75" w:rsidRPr="00A76C43">
        <w:rPr>
          <w:highlight w:val="cyan"/>
          <w:lang w:val="en-GB"/>
        </w:rPr>
        <w:t>original</w:t>
      </w:r>
      <w:r w:rsidRPr="00A76C43">
        <w:rPr>
          <w:highlight w:val="cyan"/>
          <w:lang w:val="en-GB"/>
        </w:rPr>
        <w:t xml:space="preserve"> </w:t>
      </w:r>
      <w:r w:rsidR="00F76C75" w:rsidRPr="00A76C43">
        <w:rPr>
          <w:highlight w:val="cyan"/>
          <w:lang w:val="en-GB"/>
        </w:rPr>
        <w:t>admissions</w:t>
      </w:r>
      <w:r w:rsidRPr="00A76C43">
        <w:rPr>
          <w:highlight w:val="cyan"/>
          <w:lang w:val="en-GB"/>
        </w:rPr>
        <w:t>);</w:t>
      </w:r>
    </w:p>
    <w:p w14:paraId="2DA82022" w14:textId="1DB75F35" w:rsidR="00A76C43" w:rsidRPr="00A76C43" w:rsidRDefault="00A76C43" w:rsidP="00A76C43">
      <w:pPr>
        <w:rPr>
          <w:highlight w:val="cyan"/>
          <w:lang w:val="en-GB"/>
        </w:rPr>
      </w:pPr>
      <w:r w:rsidRPr="00A76C43">
        <w:rPr>
          <w:highlight w:val="cyan"/>
          <w:lang w:val="en-GB"/>
        </w:rPr>
        <w:t xml:space="preserve">— length fo </w:t>
      </w:r>
      <w:r w:rsidR="00706404" w:rsidRPr="00A76C43">
        <w:rPr>
          <w:highlight w:val="cyan"/>
          <w:lang w:val="en-GB"/>
        </w:rPr>
        <w:t>time</w:t>
      </w:r>
      <w:r w:rsidRPr="00A76C43">
        <w:rPr>
          <w:highlight w:val="cyan"/>
          <w:lang w:val="en-GB"/>
        </w:rPr>
        <w:t xml:space="preserve"> </w:t>
      </w:r>
      <w:r w:rsidR="00706404" w:rsidRPr="00A76C43">
        <w:rPr>
          <w:highlight w:val="cyan"/>
          <w:lang w:val="en-GB"/>
        </w:rPr>
        <w:t>for</w:t>
      </w:r>
      <w:r w:rsidRPr="00A76C43">
        <w:rPr>
          <w:highlight w:val="cyan"/>
          <w:lang w:val="en-GB"/>
        </w:rPr>
        <w:t xml:space="preserve"> </w:t>
      </w:r>
      <w:r w:rsidR="00706404" w:rsidRPr="00A76C43">
        <w:rPr>
          <w:highlight w:val="cyan"/>
          <w:lang w:val="en-GB"/>
        </w:rPr>
        <w:t>completion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programme</w:t>
      </w:r>
      <w:r w:rsidRPr="00A76C43">
        <w:rPr>
          <w:highlight w:val="cyan"/>
          <w:lang w:val="en-GB"/>
        </w:rPr>
        <w:t>;</w:t>
      </w:r>
    </w:p>
    <w:p w14:paraId="25E58215" w14:textId="07619043" w:rsidR="00A76C43" w:rsidRPr="00A76C43" w:rsidRDefault="00A76C43" w:rsidP="00A76C43">
      <w:pPr>
        <w:rPr>
          <w:highlight w:val="cyan"/>
          <w:lang w:val="en-GB"/>
        </w:rPr>
      </w:pPr>
      <w:r w:rsidRPr="00A76C43">
        <w:rPr>
          <w:highlight w:val="cyan"/>
          <w:lang w:val="en-GB"/>
        </w:rPr>
        <w:t xml:space="preserve">— job </w:t>
      </w:r>
      <w:r w:rsidR="00706404" w:rsidRPr="00A76C43">
        <w:rPr>
          <w:highlight w:val="cyan"/>
          <w:lang w:val="en-GB"/>
        </w:rPr>
        <w:t>placement</w:t>
      </w:r>
      <w:r w:rsidRPr="00A76C43">
        <w:rPr>
          <w:highlight w:val="cyan"/>
          <w:lang w:val="en-GB"/>
        </w:rPr>
        <w:t xml:space="preserve"> </w:t>
      </w:r>
      <w:r w:rsidR="00706404" w:rsidRPr="00A76C43">
        <w:rPr>
          <w:highlight w:val="cyan"/>
          <w:lang w:val="en-GB"/>
        </w:rPr>
        <w:t>rate</w:t>
      </w:r>
      <w:r w:rsidRPr="00A76C43">
        <w:rPr>
          <w:highlight w:val="cyan"/>
          <w:lang w:val="en-GB"/>
        </w:rPr>
        <w:t xml:space="preserve"> at </w:t>
      </w:r>
      <w:r w:rsidR="00706404" w:rsidRPr="00A76C43">
        <w:rPr>
          <w:highlight w:val="cyan"/>
          <w:lang w:val="en-GB"/>
        </w:rPr>
        <w:t>specified</w:t>
      </w:r>
      <w:r w:rsidRPr="00A76C43">
        <w:rPr>
          <w:highlight w:val="cyan"/>
          <w:lang w:val="en-GB"/>
        </w:rPr>
        <w:t xml:space="preserve"> </w:t>
      </w:r>
      <w:r w:rsidR="00706404" w:rsidRPr="00A76C43">
        <w:rPr>
          <w:highlight w:val="cyan"/>
          <w:lang w:val="en-GB"/>
        </w:rPr>
        <w:t>intervals</w:t>
      </w:r>
      <w:r w:rsidRPr="00A76C43">
        <w:rPr>
          <w:highlight w:val="cyan"/>
          <w:lang w:val="en-GB"/>
        </w:rPr>
        <w:t xml:space="preserve"> </w:t>
      </w:r>
      <w:r w:rsidR="00706404" w:rsidRPr="00A76C43">
        <w:rPr>
          <w:highlight w:val="cyan"/>
          <w:lang w:val="en-GB"/>
        </w:rPr>
        <w:t>after</w:t>
      </w:r>
      <w:r w:rsidRPr="00A76C43">
        <w:rPr>
          <w:highlight w:val="cyan"/>
          <w:lang w:val="en-GB"/>
        </w:rPr>
        <w:t xml:space="preserve"> </w:t>
      </w:r>
      <w:r w:rsidR="00706404" w:rsidRPr="00A76C43">
        <w:rPr>
          <w:highlight w:val="cyan"/>
          <w:lang w:val="en-GB"/>
        </w:rPr>
        <w:t>graduations</w:t>
      </w:r>
      <w:r w:rsidRPr="00A76C43">
        <w:rPr>
          <w:highlight w:val="cyan"/>
          <w:lang w:val="en-GB"/>
        </w:rPr>
        <w:t>;</w:t>
      </w:r>
    </w:p>
    <w:p w14:paraId="70BC2F46" w14:textId="1E01DA95"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level</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qualification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E6E93DA" w14:textId="628A4FEA" w:rsidR="00A76C43" w:rsidRPr="00A76C43" w:rsidRDefault="00A76C43" w:rsidP="00A76C43">
      <w:pPr>
        <w:rPr>
          <w:highlight w:val="cyan"/>
          <w:lang w:val="en-GB"/>
        </w:rPr>
      </w:pPr>
      <w:r w:rsidRPr="00A76C43">
        <w:rPr>
          <w:highlight w:val="cyan"/>
          <w:lang w:val="en-GB"/>
        </w:rPr>
        <w:t xml:space="preserve">— publication </w:t>
      </w:r>
      <w:r w:rsidR="00706404" w:rsidRPr="00A76C43">
        <w:rPr>
          <w:highlight w:val="cyan"/>
          <w:lang w:val="en-GB"/>
        </w:rPr>
        <w:t>and</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output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32B031C" w14:textId="7E0E824B"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hours</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continuing</w:t>
      </w:r>
      <w:r w:rsidRPr="00A76C43">
        <w:rPr>
          <w:highlight w:val="cyan"/>
          <w:lang w:val="en-GB"/>
        </w:rPr>
        <w:t xml:space="preserve"> </w:t>
      </w:r>
      <w:r w:rsidR="00706404" w:rsidRPr="00A76C43">
        <w:rPr>
          <w:highlight w:val="cyan"/>
          <w:lang w:val="en-GB"/>
        </w:rPr>
        <w:t>professional</w:t>
      </w:r>
      <w:r w:rsidRPr="00A76C43">
        <w:rPr>
          <w:highlight w:val="cyan"/>
          <w:lang w:val="en-GB"/>
        </w:rPr>
        <w:t xml:space="preserve"> </w:t>
      </w:r>
      <w:r w:rsidR="00706404" w:rsidRPr="00A76C43">
        <w:rPr>
          <w:highlight w:val="cyan"/>
          <w:lang w:val="en-GB"/>
        </w:rPr>
        <w:t>development</w:t>
      </w:r>
      <w:r w:rsidRPr="00A76C43">
        <w:rPr>
          <w:highlight w:val="cyan"/>
          <w:lang w:val="en-GB"/>
        </w:rPr>
        <w:t>;</w:t>
      </w:r>
    </w:p>
    <w:p w14:paraId="54233F2F" w14:textId="7429B89D" w:rsidR="00A76C43" w:rsidRPr="00A76C43" w:rsidRDefault="00A76C43" w:rsidP="00A76C43">
      <w:pPr>
        <w:rPr>
          <w:highlight w:val="cyan"/>
          <w:lang w:val="en-GB"/>
        </w:rPr>
      </w:pPr>
      <w:r w:rsidRPr="00A76C43">
        <w:rPr>
          <w:highlight w:val="cyan"/>
          <w:lang w:val="en-GB"/>
        </w:rPr>
        <w:t xml:space="preserve">— percentage </w:t>
      </w:r>
      <w:r w:rsidR="00706404" w:rsidRPr="00A76C43">
        <w:rPr>
          <w:highlight w:val="cyan"/>
          <w:lang w:val="en-GB"/>
        </w:rPr>
        <w:t>of</w:t>
      </w:r>
      <w:r w:rsidRPr="00A76C43">
        <w:rPr>
          <w:highlight w:val="cyan"/>
          <w:lang w:val="en-GB"/>
        </w:rPr>
        <w:t xml:space="preserve"> </w:t>
      </w:r>
      <w:r w:rsidR="00706404" w:rsidRPr="00A76C43">
        <w:rPr>
          <w:highlight w:val="cyan"/>
          <w:lang w:val="en-GB"/>
        </w:rPr>
        <w:t>accredited</w:t>
      </w:r>
      <w:r w:rsidRPr="00A76C43">
        <w:rPr>
          <w:highlight w:val="cyan"/>
          <w:lang w:val="en-GB"/>
        </w:rPr>
        <w:t xml:space="preserve"> </w:t>
      </w:r>
      <w:r w:rsidR="00706404" w:rsidRPr="00A76C43">
        <w:rPr>
          <w:highlight w:val="cyan"/>
          <w:lang w:val="en-GB"/>
        </w:rPr>
        <w:t>programmes</w:t>
      </w:r>
      <w:r w:rsidRPr="00A76C43">
        <w:rPr>
          <w:highlight w:val="cyan"/>
          <w:lang w:val="en-GB"/>
        </w:rPr>
        <w:t>;</w:t>
      </w:r>
    </w:p>
    <w:p w14:paraId="673BCB35" w14:textId="1B9D87DC"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complaints</w:t>
      </w:r>
      <w:r w:rsidRPr="00A76C43">
        <w:rPr>
          <w:highlight w:val="cyan"/>
          <w:lang w:val="en-GB"/>
        </w:rPr>
        <w:t>;</w:t>
      </w:r>
    </w:p>
    <w:p w14:paraId="7BEFA7FC" w14:textId="3A4BF876" w:rsidR="00A76C43" w:rsidRPr="00A76C43" w:rsidRDefault="00A76C43" w:rsidP="00A76C43">
      <w:pPr>
        <w:rPr>
          <w:highlight w:val="cyan"/>
          <w:lang w:val="en-GB"/>
        </w:rPr>
      </w:pPr>
      <w:r w:rsidRPr="00A76C43">
        <w:rPr>
          <w:highlight w:val="cyan"/>
          <w:lang w:val="en-GB"/>
        </w:rPr>
        <w:t xml:space="preserve">— assessment </w:t>
      </w:r>
      <w:r w:rsidR="00706404" w:rsidRPr="00A76C43">
        <w:rPr>
          <w:highlight w:val="cyan"/>
          <w:lang w:val="en-GB"/>
        </w:rPr>
        <w:t>pass</w:t>
      </w:r>
      <w:r w:rsidRPr="00A76C43">
        <w:rPr>
          <w:highlight w:val="cyan"/>
          <w:lang w:val="en-GB"/>
        </w:rPr>
        <w:t xml:space="preserve"> </w:t>
      </w:r>
      <w:r w:rsidR="00706404" w:rsidRPr="00A76C43">
        <w:rPr>
          <w:highlight w:val="cyan"/>
          <w:lang w:val="en-GB"/>
        </w:rPr>
        <w:t>rate</w:t>
      </w:r>
      <w:r w:rsidRPr="00A76C43">
        <w:rPr>
          <w:highlight w:val="cyan"/>
          <w:lang w:val="en-GB"/>
        </w:rPr>
        <w:t>;</w:t>
      </w:r>
    </w:p>
    <w:p w14:paraId="340C78CA" w14:textId="742768C5" w:rsidR="00A76C43" w:rsidRPr="00A76C43" w:rsidRDefault="00A76C43" w:rsidP="00A76C43">
      <w:pPr>
        <w:rPr>
          <w:highlight w:val="cyan"/>
          <w:lang w:val="en-GB"/>
        </w:rPr>
      </w:pPr>
      <w:r w:rsidRPr="00A76C43">
        <w:rPr>
          <w:highlight w:val="cyan"/>
          <w:lang w:val="en-GB"/>
        </w:rPr>
        <w:t xml:space="preserve">— ratio </w:t>
      </w:r>
      <w:r w:rsidR="00706404" w:rsidRPr="00A76C43">
        <w:rPr>
          <w:highlight w:val="cyan"/>
          <w:lang w:val="en-GB"/>
        </w:rPr>
        <w:t>of</w:t>
      </w:r>
      <w:r w:rsidRPr="00A76C43">
        <w:rPr>
          <w:highlight w:val="cyan"/>
          <w:lang w:val="en-GB"/>
        </w:rPr>
        <w:t xml:space="preserve"> </w:t>
      </w:r>
      <w:r w:rsidR="00706404" w:rsidRPr="00A76C43">
        <w:rPr>
          <w:highlight w:val="cyan"/>
          <w:lang w:val="en-GB"/>
        </w:rPr>
        <w:t>administrative</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teaching</w:t>
      </w:r>
      <w:r w:rsidRPr="00A76C43">
        <w:rPr>
          <w:highlight w:val="cyan"/>
          <w:lang w:val="en-GB"/>
        </w:rPr>
        <w:t xml:space="preserve"> </w:t>
      </w:r>
      <w:r w:rsidR="00706404" w:rsidRPr="00A76C43">
        <w:rPr>
          <w:highlight w:val="cyan"/>
          <w:lang w:val="en-GB"/>
        </w:rPr>
        <w:t>staff</w:t>
      </w:r>
      <w:r w:rsidRPr="00A76C43">
        <w:rPr>
          <w:highlight w:val="cyan"/>
          <w:lang w:val="en-GB"/>
        </w:rPr>
        <w:t>;</w:t>
      </w:r>
    </w:p>
    <w:p w14:paraId="5D82BC2A" w14:textId="4FDF7A0D"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inward</w:t>
      </w:r>
      <w:r w:rsidRPr="00A76C43">
        <w:rPr>
          <w:highlight w:val="cyan"/>
          <w:lang w:val="en-GB"/>
        </w:rPr>
        <w:t xml:space="preserve"> </w:t>
      </w:r>
      <w:r w:rsidR="00706404" w:rsidRPr="00A76C43">
        <w:rPr>
          <w:highlight w:val="cyan"/>
          <w:lang w:val="en-GB"/>
        </w:rPr>
        <w:t>investment</w:t>
      </w:r>
      <w:r w:rsidRPr="00A76C43">
        <w:rPr>
          <w:highlight w:val="cyan"/>
          <w:lang w:val="en-GB"/>
        </w:rPr>
        <w:t xml:space="preserve"> </w:t>
      </w:r>
      <w:r w:rsidR="00706404">
        <w:rPr>
          <w:highlight w:val="cyan"/>
          <w:lang w:val="en-GB"/>
        </w:rPr>
        <w:t>(</w:t>
      </w:r>
      <w:r w:rsidRPr="00A76C43">
        <w:rPr>
          <w:highlight w:val="cyan"/>
          <w:lang w:val="en-GB"/>
        </w:rPr>
        <w:t>by s</w:t>
      </w:r>
      <w:r w:rsidR="00706404">
        <w:rPr>
          <w:highlight w:val="cyan"/>
          <w:lang w:val="en-GB"/>
        </w:rPr>
        <w:t>o</w:t>
      </w:r>
      <w:r w:rsidRPr="00A76C43">
        <w:rPr>
          <w:highlight w:val="cyan"/>
          <w:lang w:val="en-GB"/>
        </w:rPr>
        <w:t>urce);</w:t>
      </w:r>
    </w:p>
    <w:p w14:paraId="7B798ED7" w14:textId="56E3F2E4" w:rsidR="00A76C43" w:rsidRPr="00A76C43" w:rsidRDefault="00A76C43" w:rsidP="00A76C43">
      <w:pPr>
        <w:rPr>
          <w:highlight w:val="cyan"/>
          <w:lang w:val="en-GB"/>
        </w:rPr>
      </w:pPr>
      <w:r w:rsidRPr="00A76C43">
        <w:rPr>
          <w:highlight w:val="cyan"/>
          <w:lang w:val="en-GB"/>
        </w:rPr>
        <w:t xml:space="preserve">— degree </w:t>
      </w:r>
      <w:r w:rsidR="00706404" w:rsidRPr="00A76C43">
        <w:rPr>
          <w:highlight w:val="cyan"/>
          <w:lang w:val="en-GB"/>
        </w:rPr>
        <w:t>of</w:t>
      </w:r>
      <w:r w:rsidRPr="00A76C43">
        <w:rPr>
          <w:highlight w:val="cyan"/>
          <w:lang w:val="en-GB"/>
        </w:rPr>
        <w:t xml:space="preserve"> </w:t>
      </w:r>
      <w:r w:rsidR="00706404" w:rsidRPr="00A76C43">
        <w:rPr>
          <w:highlight w:val="cyan"/>
          <w:lang w:val="en-GB"/>
        </w:rPr>
        <w:t>achievement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learning</w:t>
      </w:r>
      <w:r w:rsidRPr="00A76C43">
        <w:rPr>
          <w:highlight w:val="cyan"/>
          <w:lang w:val="en-GB"/>
        </w:rPr>
        <w:t xml:space="preserve"> </w:t>
      </w:r>
      <w:r w:rsidR="00706404" w:rsidRPr="00A76C43">
        <w:rPr>
          <w:highlight w:val="cyan"/>
          <w:lang w:val="en-GB"/>
        </w:rPr>
        <w:t>outcomes</w:t>
      </w:r>
      <w:r w:rsidRPr="00A76C43">
        <w:rPr>
          <w:highlight w:val="cyan"/>
          <w:lang w:val="en-GB"/>
        </w:rPr>
        <w:t>.</w:t>
      </w:r>
    </w:p>
    <w:p w14:paraId="0169CA6A" w14:textId="77777777" w:rsidR="00A76C43" w:rsidRPr="00A76C43" w:rsidRDefault="00A76C43" w:rsidP="00A76C43">
      <w:pPr>
        <w:rPr>
          <w:highlight w:val="cyan"/>
          <w:lang w:val="en-GB"/>
        </w:rPr>
      </w:pPr>
      <w:r w:rsidRPr="00A76C43">
        <w:rPr>
          <w:highlight w:val="cyan"/>
          <w:lang w:val="en-GB"/>
        </w:rPr>
        <w:t>E.3 Tools</w:t>
      </w:r>
    </w:p>
    <w:p w14:paraId="5287052C" w14:textId="1FE509FB" w:rsidR="00A76C43" w:rsidRPr="00A76C43" w:rsidRDefault="00A76C43" w:rsidP="00A76C43">
      <w:pPr>
        <w:rPr>
          <w:highlight w:val="cyan"/>
          <w:lang w:val="en-GB"/>
        </w:rPr>
      </w:pPr>
      <w:r w:rsidRPr="00A76C43">
        <w:rPr>
          <w:highlight w:val="cyan"/>
          <w:lang w:val="en-GB"/>
        </w:rPr>
        <w:t xml:space="preserve">Tools </w:t>
      </w:r>
      <w:r w:rsidR="00706404" w:rsidRPr="00A76C43">
        <w:rPr>
          <w:highlight w:val="cyan"/>
          <w:lang w:val="en-GB"/>
        </w:rPr>
        <w:t>for</w:t>
      </w:r>
      <w:r w:rsidRPr="00A76C43">
        <w:rPr>
          <w:highlight w:val="cyan"/>
          <w:lang w:val="en-GB"/>
        </w:rPr>
        <w:t xml:space="preserve"> </w:t>
      </w:r>
      <w:r w:rsidR="00706404" w:rsidRPr="00A76C43">
        <w:rPr>
          <w:highlight w:val="cyan"/>
          <w:lang w:val="en-GB"/>
        </w:rPr>
        <w:t>evaluation</w:t>
      </w:r>
      <w:r w:rsidRPr="00A76C43">
        <w:rPr>
          <w:highlight w:val="cyan"/>
          <w:lang w:val="en-GB"/>
        </w:rPr>
        <w:t xml:space="preserve"> </w:t>
      </w:r>
      <w:r w:rsidR="00706404" w:rsidRPr="00A76C43">
        <w:rPr>
          <w:highlight w:val="cyan"/>
          <w:lang w:val="en-GB"/>
        </w:rPr>
        <w:t>in</w:t>
      </w:r>
      <w:r w:rsidRPr="00A76C43">
        <w:rPr>
          <w:highlight w:val="cyan"/>
          <w:lang w:val="en-GB"/>
        </w:rPr>
        <w:t xml:space="preserve"> </w:t>
      </w:r>
      <w:r w:rsidR="00706404" w:rsidRPr="00A76C43">
        <w:rPr>
          <w:highlight w:val="cyan"/>
          <w:lang w:val="en-GB"/>
        </w:rPr>
        <w:t>educational</w:t>
      </w:r>
      <w:r w:rsidRPr="00A76C43">
        <w:rPr>
          <w:highlight w:val="cyan"/>
          <w:lang w:val="en-GB"/>
        </w:rPr>
        <w:t xml:space="preserve"> </w:t>
      </w:r>
      <w:r w:rsidR="00706404" w:rsidRPr="00A76C43">
        <w:rPr>
          <w:highlight w:val="cyan"/>
          <w:lang w:val="en-GB"/>
        </w:rPr>
        <w:t>organizations</w:t>
      </w:r>
      <w:r w:rsidRPr="00A76C43">
        <w:rPr>
          <w:highlight w:val="cyan"/>
          <w:lang w:val="en-GB"/>
        </w:rPr>
        <w:t xml:space="preserve"> </w:t>
      </w:r>
      <w:r w:rsidR="00706404" w:rsidRPr="00A76C43">
        <w:rPr>
          <w:highlight w:val="cyan"/>
          <w:lang w:val="en-GB"/>
        </w:rPr>
        <w:t>can</w:t>
      </w:r>
      <w:r w:rsidRPr="00A76C43">
        <w:rPr>
          <w:highlight w:val="cyan"/>
          <w:lang w:val="en-GB"/>
        </w:rPr>
        <w:t xml:space="preserve"> </w:t>
      </w:r>
      <w:r w:rsidR="00706404" w:rsidRPr="00A76C43">
        <w:rPr>
          <w:highlight w:val="cyan"/>
          <w:lang w:val="en-GB"/>
        </w:rPr>
        <w:t>include</w:t>
      </w:r>
      <w:r w:rsidRPr="00A76C43">
        <w:rPr>
          <w:highlight w:val="cyan"/>
          <w:lang w:val="en-GB"/>
        </w:rPr>
        <w:t>:</w:t>
      </w:r>
    </w:p>
    <w:p w14:paraId="20DE3976" w14:textId="50166B6D" w:rsidR="00A76C43" w:rsidRPr="00A76C43" w:rsidRDefault="00A76C43" w:rsidP="00A76C43">
      <w:pPr>
        <w:rPr>
          <w:highlight w:val="cyan"/>
          <w:lang w:val="en-GB"/>
        </w:rPr>
      </w:pPr>
      <w:r w:rsidRPr="00A76C43">
        <w:rPr>
          <w:highlight w:val="cyan"/>
          <w:lang w:val="en-GB"/>
        </w:rPr>
        <w:t xml:space="preserve">— cost </w:t>
      </w:r>
      <w:r w:rsidR="00706404" w:rsidRPr="00A76C43">
        <w:rPr>
          <w:highlight w:val="cyan"/>
          <w:lang w:val="en-GB"/>
        </w:rPr>
        <w:t>analysis</w:t>
      </w:r>
      <w:r w:rsidRPr="00A76C43">
        <w:rPr>
          <w:highlight w:val="cyan"/>
          <w:lang w:val="en-GB"/>
        </w:rPr>
        <w:t>;</w:t>
      </w:r>
    </w:p>
    <w:p w14:paraId="084F25F5" w14:textId="0C7BB9AD" w:rsidR="00A76C43" w:rsidRPr="00A76C43" w:rsidRDefault="00A76C43" w:rsidP="00A76C43">
      <w:pPr>
        <w:rPr>
          <w:highlight w:val="cyan"/>
          <w:lang w:val="en-GB"/>
        </w:rPr>
      </w:pPr>
      <w:r w:rsidRPr="00A76C43">
        <w:rPr>
          <w:highlight w:val="cyan"/>
          <w:lang w:val="en-GB"/>
        </w:rPr>
        <w:t xml:space="preserve">— satisfaction </w:t>
      </w:r>
      <w:r w:rsidR="00706404" w:rsidRPr="00A76C43">
        <w:rPr>
          <w:highlight w:val="cyan"/>
          <w:lang w:val="en-GB"/>
        </w:rPr>
        <w:t>surveys</w:t>
      </w:r>
      <w:r w:rsidRPr="00A76C43">
        <w:rPr>
          <w:highlight w:val="cyan"/>
          <w:lang w:val="en-GB"/>
        </w:rPr>
        <w:t>;</w:t>
      </w:r>
    </w:p>
    <w:p w14:paraId="5F6FE36C" w14:textId="77777777" w:rsidR="00A76C43" w:rsidRPr="00A76C43" w:rsidRDefault="00A76C43" w:rsidP="00A76C43">
      <w:pPr>
        <w:rPr>
          <w:highlight w:val="cyan"/>
          <w:lang w:val="en-GB"/>
        </w:rPr>
      </w:pPr>
      <w:r w:rsidRPr="00A76C43">
        <w:rPr>
          <w:highlight w:val="cyan"/>
          <w:lang w:val="en-GB"/>
        </w:rPr>
        <w:t>— suggestion schemes;</w:t>
      </w:r>
    </w:p>
    <w:p w14:paraId="627481A5" w14:textId="04069368" w:rsidR="00A76C43" w:rsidRPr="00A76C43" w:rsidRDefault="00A76C43" w:rsidP="00A76C43">
      <w:pPr>
        <w:rPr>
          <w:highlight w:val="cyan"/>
          <w:lang w:val="en-GB"/>
        </w:rPr>
      </w:pPr>
      <w:r w:rsidRPr="00A76C43">
        <w:rPr>
          <w:highlight w:val="cyan"/>
          <w:lang w:val="en-GB"/>
        </w:rPr>
        <w:t xml:space="preserve">— complaint </w:t>
      </w:r>
      <w:r w:rsidR="00706404" w:rsidRPr="00A76C43">
        <w:rPr>
          <w:highlight w:val="cyan"/>
          <w:lang w:val="en-GB"/>
        </w:rPr>
        <w:t>and</w:t>
      </w:r>
      <w:r w:rsidRPr="00A76C43">
        <w:rPr>
          <w:highlight w:val="cyan"/>
          <w:lang w:val="en-GB"/>
        </w:rPr>
        <w:t xml:space="preserve"> </w:t>
      </w:r>
      <w:r w:rsidR="00706404" w:rsidRPr="00A76C43">
        <w:rPr>
          <w:highlight w:val="cyan"/>
          <w:lang w:val="en-GB"/>
        </w:rPr>
        <w:t>appeal</w:t>
      </w:r>
      <w:r w:rsidRPr="00A76C43">
        <w:rPr>
          <w:highlight w:val="cyan"/>
          <w:lang w:val="en-GB"/>
        </w:rPr>
        <w:t xml:space="preserve"> </w:t>
      </w:r>
      <w:r w:rsidR="00706404" w:rsidRPr="00A76C43">
        <w:rPr>
          <w:highlight w:val="cyan"/>
          <w:lang w:val="en-GB"/>
        </w:rPr>
        <w:t>systems</w:t>
      </w:r>
      <w:r w:rsidRPr="00A76C43">
        <w:rPr>
          <w:highlight w:val="cyan"/>
          <w:lang w:val="en-GB"/>
        </w:rPr>
        <w:t>;</w:t>
      </w:r>
    </w:p>
    <w:p w14:paraId="2A9E87DC" w14:textId="566B1697" w:rsidR="00A76C43" w:rsidRPr="00A76C43" w:rsidRDefault="00A76C43" w:rsidP="00A76C43">
      <w:pPr>
        <w:rPr>
          <w:highlight w:val="cyan"/>
          <w:lang w:val="en-GB"/>
        </w:rPr>
      </w:pPr>
      <w:r w:rsidRPr="00A76C43">
        <w:rPr>
          <w:highlight w:val="cyan"/>
          <w:lang w:val="en-GB"/>
        </w:rPr>
        <w:t xml:space="preserve">— impact </w:t>
      </w:r>
      <w:r w:rsidR="00706404" w:rsidRPr="00A76C43">
        <w:rPr>
          <w:highlight w:val="cyan"/>
          <w:lang w:val="en-GB"/>
        </w:rPr>
        <w:t>evaluation</w:t>
      </w:r>
      <w:r w:rsidRPr="00A76C43">
        <w:rPr>
          <w:highlight w:val="cyan"/>
          <w:lang w:val="en-GB"/>
        </w:rPr>
        <w:t>;</w:t>
      </w:r>
    </w:p>
    <w:p w14:paraId="1ECED280" w14:textId="0ED23255" w:rsidR="00A76C43" w:rsidRPr="00A76C43" w:rsidRDefault="00A76C43" w:rsidP="00A76C43">
      <w:pPr>
        <w:rPr>
          <w:highlight w:val="cyan"/>
          <w:lang w:val="en-GB"/>
        </w:rPr>
      </w:pPr>
      <w:r w:rsidRPr="00A76C43">
        <w:rPr>
          <w:highlight w:val="cyan"/>
          <w:lang w:val="en-GB"/>
        </w:rPr>
        <w:t xml:space="preserve">— needs </w:t>
      </w:r>
      <w:r w:rsidR="00706404" w:rsidRPr="00A76C43">
        <w:rPr>
          <w:highlight w:val="cyan"/>
          <w:lang w:val="en-GB"/>
        </w:rPr>
        <w:t>analysis</w:t>
      </w:r>
      <w:r w:rsidRPr="00A76C43">
        <w:rPr>
          <w:highlight w:val="cyan"/>
          <w:lang w:val="en-GB"/>
        </w:rPr>
        <w:t>;</w:t>
      </w:r>
    </w:p>
    <w:p w14:paraId="7F6E283A" w14:textId="470283E5" w:rsidR="00A76C43" w:rsidRPr="00A76C43" w:rsidRDefault="00A76C43" w:rsidP="00A76C43">
      <w:pPr>
        <w:rPr>
          <w:highlight w:val="cyan"/>
          <w:lang w:val="en-GB"/>
        </w:rPr>
      </w:pPr>
      <w:r w:rsidRPr="00A76C43">
        <w:rPr>
          <w:highlight w:val="cyan"/>
          <w:lang w:val="en-GB"/>
        </w:rPr>
        <w:t xml:space="preserve">— statistical </w:t>
      </w:r>
      <w:r w:rsidR="00706404" w:rsidRPr="00A76C43">
        <w:rPr>
          <w:highlight w:val="cyan"/>
          <w:lang w:val="en-GB"/>
        </w:rPr>
        <w:t>data</w:t>
      </w:r>
      <w:r w:rsidRPr="00A76C43">
        <w:rPr>
          <w:highlight w:val="cyan"/>
          <w:lang w:val="en-GB"/>
        </w:rPr>
        <w:t xml:space="preserve"> </w:t>
      </w:r>
      <w:r w:rsidR="00706404" w:rsidRPr="00A76C43">
        <w:rPr>
          <w:highlight w:val="cyan"/>
          <w:lang w:val="en-GB"/>
        </w:rPr>
        <w:t>analysis</w:t>
      </w:r>
      <w:r w:rsidRPr="00A76C43">
        <w:rPr>
          <w:highlight w:val="cyan"/>
          <w:lang w:val="en-GB"/>
        </w:rPr>
        <w:t>;</w:t>
      </w:r>
    </w:p>
    <w:p w14:paraId="400A2DF5" w14:textId="5284F29F" w:rsidR="00A76C43" w:rsidRPr="00A76C43" w:rsidRDefault="00A76C43" w:rsidP="00A76C43">
      <w:pPr>
        <w:rPr>
          <w:highlight w:val="cyan"/>
          <w:lang w:val="en-GB"/>
        </w:rPr>
      </w:pPr>
      <w:r w:rsidRPr="00A76C43">
        <w:rPr>
          <w:highlight w:val="cyan"/>
          <w:lang w:val="en-GB"/>
        </w:rPr>
        <w:t xml:space="preserve">— focus </w:t>
      </w:r>
      <w:r w:rsidR="00706404" w:rsidRPr="00A76C43">
        <w:rPr>
          <w:highlight w:val="cyan"/>
          <w:lang w:val="en-GB"/>
        </w:rPr>
        <w:t>groups</w:t>
      </w:r>
      <w:r w:rsidRPr="00A76C43">
        <w:rPr>
          <w:highlight w:val="cyan"/>
          <w:lang w:val="en-GB"/>
        </w:rPr>
        <w:t>;</w:t>
      </w:r>
    </w:p>
    <w:p w14:paraId="7121B95D" w14:textId="6191F7A1" w:rsidR="00A76C43" w:rsidRDefault="00A76C43" w:rsidP="00A76C43">
      <w:pPr>
        <w:rPr>
          <w:lang w:val="en-GB"/>
        </w:rPr>
      </w:pPr>
      <w:r w:rsidRPr="00A76C43">
        <w:rPr>
          <w:highlight w:val="cyan"/>
          <w:lang w:val="en-GB"/>
        </w:rPr>
        <w:t>— self-assessment;</w:t>
      </w:r>
    </w:p>
    <w:p w14:paraId="1391CC13" w14:textId="77777777" w:rsidR="00A76C43" w:rsidRPr="00A76C43" w:rsidRDefault="00A76C43" w:rsidP="00A76C43">
      <w:pPr>
        <w:rPr>
          <w:highlight w:val="cyan"/>
          <w:lang w:val="en-GB"/>
        </w:rPr>
      </w:pPr>
      <w:r w:rsidRPr="00A76C43">
        <w:rPr>
          <w:highlight w:val="cyan"/>
          <w:lang w:val="en-GB"/>
        </w:rPr>
        <w:t>— peer assessment;</w:t>
      </w:r>
    </w:p>
    <w:p w14:paraId="5B4EA993" w14:textId="77777777" w:rsidR="00A76C43" w:rsidRPr="00A76C43" w:rsidRDefault="00A76C43" w:rsidP="00A76C43">
      <w:pPr>
        <w:rPr>
          <w:highlight w:val="cyan"/>
          <w:lang w:val="en-GB"/>
        </w:rPr>
      </w:pPr>
      <w:r w:rsidRPr="00A76C43">
        <w:rPr>
          <w:highlight w:val="cyan"/>
          <w:lang w:val="en-GB"/>
        </w:rPr>
        <w:t>— boards and committees to analyse performance;</w:t>
      </w:r>
    </w:p>
    <w:p w14:paraId="73CC60D7" w14:textId="77777777" w:rsidR="00A76C43" w:rsidRPr="00A76C43" w:rsidRDefault="00A76C43" w:rsidP="00A76C43">
      <w:pPr>
        <w:rPr>
          <w:highlight w:val="cyan"/>
          <w:lang w:val="en-GB"/>
        </w:rPr>
      </w:pPr>
      <w:r w:rsidRPr="00A76C43">
        <w:rPr>
          <w:highlight w:val="cyan"/>
          <w:lang w:val="en-GB"/>
        </w:rPr>
        <w:lastRenderedPageBreak/>
        <w:t>— SWOT;</w:t>
      </w:r>
    </w:p>
    <w:p w14:paraId="02ABFC4A" w14:textId="77777777" w:rsidR="00A76C43" w:rsidRPr="00A76C43" w:rsidRDefault="00A76C43" w:rsidP="00A76C43">
      <w:pPr>
        <w:rPr>
          <w:highlight w:val="cyan"/>
          <w:lang w:val="en-GB"/>
        </w:rPr>
      </w:pPr>
      <w:r w:rsidRPr="00A76C43">
        <w:rPr>
          <w:highlight w:val="cyan"/>
          <w:lang w:val="en-GB"/>
        </w:rPr>
        <w:t>— brainstorming;</w:t>
      </w:r>
    </w:p>
    <w:p w14:paraId="1AFA50D1" w14:textId="457F7FFC" w:rsidR="00A76C43" w:rsidRPr="0072376E" w:rsidRDefault="00A76C43" w:rsidP="00A76C43">
      <w:r w:rsidRPr="00A76C43">
        <w:rPr>
          <w:highlight w:val="cyan"/>
          <w:lang w:val="en-GB"/>
        </w:rPr>
        <w:t>— quality methodologies (e.g. TQM, Lean Six Sigma, Kaizen).</w:t>
      </w:r>
      <w:r>
        <w:rPr>
          <w:lang w:val="en-GB"/>
        </w:rPr>
        <w:t xml:space="preserve"> </w:t>
      </w:r>
      <w:r>
        <w:rPr>
          <w:lang w:val="en-GB"/>
        </w:rPr>
        <w:fldChar w:fldCharType="begin" w:fldLock="1"/>
      </w:r>
      <w:r w:rsidR="00C069E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Pr>
          <w:lang w:val="en-GB"/>
        </w:rPr>
        <w:fldChar w:fldCharType="separate"/>
      </w:r>
      <w:r w:rsidRPr="0072376E">
        <w:rPr>
          <w:noProof/>
        </w:rPr>
        <w:t>(ISO 21001, 2018)</w:t>
      </w:r>
      <w:r>
        <w:rPr>
          <w:lang w:val="en-GB"/>
        </w:rPr>
        <w:fldChar w:fldCharType="end"/>
      </w:r>
    </w:p>
    <w:p w14:paraId="5C7B4FF7" w14:textId="2F4783D6" w:rsidR="00A76C43" w:rsidRPr="00A76C43" w:rsidRDefault="00A76C43" w:rsidP="00A76C43">
      <w:r w:rsidRPr="00A76C43">
        <w:rPr>
          <w:highlight w:val="green"/>
        </w:rPr>
        <w:t>Ile z narzędzi i metod z Aneksu jest zasadnych do wykorzystania przy „SSI driven improvement” a jakie należy uzupełnić?</w:t>
      </w:r>
    </w:p>
    <w:p w14:paraId="2767A959" w14:textId="77777777" w:rsidR="00A76C43" w:rsidRPr="00A76C43" w:rsidRDefault="00A76C43" w:rsidP="00DD50DE"/>
    <w:p w14:paraId="5648C58D" w14:textId="0F3A555A" w:rsidR="00511706" w:rsidRDefault="003A466E" w:rsidP="00511706">
      <w:pPr>
        <w:pStyle w:val="Nagwek2"/>
        <w:rPr>
          <w:color w:val="FF0000"/>
        </w:rPr>
      </w:pPr>
      <w:bookmarkStart w:id="573" w:name="_Toc157667022"/>
      <w:r>
        <w:rPr>
          <w:color w:val="FF0000"/>
        </w:rPr>
        <w:t xml:space="preserve">(puste) </w:t>
      </w:r>
      <w:r w:rsidR="00511706" w:rsidRPr="00233788">
        <w:rPr>
          <w:color w:val="FF0000"/>
        </w:rPr>
        <w:t>Propozycja zestawu wybranych wskaźników skuteczności działań uczelni technicznych w Polsce</w:t>
      </w:r>
      <w:bookmarkEnd w:id="573"/>
    </w:p>
    <w:p w14:paraId="451C50D1" w14:textId="77777777" w:rsidR="00531824" w:rsidRDefault="00531824" w:rsidP="00531824"/>
    <w:p w14:paraId="6AB182C2" w14:textId="77777777" w:rsidR="00531824" w:rsidRPr="00233788" w:rsidRDefault="00531824" w:rsidP="00531824">
      <w:pPr>
        <w:rPr>
          <w:color w:val="FF0000"/>
        </w:rPr>
      </w:pPr>
    </w:p>
    <w:p w14:paraId="36F23CDF" w14:textId="77777777" w:rsidR="00531824" w:rsidRPr="00233788" w:rsidRDefault="00531824" w:rsidP="00531824">
      <w:pPr>
        <w:rPr>
          <w:b/>
          <w:color w:val="FF0000"/>
        </w:rPr>
      </w:pPr>
      <w:r w:rsidRPr="00233788">
        <w:rPr>
          <w:b/>
          <w:color w:val="FF0000"/>
        </w:rPr>
        <w:t>Indeks Satysfakcji Interesariuszy</w:t>
      </w:r>
    </w:p>
    <w:p w14:paraId="0615FC2D" w14:textId="77777777" w:rsidR="00531824" w:rsidRPr="00233788" w:rsidRDefault="00531824" w:rsidP="00531824">
      <w:pPr>
        <w:rPr>
          <w:color w:val="FF0000"/>
        </w:rPr>
      </w:pPr>
      <w:commentRangeStart w:id="574"/>
      <w:r w:rsidRPr="00233788">
        <w:rPr>
          <w:color w:val="FF0000"/>
        </w:rPr>
        <w:t>Wyniki pomiaru satysfakcji interesariuszy mogą służyć do doskonalenia następujących elementów systemu zarządzania jakością uczelni wyższej:</w:t>
      </w:r>
    </w:p>
    <w:p w14:paraId="1477F090" w14:textId="77777777" w:rsidR="00531824" w:rsidRPr="00233788" w:rsidRDefault="00531824" w:rsidP="00531824">
      <w:pPr>
        <w:numPr>
          <w:ilvl w:val="0"/>
          <w:numId w:val="2"/>
        </w:numPr>
        <w:rPr>
          <w:color w:val="FF0000"/>
        </w:rPr>
      </w:pPr>
      <w:r w:rsidRPr="00233788">
        <w:rPr>
          <w:color w:val="FF0000"/>
        </w:rPr>
        <w:t>Weryfikacji misji instytucji</w:t>
      </w:r>
    </w:p>
    <w:p w14:paraId="58549037" w14:textId="77777777" w:rsidR="00531824" w:rsidRPr="00233788" w:rsidRDefault="00531824" w:rsidP="00531824">
      <w:pPr>
        <w:numPr>
          <w:ilvl w:val="0"/>
          <w:numId w:val="2"/>
        </w:numPr>
        <w:rPr>
          <w:color w:val="FF0000"/>
        </w:rPr>
      </w:pPr>
      <w:r w:rsidRPr="00233788">
        <w:rPr>
          <w:color w:val="FF0000"/>
        </w:rPr>
        <w:t>Weryfikacji wizji instytucji</w:t>
      </w:r>
    </w:p>
    <w:p w14:paraId="3F2D67E5" w14:textId="77777777" w:rsidR="00531824" w:rsidRPr="00233788" w:rsidRDefault="00531824" w:rsidP="00531824">
      <w:pPr>
        <w:numPr>
          <w:ilvl w:val="0"/>
          <w:numId w:val="2"/>
        </w:numPr>
        <w:rPr>
          <w:color w:val="FF0000"/>
        </w:rPr>
      </w:pPr>
      <w:r w:rsidRPr="00233788">
        <w:rPr>
          <w:color w:val="FF0000"/>
        </w:rPr>
        <w:t>Weryfikacji polityki jakości instytucji akademickiej</w:t>
      </w:r>
    </w:p>
    <w:p w14:paraId="4BF794D5" w14:textId="77777777" w:rsidR="00531824" w:rsidRPr="00233788" w:rsidRDefault="00531824" w:rsidP="00531824">
      <w:pPr>
        <w:numPr>
          <w:ilvl w:val="0"/>
          <w:numId w:val="2"/>
        </w:numPr>
        <w:rPr>
          <w:color w:val="FF0000"/>
        </w:rPr>
      </w:pPr>
      <w:r w:rsidRPr="00233788">
        <w:rPr>
          <w:color w:val="FF0000"/>
        </w:rPr>
        <w:t>Weryfikacji celów instytucji (również celów jakościowych)</w:t>
      </w:r>
    </w:p>
    <w:p w14:paraId="741584A5" w14:textId="77777777" w:rsidR="00531824" w:rsidRPr="00233788" w:rsidRDefault="00531824" w:rsidP="00531824">
      <w:pPr>
        <w:numPr>
          <w:ilvl w:val="0"/>
          <w:numId w:val="2"/>
        </w:numPr>
        <w:rPr>
          <w:color w:val="FF0000"/>
        </w:rPr>
      </w:pPr>
      <w:r w:rsidRPr="00233788">
        <w:rPr>
          <w:color w:val="FF0000"/>
        </w:rPr>
        <w:t>Weryfikacji wskaźników i metod pomiaru jakości.</w:t>
      </w:r>
    </w:p>
    <w:p w14:paraId="788EA2E7" w14:textId="77777777" w:rsidR="00531824" w:rsidRPr="00233788" w:rsidRDefault="00531824" w:rsidP="00531824">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30C6697" w14:textId="77777777" w:rsidR="00531824" w:rsidRPr="00233788" w:rsidRDefault="00531824" w:rsidP="00531824">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5DC86D45" w14:textId="77777777" w:rsidR="00531824" w:rsidRPr="00233788" w:rsidRDefault="00531824" w:rsidP="00531824">
      <w:pPr>
        <w:rPr>
          <w:color w:val="FF0000"/>
        </w:rPr>
      </w:pPr>
      <w:r w:rsidRPr="00233788">
        <w:rPr>
          <w:color w:val="FF0000"/>
        </w:rPr>
        <w:t xml:space="preserve">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w:t>
      </w:r>
      <w:r w:rsidRPr="00233788">
        <w:rPr>
          <w:color w:val="FF0000"/>
        </w:rPr>
        <w:lastRenderedPageBreak/>
        <w:t>należy korzystać również z metod jakościowych. Wstępne rozpoznanie zjawisk zbadanych przy wykorzystaniu SSI może znacznie zwiększyć skuteczność doboru metod do dalszych analiz.</w:t>
      </w:r>
      <w:commentRangeEnd w:id="574"/>
      <w:r w:rsidRPr="00233788">
        <w:rPr>
          <w:rStyle w:val="Odwoaniedokomentarza"/>
          <w:rFonts w:ascii="Times New Roman" w:eastAsia="Times New Roman" w:hAnsi="Times New Roman"/>
          <w:color w:val="FF0000"/>
          <w:szCs w:val="20"/>
          <w:lang w:eastAsia="pl-PL"/>
        </w:rPr>
        <w:commentReference w:id="574"/>
      </w:r>
    </w:p>
    <w:p w14:paraId="6D14D5AB" w14:textId="77777777" w:rsidR="00531824" w:rsidRPr="00233788" w:rsidRDefault="00531824" w:rsidP="00531824">
      <w:pPr>
        <w:rPr>
          <w:color w:val="FF0000"/>
        </w:rPr>
      </w:pPr>
    </w:p>
    <w:p w14:paraId="5355E6A6" w14:textId="77777777" w:rsidR="00531824" w:rsidRDefault="00531824" w:rsidP="00531824">
      <w:pPr>
        <w:rPr>
          <w:color w:val="FF0000"/>
        </w:rPr>
      </w:pPr>
    </w:p>
    <w:p w14:paraId="217E4CF1" w14:textId="77777777" w:rsidR="00531824" w:rsidRDefault="00531824" w:rsidP="00531824">
      <w:pPr>
        <w:rPr>
          <w:color w:val="FF0000"/>
        </w:rPr>
      </w:pPr>
    </w:p>
    <w:p w14:paraId="055A7CD7" w14:textId="77777777" w:rsidR="00531824" w:rsidRDefault="00531824" w:rsidP="00531824">
      <w:pPr>
        <w:rPr>
          <w:color w:val="FF0000"/>
        </w:rPr>
      </w:pPr>
    </w:p>
    <w:p w14:paraId="7B73FBEC" w14:textId="77777777" w:rsidR="00531824" w:rsidRDefault="00531824" w:rsidP="00531824">
      <w:pPr>
        <w:rPr>
          <w:color w:val="FF0000"/>
        </w:rPr>
      </w:pPr>
    </w:p>
    <w:p w14:paraId="2B94994D" w14:textId="77777777" w:rsidR="00531824" w:rsidRDefault="00531824" w:rsidP="00531824">
      <w:pPr>
        <w:rPr>
          <w:color w:val="FF0000"/>
        </w:rPr>
      </w:pPr>
    </w:p>
    <w:p w14:paraId="7EC9EF84" w14:textId="77777777" w:rsidR="00531824" w:rsidRPr="00233788" w:rsidRDefault="00531824" w:rsidP="00531824">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23F6A546" w14:textId="77777777" w:rsidR="00531824" w:rsidRPr="00233788" w:rsidRDefault="00531824" w:rsidP="002D3260">
      <w:pPr>
        <w:pStyle w:val="Akapitzlist"/>
        <w:numPr>
          <w:ilvl w:val="0"/>
          <w:numId w:val="5"/>
        </w:numPr>
        <w:rPr>
          <w:color w:val="FF0000"/>
        </w:rPr>
      </w:pPr>
      <w:r w:rsidRPr="00233788">
        <w:rPr>
          <w:color w:val="FF0000"/>
        </w:rPr>
        <w:t>Mierniki efektów ekonomicznych</w:t>
      </w:r>
    </w:p>
    <w:p w14:paraId="482F2DE5" w14:textId="77777777" w:rsidR="00531824" w:rsidRPr="00233788" w:rsidRDefault="00531824" w:rsidP="002D3260">
      <w:pPr>
        <w:pStyle w:val="Akapitzlist"/>
        <w:numPr>
          <w:ilvl w:val="0"/>
          <w:numId w:val="5"/>
        </w:numPr>
        <w:rPr>
          <w:color w:val="FF0000"/>
        </w:rPr>
      </w:pPr>
      <w:r w:rsidRPr="00233788">
        <w:rPr>
          <w:color w:val="FF0000"/>
        </w:rPr>
        <w:t>Mierniki efektów organizacyjnych</w:t>
      </w:r>
    </w:p>
    <w:p w14:paraId="55007E43" w14:textId="77777777" w:rsidR="00531824" w:rsidRPr="00233788" w:rsidRDefault="00531824" w:rsidP="002D3260">
      <w:pPr>
        <w:pStyle w:val="Akapitzlist"/>
        <w:numPr>
          <w:ilvl w:val="0"/>
          <w:numId w:val="5"/>
        </w:numPr>
        <w:rPr>
          <w:color w:val="FF0000"/>
        </w:rPr>
      </w:pPr>
      <w:r w:rsidRPr="00233788">
        <w:rPr>
          <w:color w:val="FF0000"/>
        </w:rPr>
        <w:t>Mierniki odnoszące się do infrastruktury</w:t>
      </w:r>
    </w:p>
    <w:p w14:paraId="0EF8A28A" w14:textId="77777777" w:rsidR="00531824" w:rsidRPr="00233788" w:rsidRDefault="00531824" w:rsidP="002D3260">
      <w:pPr>
        <w:pStyle w:val="Akapitzlist"/>
        <w:numPr>
          <w:ilvl w:val="0"/>
          <w:numId w:val="5"/>
        </w:numPr>
        <w:rPr>
          <w:color w:val="FF0000"/>
        </w:rPr>
      </w:pPr>
      <w:r w:rsidRPr="00233788">
        <w:rPr>
          <w:color w:val="FF0000"/>
        </w:rPr>
        <w:t>Mierniki odnoszące się do efektów dla interesariuszy</w:t>
      </w:r>
    </w:p>
    <w:p w14:paraId="73804592" w14:textId="77777777" w:rsidR="00531824" w:rsidRPr="00233788" w:rsidRDefault="00531824" w:rsidP="002D3260">
      <w:pPr>
        <w:pStyle w:val="Akapitzlist"/>
        <w:numPr>
          <w:ilvl w:val="0"/>
          <w:numId w:val="5"/>
        </w:numPr>
        <w:rPr>
          <w:color w:val="FF0000"/>
        </w:rPr>
      </w:pPr>
      <w:r w:rsidRPr="00233788">
        <w:rPr>
          <w:color w:val="FF0000"/>
        </w:rPr>
        <w:t>Mierniki odnoszące się do popularności instytucji w Internecie</w:t>
      </w:r>
    </w:p>
    <w:p w14:paraId="1AF9F025" w14:textId="77777777" w:rsidR="00531824" w:rsidRPr="00233788" w:rsidRDefault="00531824" w:rsidP="002D3260">
      <w:pPr>
        <w:pStyle w:val="Akapitzlist"/>
        <w:numPr>
          <w:ilvl w:val="0"/>
          <w:numId w:val="5"/>
        </w:numPr>
        <w:rPr>
          <w:color w:val="FF0000"/>
        </w:rPr>
      </w:pPr>
      <w:r w:rsidRPr="00233788">
        <w:rPr>
          <w:color w:val="FF0000"/>
        </w:rPr>
        <w:t>Mierniki procesów kształcenia</w:t>
      </w:r>
    </w:p>
    <w:p w14:paraId="017E89E5" w14:textId="77777777" w:rsidR="00531824" w:rsidRPr="00233788" w:rsidRDefault="00531824" w:rsidP="002D3260">
      <w:pPr>
        <w:pStyle w:val="Akapitzlist"/>
        <w:numPr>
          <w:ilvl w:val="0"/>
          <w:numId w:val="5"/>
        </w:numPr>
        <w:rPr>
          <w:color w:val="FF0000"/>
        </w:rPr>
      </w:pPr>
      <w:r w:rsidRPr="00233788">
        <w:rPr>
          <w:color w:val="FF0000"/>
        </w:rPr>
        <w:t>Mierniki poziomu naukowego jednostki</w:t>
      </w:r>
    </w:p>
    <w:p w14:paraId="6E7CD07C" w14:textId="77777777" w:rsidR="00531824" w:rsidRPr="00233788" w:rsidRDefault="00531824" w:rsidP="002D3260">
      <w:pPr>
        <w:pStyle w:val="Akapitzlist"/>
        <w:numPr>
          <w:ilvl w:val="0"/>
          <w:numId w:val="5"/>
        </w:numPr>
        <w:rPr>
          <w:color w:val="FF0000"/>
        </w:rPr>
      </w:pPr>
      <w:r w:rsidRPr="00233788">
        <w:rPr>
          <w:color w:val="FF0000"/>
        </w:rPr>
        <w:t xml:space="preserve"> </w:t>
      </w:r>
      <w:commentRangeStart w:id="575"/>
      <w:r w:rsidRPr="00233788">
        <w:rPr>
          <w:color w:val="FF0000"/>
        </w:rPr>
        <w:t>(uzupełnić)</w:t>
      </w:r>
      <w:commentRangeEnd w:id="575"/>
      <w:r w:rsidRPr="00233788">
        <w:rPr>
          <w:rStyle w:val="Odwoaniedokomentarza"/>
          <w:rFonts w:ascii="Times New Roman" w:eastAsia="Times New Roman" w:hAnsi="Times New Roman"/>
          <w:color w:val="FF0000"/>
          <w:szCs w:val="20"/>
          <w:lang w:eastAsia="pl-PL"/>
        </w:rPr>
        <w:commentReference w:id="575"/>
      </w:r>
    </w:p>
    <w:p w14:paraId="45570B07" w14:textId="77777777" w:rsidR="00531824" w:rsidRPr="00233788" w:rsidRDefault="00531824" w:rsidP="00531824">
      <w:pPr>
        <w:rPr>
          <w:color w:val="FF0000"/>
        </w:rPr>
      </w:pPr>
    </w:p>
    <w:p w14:paraId="374ED2CD" w14:textId="77777777" w:rsidR="00531824" w:rsidRPr="00233788" w:rsidRDefault="00531824" w:rsidP="00531824">
      <w:pPr>
        <w:rPr>
          <w:color w:val="FF0000"/>
        </w:rPr>
      </w:pPr>
      <w:r w:rsidRPr="00233788">
        <w:rPr>
          <w:color w:val="FF0000"/>
        </w:rPr>
        <w:t xml:space="preserve">Przykłady mierników przedstawiono w tabeli </w:t>
      </w:r>
      <w:commentRangeStart w:id="576"/>
      <w:r w:rsidRPr="00233788">
        <w:rPr>
          <w:color w:val="FF0000"/>
        </w:rPr>
        <w:t>po</w:t>
      </w:r>
      <w:commentRangeEnd w:id="576"/>
      <w:r w:rsidRPr="00233788">
        <w:rPr>
          <w:rStyle w:val="Odwoaniedokomentarza"/>
          <w:rFonts w:ascii="Times New Roman" w:eastAsia="Times New Roman" w:hAnsi="Times New Roman"/>
          <w:color w:val="FF0000"/>
          <w:szCs w:val="20"/>
          <w:lang w:eastAsia="pl-PL"/>
        </w:rPr>
        <w:commentReference w:id="576"/>
      </w:r>
      <w:r>
        <w:rPr>
          <w:color w:val="FF0000"/>
        </w:rPr>
        <w:fldChar w:fldCharType="begin"/>
      </w:r>
      <w:r>
        <w:rPr>
          <w:color w:val="FF0000"/>
        </w:rPr>
        <w:instrText xml:space="preserve"> REF _Ref134898852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5F9D258" w14:textId="77777777" w:rsidR="00531824" w:rsidRPr="00233788" w:rsidRDefault="00531824" w:rsidP="00531824">
      <w:pPr>
        <w:pStyle w:val="Tytutabeli"/>
        <w:rPr>
          <w:color w:val="FF0000"/>
        </w:rPr>
      </w:pPr>
      <w:bookmarkStart w:id="577" w:name="_Ref134898852"/>
      <w:bookmarkStart w:id="578" w:name="_Toc15775566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Pr>
          <w:noProof/>
          <w:color w:val="FF0000"/>
        </w:rPr>
        <w:t>77</w:t>
      </w:r>
      <w:r>
        <w:rPr>
          <w:color w:val="FF0000"/>
        </w:rPr>
        <w:fldChar w:fldCharType="end"/>
      </w:r>
      <w:r w:rsidRPr="00233788">
        <w:rPr>
          <w:color w:val="FF0000"/>
        </w:rPr>
        <w:t xml:space="preserve"> Przykłady mierników efektów działań uczelni w podziale na kategorie</w:t>
      </w:r>
      <w:bookmarkEnd w:id="577"/>
      <w:bookmarkEnd w:id="578"/>
    </w:p>
    <w:tbl>
      <w:tblPr>
        <w:tblStyle w:val="Tabela-Siatka"/>
        <w:tblW w:w="0" w:type="auto"/>
        <w:tblLook w:val="04A0" w:firstRow="1" w:lastRow="0" w:firstColumn="1" w:lastColumn="0" w:noHBand="0" w:noVBand="1"/>
      </w:tblPr>
      <w:tblGrid>
        <w:gridCol w:w="4606"/>
        <w:gridCol w:w="4606"/>
      </w:tblGrid>
      <w:tr w:rsidR="00531824" w:rsidRPr="00233788" w14:paraId="27775E32" w14:textId="77777777" w:rsidTr="00110685">
        <w:tc>
          <w:tcPr>
            <w:tcW w:w="4606" w:type="dxa"/>
          </w:tcPr>
          <w:p w14:paraId="3C076BEF" w14:textId="77777777" w:rsidR="00531824" w:rsidRPr="00233788" w:rsidRDefault="00531824" w:rsidP="00110685">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03C4943B" w14:textId="77777777" w:rsidR="00531824" w:rsidRPr="00233788" w:rsidRDefault="00531824" w:rsidP="00110685">
            <w:pPr>
              <w:ind w:firstLine="0"/>
              <w:rPr>
                <w:rFonts w:cs="Arial"/>
                <w:b/>
                <w:color w:val="FF0000"/>
                <w:sz w:val="20"/>
                <w:szCs w:val="20"/>
                <w:lang w:val="pl-PL"/>
              </w:rPr>
            </w:pPr>
            <w:r w:rsidRPr="00233788">
              <w:rPr>
                <w:rFonts w:cs="Arial"/>
                <w:b/>
                <w:color w:val="FF0000"/>
                <w:sz w:val="20"/>
                <w:szCs w:val="20"/>
                <w:lang w:val="pl-PL"/>
              </w:rPr>
              <w:t>Nazwa miernika</w:t>
            </w:r>
          </w:p>
        </w:tc>
      </w:tr>
      <w:tr w:rsidR="00531824" w:rsidRPr="00233788" w14:paraId="52DBF1A4" w14:textId="77777777" w:rsidTr="00110685">
        <w:tc>
          <w:tcPr>
            <w:tcW w:w="4606" w:type="dxa"/>
          </w:tcPr>
          <w:p w14:paraId="296577F0"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efektów ekonomicznych</w:t>
            </w:r>
          </w:p>
          <w:p w14:paraId="34B6E883" w14:textId="77777777" w:rsidR="00531824" w:rsidRPr="00233788" w:rsidRDefault="00531824" w:rsidP="00110685">
            <w:pPr>
              <w:ind w:firstLine="0"/>
              <w:rPr>
                <w:rFonts w:cs="Arial"/>
                <w:color w:val="FF0000"/>
                <w:sz w:val="20"/>
                <w:szCs w:val="20"/>
                <w:lang w:val="pl-PL"/>
              </w:rPr>
            </w:pPr>
          </w:p>
        </w:tc>
        <w:tc>
          <w:tcPr>
            <w:tcW w:w="4606" w:type="dxa"/>
          </w:tcPr>
          <w:p w14:paraId="6802B783"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4B471932"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kwota dotacji przypadająca na 1 doktoranta,</w:t>
            </w:r>
          </w:p>
          <w:p w14:paraId="019E6FA1"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liczba zgłoszonych patentów,</w:t>
            </w:r>
          </w:p>
          <w:p w14:paraId="362D2C82"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liczba przyjętych zgłoszeń patentowych,</w:t>
            </w:r>
          </w:p>
          <w:p w14:paraId="7E1159D4"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kwota pozyskanych grantów badawczych,</w:t>
            </w:r>
          </w:p>
          <w:p w14:paraId="7AB0272D"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531824" w:rsidRPr="00233788" w14:paraId="6EAD3D30" w14:textId="77777777" w:rsidTr="00110685">
        <w:tc>
          <w:tcPr>
            <w:tcW w:w="4606" w:type="dxa"/>
          </w:tcPr>
          <w:p w14:paraId="5AD20A00"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46D691A5" w14:textId="77777777" w:rsidR="00531824" w:rsidRPr="00233788" w:rsidRDefault="00531824" w:rsidP="00110685">
            <w:pPr>
              <w:ind w:firstLine="0"/>
              <w:rPr>
                <w:rFonts w:cs="Arial"/>
                <w:color w:val="FF0000"/>
                <w:sz w:val="20"/>
                <w:szCs w:val="20"/>
                <w:lang w:val="pl-PL"/>
              </w:rPr>
            </w:pPr>
          </w:p>
        </w:tc>
        <w:tc>
          <w:tcPr>
            <w:tcW w:w="4606" w:type="dxa"/>
          </w:tcPr>
          <w:p w14:paraId="309E3325"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liczba samodzielnych pracowników naukowo-dydaktycznych,</w:t>
            </w:r>
          </w:p>
          <w:p w14:paraId="401CE1DE"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2F11C9CE"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wielkość grup,</w:t>
            </w:r>
          </w:p>
          <w:p w14:paraId="5877BA9A"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baza dydaktyczna i administracyjna,</w:t>
            </w:r>
          </w:p>
          <w:p w14:paraId="043E8CD3"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531824" w:rsidRPr="00233788" w14:paraId="3875C1B3" w14:textId="77777777" w:rsidTr="00110685">
        <w:tc>
          <w:tcPr>
            <w:tcW w:w="4606" w:type="dxa"/>
          </w:tcPr>
          <w:p w14:paraId="07113FAB"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3BC445E2" w14:textId="77777777" w:rsidR="00531824" w:rsidRPr="00233788" w:rsidRDefault="00531824" w:rsidP="00110685">
            <w:pPr>
              <w:ind w:firstLine="0"/>
              <w:rPr>
                <w:rFonts w:cs="Arial"/>
                <w:color w:val="FF0000"/>
                <w:sz w:val="20"/>
                <w:szCs w:val="20"/>
                <w:lang w:val="pl-PL"/>
              </w:rPr>
            </w:pPr>
          </w:p>
        </w:tc>
        <w:tc>
          <w:tcPr>
            <w:tcW w:w="4606" w:type="dxa"/>
          </w:tcPr>
          <w:p w14:paraId="73B9C2DE" w14:textId="77777777" w:rsidR="00531824" w:rsidRPr="00233788" w:rsidRDefault="00531824" w:rsidP="00110685">
            <w:pPr>
              <w:ind w:firstLine="0"/>
              <w:rPr>
                <w:rFonts w:cs="Arial"/>
                <w:color w:val="FF0000"/>
                <w:sz w:val="20"/>
                <w:szCs w:val="20"/>
                <w:lang w:val="pl-PL"/>
              </w:rPr>
            </w:pPr>
          </w:p>
        </w:tc>
      </w:tr>
      <w:tr w:rsidR="00531824" w:rsidRPr="00233788" w14:paraId="47E68685" w14:textId="77777777" w:rsidTr="00110685">
        <w:tc>
          <w:tcPr>
            <w:tcW w:w="4606" w:type="dxa"/>
          </w:tcPr>
          <w:p w14:paraId="1894BE08"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1D4AEFC2" w14:textId="77777777" w:rsidR="00531824" w:rsidRPr="00233788" w:rsidRDefault="00531824" w:rsidP="00110685">
            <w:pPr>
              <w:ind w:firstLine="0"/>
              <w:rPr>
                <w:rFonts w:cs="Arial"/>
                <w:color w:val="FF0000"/>
                <w:sz w:val="20"/>
                <w:szCs w:val="20"/>
                <w:lang w:val="pl-PL"/>
              </w:rPr>
            </w:pPr>
          </w:p>
        </w:tc>
        <w:tc>
          <w:tcPr>
            <w:tcW w:w="4606" w:type="dxa"/>
          </w:tcPr>
          <w:p w14:paraId="5EDC9774"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zatrudnialność absolwentów,</w:t>
            </w:r>
          </w:p>
          <w:p w14:paraId="4FAB1CE6"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zdawalność egzaminów zewnętrznych,</w:t>
            </w:r>
          </w:p>
          <w:p w14:paraId="728082A3"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przyrost wynagrodzenia absolwentów</w:t>
            </w:r>
          </w:p>
          <w:p w14:paraId="4720944F"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liczba noblistów wśród absolwentów</w:t>
            </w:r>
          </w:p>
        </w:tc>
      </w:tr>
      <w:tr w:rsidR="00531824" w:rsidRPr="00233788" w14:paraId="0969C1DF" w14:textId="77777777" w:rsidTr="00110685">
        <w:tc>
          <w:tcPr>
            <w:tcW w:w="4606" w:type="dxa"/>
          </w:tcPr>
          <w:p w14:paraId="71C384C4"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4C934FB" w14:textId="77777777" w:rsidR="00531824" w:rsidRPr="00233788" w:rsidRDefault="00531824" w:rsidP="00110685">
            <w:pPr>
              <w:ind w:firstLine="0"/>
              <w:rPr>
                <w:rFonts w:cs="Arial"/>
                <w:color w:val="FF0000"/>
                <w:sz w:val="20"/>
                <w:szCs w:val="20"/>
                <w:lang w:val="pl-PL"/>
              </w:rPr>
            </w:pPr>
          </w:p>
        </w:tc>
        <w:tc>
          <w:tcPr>
            <w:tcW w:w="4606" w:type="dxa"/>
          </w:tcPr>
          <w:p w14:paraId="66028308" w14:textId="77777777" w:rsidR="00531824" w:rsidRPr="00233788" w:rsidRDefault="00531824" w:rsidP="00110685">
            <w:pPr>
              <w:ind w:firstLine="0"/>
              <w:rPr>
                <w:rFonts w:cs="Arial"/>
                <w:color w:val="FF0000"/>
                <w:sz w:val="20"/>
                <w:szCs w:val="20"/>
                <w:lang w:val="pl-PL"/>
              </w:rPr>
            </w:pPr>
          </w:p>
        </w:tc>
      </w:tr>
      <w:tr w:rsidR="00531824" w:rsidRPr="00233788" w14:paraId="23CFE138" w14:textId="77777777" w:rsidTr="00110685">
        <w:tc>
          <w:tcPr>
            <w:tcW w:w="4606" w:type="dxa"/>
          </w:tcPr>
          <w:p w14:paraId="393F3412"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48BD68E3"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256D97D8"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ocena zajęć,</w:t>
            </w:r>
          </w:p>
          <w:p w14:paraId="786708F7" w14:textId="77777777" w:rsidR="00531824" w:rsidRPr="00233788" w:rsidRDefault="00531824" w:rsidP="00110685">
            <w:pPr>
              <w:ind w:firstLine="0"/>
              <w:rPr>
                <w:rFonts w:cs="Arial"/>
                <w:color w:val="FF0000"/>
                <w:sz w:val="20"/>
                <w:szCs w:val="20"/>
                <w:lang w:val="pl-PL"/>
              </w:rPr>
            </w:pPr>
          </w:p>
        </w:tc>
      </w:tr>
      <w:tr w:rsidR="00531824" w:rsidRPr="00233788" w14:paraId="2E8E87CC" w14:textId="77777777" w:rsidTr="00110685">
        <w:tc>
          <w:tcPr>
            <w:tcW w:w="4606" w:type="dxa"/>
          </w:tcPr>
          <w:p w14:paraId="78FFF3FD"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0E40182A"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liczba i cytowalność publikacji nauczycieli,</w:t>
            </w:r>
          </w:p>
          <w:p w14:paraId="4BEBC26C"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nauczycieli</w:t>
            </w:r>
          </w:p>
        </w:tc>
      </w:tr>
      <w:tr w:rsidR="00531824" w:rsidRPr="00233788" w14:paraId="4EDEF675" w14:textId="77777777" w:rsidTr="00110685">
        <w:tc>
          <w:tcPr>
            <w:tcW w:w="4606" w:type="dxa"/>
          </w:tcPr>
          <w:p w14:paraId="2CFC596E" w14:textId="77777777" w:rsidR="00531824" w:rsidRPr="00233788" w:rsidRDefault="00531824" w:rsidP="00110685">
            <w:pPr>
              <w:ind w:firstLine="0"/>
              <w:rPr>
                <w:rFonts w:cs="Arial"/>
                <w:color w:val="FF0000"/>
                <w:sz w:val="20"/>
                <w:szCs w:val="20"/>
                <w:lang w:val="pl-PL"/>
              </w:rPr>
            </w:pPr>
            <w:commentRangeStart w:id="579"/>
            <w:r w:rsidRPr="00233788">
              <w:rPr>
                <w:rFonts w:cs="Arial"/>
                <w:color w:val="FF0000"/>
                <w:sz w:val="20"/>
                <w:szCs w:val="20"/>
                <w:lang w:val="pl-PL"/>
              </w:rPr>
              <w:t>(uzupełnić)</w:t>
            </w:r>
            <w:commentRangeEnd w:id="579"/>
            <w:r w:rsidRPr="00233788">
              <w:rPr>
                <w:rStyle w:val="Odwoaniedokomentarza"/>
                <w:rFonts w:eastAsia="Times New Roman" w:cs="Arial"/>
                <w:color w:val="FF0000"/>
                <w:sz w:val="20"/>
                <w:szCs w:val="20"/>
                <w:lang w:val="pl-PL" w:eastAsia="pl-PL"/>
              </w:rPr>
              <w:commentReference w:id="579"/>
            </w:r>
          </w:p>
          <w:p w14:paraId="67FF8CE7" w14:textId="77777777" w:rsidR="00531824" w:rsidRPr="00233788" w:rsidRDefault="00531824" w:rsidP="00110685">
            <w:pPr>
              <w:ind w:firstLine="0"/>
              <w:rPr>
                <w:rFonts w:cs="Arial"/>
                <w:color w:val="FF0000"/>
                <w:sz w:val="20"/>
                <w:szCs w:val="20"/>
                <w:lang w:val="pl-PL"/>
              </w:rPr>
            </w:pPr>
          </w:p>
        </w:tc>
        <w:tc>
          <w:tcPr>
            <w:tcW w:w="4606" w:type="dxa"/>
          </w:tcPr>
          <w:p w14:paraId="51CD5FBF" w14:textId="77777777" w:rsidR="00531824" w:rsidRPr="00233788" w:rsidRDefault="00531824" w:rsidP="00110685">
            <w:pPr>
              <w:ind w:firstLine="0"/>
              <w:rPr>
                <w:rFonts w:cs="Arial"/>
                <w:color w:val="FF0000"/>
                <w:sz w:val="20"/>
                <w:szCs w:val="20"/>
                <w:lang w:val="pl-PL"/>
              </w:rPr>
            </w:pPr>
          </w:p>
        </w:tc>
      </w:tr>
      <w:tr w:rsidR="00531824" w:rsidRPr="00233788" w14:paraId="336F591F" w14:textId="77777777" w:rsidTr="00110685">
        <w:tc>
          <w:tcPr>
            <w:tcW w:w="4606" w:type="dxa"/>
          </w:tcPr>
          <w:p w14:paraId="5AA1B8B3" w14:textId="77777777" w:rsidR="00531824" w:rsidRPr="00233788" w:rsidRDefault="00531824" w:rsidP="00110685">
            <w:pPr>
              <w:ind w:firstLine="0"/>
              <w:rPr>
                <w:rFonts w:cs="Arial"/>
                <w:color w:val="FF0000"/>
                <w:sz w:val="20"/>
                <w:szCs w:val="20"/>
                <w:lang w:val="pl-PL"/>
              </w:rPr>
            </w:pPr>
          </w:p>
        </w:tc>
        <w:tc>
          <w:tcPr>
            <w:tcW w:w="4606" w:type="dxa"/>
          </w:tcPr>
          <w:p w14:paraId="09378ED6" w14:textId="77777777" w:rsidR="00531824" w:rsidRPr="00233788" w:rsidRDefault="00531824" w:rsidP="00110685">
            <w:pPr>
              <w:ind w:firstLine="0"/>
              <w:rPr>
                <w:rFonts w:cs="Arial"/>
                <w:color w:val="FF0000"/>
                <w:sz w:val="20"/>
                <w:szCs w:val="20"/>
                <w:lang w:val="pl-PL"/>
              </w:rPr>
            </w:pPr>
          </w:p>
        </w:tc>
      </w:tr>
    </w:tbl>
    <w:p w14:paraId="51BAC8A3" w14:textId="77777777" w:rsidR="00531824" w:rsidRPr="00233788" w:rsidRDefault="00531824" w:rsidP="00531824">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05AFEEE8" w14:textId="77777777" w:rsidR="00531824" w:rsidRPr="00233788" w:rsidRDefault="00531824" w:rsidP="00531824">
      <w:pPr>
        <w:rPr>
          <w:color w:val="FF0000"/>
        </w:rPr>
      </w:pPr>
    </w:p>
    <w:p w14:paraId="496CFE04" w14:textId="77777777" w:rsidR="00531824" w:rsidRPr="00233788" w:rsidRDefault="00531824" w:rsidP="00531824">
      <w:pPr>
        <w:rPr>
          <w:color w:val="FF0000"/>
        </w:rPr>
      </w:pPr>
      <w:r w:rsidRPr="00233788">
        <w:rPr>
          <w:color w:val="FF0000"/>
        </w:rPr>
        <w:lastRenderedPageBreak/>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6072DBF0" w14:textId="77777777" w:rsidR="00531824" w:rsidRDefault="00531824" w:rsidP="00531824"/>
    <w:p w14:paraId="1CED27A6" w14:textId="77777777" w:rsidR="00531824" w:rsidRPr="00233788" w:rsidRDefault="00531824" w:rsidP="00531824">
      <w:pPr>
        <w:rPr>
          <w:color w:val="FF0000"/>
        </w:rPr>
      </w:pPr>
    </w:p>
    <w:p w14:paraId="5116DC00" w14:textId="77777777" w:rsidR="00531824" w:rsidRDefault="00531824" w:rsidP="00531824">
      <w:pPr>
        <w:rPr>
          <w:color w:val="FF0000"/>
        </w:rPr>
      </w:pPr>
    </w:p>
    <w:p w14:paraId="7502DDE3" w14:textId="77777777" w:rsidR="00531824" w:rsidRPr="00233788" w:rsidRDefault="00531824" w:rsidP="00531824">
      <w:pPr>
        <w:rPr>
          <w:color w:val="FF0000"/>
        </w:rPr>
      </w:pPr>
      <w:commentRangeStart w:id="580"/>
      <w:r w:rsidRPr="00233788">
        <w:rPr>
          <w:color w:val="FF0000"/>
        </w:rPr>
        <w:t>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80"/>
      <w:r>
        <w:rPr>
          <w:rStyle w:val="Odwoaniedokomentarza"/>
          <w:rFonts w:ascii="Times New Roman" w:eastAsia="Times New Roman" w:hAnsi="Times New Roman"/>
          <w:szCs w:val="20"/>
          <w:lang w:eastAsia="pl-PL"/>
        </w:rPr>
        <w:commentReference w:id="580"/>
      </w:r>
    </w:p>
    <w:p w14:paraId="0A075144" w14:textId="77777777" w:rsidR="00531824" w:rsidRDefault="00531824" w:rsidP="00531824"/>
    <w:p w14:paraId="55C564A9" w14:textId="77777777" w:rsidR="00531824" w:rsidRDefault="00531824" w:rsidP="00531824">
      <w:pPr>
        <w:rPr>
          <w:color w:val="FF0000"/>
        </w:rPr>
      </w:pPr>
    </w:p>
    <w:p w14:paraId="10B381C3" w14:textId="77777777" w:rsidR="00531824" w:rsidRPr="00233788" w:rsidRDefault="00531824" w:rsidP="00531824">
      <w:pPr>
        <w:rPr>
          <w:color w:val="FF0000"/>
        </w:rPr>
      </w:pPr>
    </w:p>
    <w:p w14:paraId="5185CB90" w14:textId="77777777" w:rsidR="00531824" w:rsidRPr="00233788" w:rsidRDefault="00531824" w:rsidP="00531824">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14DF3639" w14:textId="77777777" w:rsidR="00531824" w:rsidRPr="00233788" w:rsidRDefault="00531824" w:rsidP="00531824">
      <w:pPr>
        <w:rPr>
          <w:color w:val="FF0000"/>
        </w:rPr>
      </w:pPr>
      <w:commentRangeStart w:id="581"/>
    </w:p>
    <w:p w14:paraId="522FD331" w14:textId="77777777" w:rsidR="00531824" w:rsidRPr="00233788" w:rsidRDefault="00531824" w:rsidP="00531824">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0FC5D845" w14:textId="77777777" w:rsidR="00531824" w:rsidRPr="00233788" w:rsidRDefault="00531824" w:rsidP="00531824">
      <w:pPr>
        <w:rPr>
          <w:color w:val="FF0000"/>
        </w:rPr>
      </w:pPr>
      <w:r w:rsidRPr="00233788">
        <w:rPr>
          <w:color w:val="FF0000"/>
        </w:rPr>
        <w:lastRenderedPageBreak/>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34067DE6" w14:textId="77777777" w:rsidR="00531824" w:rsidRPr="00233788" w:rsidRDefault="00531824" w:rsidP="00531824">
      <w:pPr>
        <w:rPr>
          <w:color w:val="FF0000"/>
        </w:rPr>
      </w:pPr>
      <w:r w:rsidRPr="00233788">
        <w:rPr>
          <w:color w:val="FF0000"/>
        </w:rPr>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7818A82F" w14:textId="77777777" w:rsidR="00531824" w:rsidRPr="00233788" w:rsidRDefault="00531824" w:rsidP="00531824">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81"/>
      <w:r>
        <w:rPr>
          <w:rStyle w:val="Odwoaniedokomentarza"/>
          <w:rFonts w:ascii="Times New Roman" w:eastAsia="Times New Roman" w:hAnsi="Times New Roman"/>
          <w:szCs w:val="20"/>
          <w:lang w:eastAsia="pl-PL"/>
        </w:rPr>
        <w:commentReference w:id="581"/>
      </w:r>
    </w:p>
    <w:p w14:paraId="675F5200" w14:textId="77777777" w:rsidR="00531824" w:rsidRPr="00531824" w:rsidRDefault="00531824" w:rsidP="00531824"/>
    <w:p w14:paraId="174CB82D" w14:textId="77777777" w:rsidR="000613B8" w:rsidRPr="00233788" w:rsidRDefault="000613B8" w:rsidP="004E7B54">
      <w:pPr>
        <w:pStyle w:val="Nagwek1"/>
        <w:numPr>
          <w:ilvl w:val="0"/>
          <w:numId w:val="0"/>
        </w:numPr>
        <w:ind w:left="432"/>
      </w:pPr>
      <w:bookmarkStart w:id="582" w:name="_Toc157667023"/>
      <w:r w:rsidRPr="00233788">
        <w:lastRenderedPageBreak/>
        <w:t>Rekapitulacja</w:t>
      </w:r>
      <w:bookmarkEnd w:id="582"/>
    </w:p>
    <w:p w14:paraId="7542506A" w14:textId="77777777" w:rsidR="000613B8" w:rsidRPr="00233788" w:rsidRDefault="00B758DF" w:rsidP="004E7B54">
      <w:pPr>
        <w:pStyle w:val="Nagwek1"/>
      </w:pPr>
      <w:bookmarkStart w:id="583" w:name="_Toc157667024"/>
      <w:r w:rsidRPr="00233788">
        <w:lastRenderedPageBreak/>
        <w:t>Spis literatury</w:t>
      </w:r>
      <w:bookmarkEnd w:id="583"/>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84" w:name="_Toc157667025"/>
      <w:r w:rsidRPr="00233788">
        <w:lastRenderedPageBreak/>
        <w:t>Spis literatury Mendeley</w:t>
      </w:r>
      <w:bookmarkEnd w:id="584"/>
    </w:p>
    <w:p w14:paraId="3AB2DC95" w14:textId="2FCEF427" w:rsidR="002E66CC" w:rsidRPr="002851DD" w:rsidRDefault="00913F24" w:rsidP="002E66CC">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2E66CC" w:rsidRPr="002851DD">
        <w:rPr>
          <w:rFonts w:cs="Arial"/>
          <w:noProof/>
          <w:szCs w:val="24"/>
          <w:lang w:val="en-GB"/>
        </w:rPr>
        <w:t xml:space="preserve">Aakhus, M., &amp; Bzdak, M. (2015). Stakeholder engagement as communication design practice. </w:t>
      </w:r>
      <w:r w:rsidR="002E66CC" w:rsidRPr="002851DD">
        <w:rPr>
          <w:rFonts w:cs="Arial"/>
          <w:i/>
          <w:iCs/>
          <w:noProof/>
          <w:szCs w:val="24"/>
          <w:lang w:val="en-GB"/>
        </w:rPr>
        <w:t>Journal of Public Affairs</w:t>
      </w:r>
      <w:r w:rsidR="002E66CC" w:rsidRPr="002851DD">
        <w:rPr>
          <w:rFonts w:cs="Arial"/>
          <w:noProof/>
          <w:szCs w:val="24"/>
          <w:lang w:val="en-GB"/>
        </w:rPr>
        <w:t xml:space="preserve">, </w:t>
      </w:r>
      <w:r w:rsidR="002E66CC" w:rsidRPr="002851DD">
        <w:rPr>
          <w:rFonts w:cs="Arial"/>
          <w:i/>
          <w:iCs/>
          <w:noProof/>
          <w:szCs w:val="24"/>
          <w:lang w:val="en-GB"/>
        </w:rPr>
        <w:t>15</w:t>
      </w:r>
      <w:r w:rsidR="002E66CC" w:rsidRPr="002851DD">
        <w:rPr>
          <w:rFonts w:cs="Arial"/>
          <w:noProof/>
          <w:szCs w:val="24"/>
          <w:lang w:val="en-GB"/>
        </w:rPr>
        <w:t>(2), 188–200. https://doi.org/10.1002/pa.1569</w:t>
      </w:r>
    </w:p>
    <w:p w14:paraId="7AC5072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Adeinat, I., Al Rahahleh, N., &amp; Al Bassam, T. (2022). Lean Six Sigma and Assurance of Learning (AoL) in higher education: a case study. </w:t>
      </w:r>
      <w:r w:rsidRPr="002851DD">
        <w:rPr>
          <w:rFonts w:cs="Arial"/>
          <w:i/>
          <w:iCs/>
          <w:noProof/>
          <w:szCs w:val="24"/>
          <w:lang w:val="en-GB"/>
        </w:rPr>
        <w:t>International Journal of Quality &amp; Reliability Management</w:t>
      </w:r>
      <w:r w:rsidRPr="002851DD">
        <w:rPr>
          <w:rFonts w:cs="Arial"/>
          <w:noProof/>
          <w:szCs w:val="24"/>
          <w:lang w:val="en-GB"/>
        </w:rPr>
        <w:t xml:space="preserve">, </w:t>
      </w:r>
      <w:r w:rsidRPr="002851DD">
        <w:rPr>
          <w:rFonts w:cs="Arial"/>
          <w:i/>
          <w:iCs/>
          <w:noProof/>
          <w:szCs w:val="24"/>
          <w:lang w:val="en-GB"/>
        </w:rPr>
        <w:t>39</w:t>
      </w:r>
      <w:r w:rsidRPr="002851DD">
        <w:rPr>
          <w:rFonts w:cs="Arial"/>
          <w:noProof/>
          <w:szCs w:val="24"/>
          <w:lang w:val="en-GB"/>
        </w:rPr>
        <w:t>(2), 570–587. https://doi.org/10.1108/IJQRM-01-2021-0017</w:t>
      </w:r>
    </w:p>
    <w:p w14:paraId="73B0913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Aguillo, I. (2009). Measuring the institution’s footprint in the web. </w:t>
      </w:r>
      <w:r w:rsidRPr="002851DD">
        <w:rPr>
          <w:rFonts w:cs="Arial"/>
          <w:i/>
          <w:iCs/>
          <w:noProof/>
          <w:szCs w:val="24"/>
          <w:lang w:val="en-GB"/>
        </w:rPr>
        <w:t>Library Hi Tech</w:t>
      </w:r>
      <w:r w:rsidRPr="002851DD">
        <w:rPr>
          <w:rFonts w:cs="Arial"/>
          <w:noProof/>
          <w:szCs w:val="24"/>
          <w:lang w:val="en-GB"/>
        </w:rPr>
        <w:t xml:space="preserve">, </w:t>
      </w:r>
      <w:r w:rsidRPr="002851DD">
        <w:rPr>
          <w:rFonts w:cs="Arial"/>
          <w:i/>
          <w:iCs/>
          <w:noProof/>
          <w:szCs w:val="24"/>
          <w:lang w:val="en-GB"/>
        </w:rPr>
        <w:t>27</w:t>
      </w:r>
      <w:r w:rsidRPr="002851DD">
        <w:rPr>
          <w:rFonts w:cs="Arial"/>
          <w:noProof/>
          <w:szCs w:val="24"/>
          <w:lang w:val="en-GB"/>
        </w:rPr>
        <w:t>(4), 540–556. https://doi.org/10.1108/073788309</w:t>
      </w:r>
    </w:p>
    <w:p w14:paraId="57C0361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Aguillo, I. (2023). </w:t>
      </w:r>
      <w:r w:rsidRPr="002851DD">
        <w:rPr>
          <w:rFonts w:cs="Arial"/>
          <w:i/>
          <w:iCs/>
          <w:noProof/>
          <w:szCs w:val="24"/>
          <w:lang w:val="en-GB"/>
        </w:rPr>
        <w:t>Methodology of Ranking Web of Universities</w:t>
      </w:r>
      <w:r w:rsidRPr="002851DD">
        <w:rPr>
          <w:rFonts w:cs="Arial"/>
          <w:noProof/>
          <w:szCs w:val="24"/>
          <w:lang w:val="en-GB"/>
        </w:rPr>
        <w:t>. Cybermetrics Lab. https://www.webometrics.info/en/Methodology</w:t>
      </w:r>
    </w:p>
    <w:p w14:paraId="03E8BA8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Al-Turki, U. M., Duffuaa, S., Ayar, T., &amp; Demirel, O. (2008). Stakeholders integration in higher education: supply chain approach. </w:t>
      </w:r>
      <w:r w:rsidRPr="002851DD">
        <w:rPr>
          <w:rFonts w:cs="Arial"/>
          <w:i/>
          <w:iCs/>
          <w:noProof/>
          <w:szCs w:val="24"/>
          <w:lang w:val="en-GB"/>
        </w:rPr>
        <w:t>European Journal of Engineering Education</w:t>
      </w:r>
      <w:r w:rsidRPr="002851DD">
        <w:rPr>
          <w:rFonts w:cs="Arial"/>
          <w:noProof/>
          <w:szCs w:val="24"/>
          <w:lang w:val="en-GB"/>
        </w:rPr>
        <w:t xml:space="preserve">, </w:t>
      </w:r>
      <w:r w:rsidRPr="002851DD">
        <w:rPr>
          <w:rFonts w:cs="Arial"/>
          <w:i/>
          <w:iCs/>
          <w:noProof/>
          <w:szCs w:val="24"/>
          <w:lang w:val="en-GB"/>
        </w:rPr>
        <w:t>33</w:t>
      </w:r>
      <w:r w:rsidRPr="002851DD">
        <w:rPr>
          <w:rFonts w:cs="Arial"/>
          <w:noProof/>
          <w:szCs w:val="24"/>
          <w:lang w:val="en-GB"/>
        </w:rPr>
        <w:t>(2), 211–219. https://doi.org/10.1080/03043790801980136</w:t>
      </w:r>
    </w:p>
    <w:p w14:paraId="12476A5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Al</w:t>
      </w:r>
      <w:r w:rsidRPr="002851DD">
        <w:rPr>
          <w:rFonts w:ascii="Cambria Math" w:hAnsi="Cambria Math" w:cs="Cambria Math"/>
          <w:noProof/>
          <w:szCs w:val="24"/>
          <w:lang w:val="en-GB"/>
        </w:rPr>
        <w:t>‐</w:t>
      </w:r>
      <w:r w:rsidRPr="002851DD">
        <w:rPr>
          <w:rFonts w:cs="Arial"/>
          <w:noProof/>
          <w:szCs w:val="24"/>
          <w:lang w:val="en-GB"/>
        </w:rPr>
        <w:t xml:space="preserve">Khafaji, A. W., Oberhelman, D. R., Baum, W., &amp; Koch, B. (2009). Communication in Stakeholder Management. W E. Chinyio &amp; P. Olomolaiye (Red.), </w:t>
      </w:r>
      <w:r w:rsidRPr="002851DD">
        <w:rPr>
          <w:rFonts w:cs="Arial"/>
          <w:i/>
          <w:iCs/>
          <w:noProof/>
          <w:szCs w:val="24"/>
          <w:lang w:val="en-GB"/>
        </w:rPr>
        <w:t>Construction Stakeholder Management</w:t>
      </w:r>
      <w:r w:rsidRPr="002851DD">
        <w:rPr>
          <w:rFonts w:cs="Arial"/>
          <w:noProof/>
          <w:szCs w:val="24"/>
          <w:lang w:val="en-GB"/>
        </w:rPr>
        <w:t xml:space="preserve"> (ss. 159–173). Wiley. https://doi.org/10.1002/9781444315349.ch10</w:t>
      </w:r>
    </w:p>
    <w:p w14:paraId="58C6402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Aliu, D., Akatay, A., &amp; Aliu, A. (2018). The Influence of Inter-Stakeholders’ Communication on University – Industry Collaboration. </w:t>
      </w:r>
      <w:r w:rsidRPr="002851DD">
        <w:rPr>
          <w:rFonts w:cs="Arial"/>
          <w:i/>
          <w:iCs/>
          <w:noProof/>
          <w:szCs w:val="24"/>
          <w:lang w:val="en-GB"/>
        </w:rPr>
        <w:t>Scholedge International Journal of Business Policy &amp; Governance ISSN 2394-3351</w:t>
      </w:r>
      <w:r w:rsidRPr="002851DD">
        <w:rPr>
          <w:rFonts w:cs="Arial"/>
          <w:noProof/>
          <w:szCs w:val="24"/>
          <w:lang w:val="en-GB"/>
        </w:rPr>
        <w:t xml:space="preserve">, </w:t>
      </w:r>
      <w:r w:rsidRPr="002851DD">
        <w:rPr>
          <w:rFonts w:cs="Arial"/>
          <w:i/>
          <w:iCs/>
          <w:noProof/>
          <w:szCs w:val="24"/>
          <w:lang w:val="en-GB"/>
        </w:rPr>
        <w:t>4</w:t>
      </w:r>
      <w:r w:rsidRPr="002851DD">
        <w:rPr>
          <w:rFonts w:cs="Arial"/>
          <w:noProof/>
          <w:szCs w:val="24"/>
          <w:lang w:val="en-GB"/>
        </w:rPr>
        <w:t>(8), 78. https://doi.org/10.19085/journal.sijbpg040801</w:t>
      </w:r>
    </w:p>
    <w:p w14:paraId="4898D24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Alkabbanie, R. (2020). ESG 2015 vs. ISO 9001:2015 Regarding Stakeholders. </w:t>
      </w:r>
      <w:r w:rsidRPr="002851DD">
        <w:rPr>
          <w:rFonts w:cs="Arial"/>
          <w:i/>
          <w:iCs/>
          <w:noProof/>
          <w:szCs w:val="24"/>
          <w:lang w:val="en-GB"/>
        </w:rPr>
        <w:t>International Journal of Social Sciences &amp; Educational Studies</w:t>
      </w:r>
      <w:r w:rsidRPr="002851DD">
        <w:rPr>
          <w:rFonts w:cs="Arial"/>
          <w:noProof/>
          <w:szCs w:val="24"/>
          <w:lang w:val="en-GB"/>
        </w:rPr>
        <w:t xml:space="preserve">, </w:t>
      </w:r>
      <w:r w:rsidRPr="002851DD">
        <w:rPr>
          <w:rFonts w:cs="Arial"/>
          <w:i/>
          <w:iCs/>
          <w:noProof/>
          <w:szCs w:val="24"/>
          <w:lang w:val="en-GB"/>
        </w:rPr>
        <w:t>7</w:t>
      </w:r>
      <w:r w:rsidRPr="002851DD">
        <w:rPr>
          <w:rFonts w:cs="Arial"/>
          <w:noProof/>
          <w:szCs w:val="24"/>
          <w:lang w:val="en-GB"/>
        </w:rPr>
        <w:t>(2). https://doi.org/10.23918/ijsses.v7i2p46</w:t>
      </w:r>
    </w:p>
    <w:p w14:paraId="29C7655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Alkuwaiti, A. (2021). </w:t>
      </w:r>
      <w:r w:rsidRPr="002851DD">
        <w:rPr>
          <w:rFonts w:cs="Arial"/>
          <w:i/>
          <w:iCs/>
          <w:noProof/>
          <w:szCs w:val="24"/>
          <w:lang w:val="en-GB"/>
        </w:rPr>
        <w:t>Webometrics Ranking: Change in Methodology &amp; January 2021 Results at Glance</w:t>
      </w:r>
      <w:r w:rsidRPr="002851DD">
        <w:rPr>
          <w:rFonts w:cs="Arial"/>
          <w:noProof/>
          <w:szCs w:val="24"/>
          <w:lang w:val="en-GB"/>
        </w:rPr>
        <w:t>. http://www.drahmedalkuwaiti.com/admin/data/form_14936/files/element_4_3f06cedca61fa7fbd8e20020e556832c-54-Change in Metho_Jan 2021 Result 210216.pdf</w:t>
      </w:r>
    </w:p>
    <w:p w14:paraId="61870D3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Alnadi, M., &amp; McLaughlin, P. (2021). Critical success factors of Lean Six Sigma from leaders’ perspective. </w:t>
      </w:r>
      <w:r w:rsidRPr="002851DD">
        <w:rPr>
          <w:rFonts w:cs="Arial"/>
          <w:i/>
          <w:iCs/>
          <w:noProof/>
          <w:szCs w:val="24"/>
          <w:lang w:val="en-GB"/>
        </w:rPr>
        <w:t>International Journal of Lean Six Sigma</w:t>
      </w:r>
      <w:r w:rsidRPr="002851DD">
        <w:rPr>
          <w:rFonts w:cs="Arial"/>
          <w:noProof/>
          <w:szCs w:val="24"/>
          <w:lang w:val="en-GB"/>
        </w:rPr>
        <w:t xml:space="preserve">, </w:t>
      </w:r>
      <w:r w:rsidRPr="002851DD">
        <w:rPr>
          <w:rFonts w:cs="Arial"/>
          <w:i/>
          <w:iCs/>
          <w:noProof/>
          <w:szCs w:val="24"/>
          <w:lang w:val="en-GB"/>
        </w:rPr>
        <w:t>12</w:t>
      </w:r>
      <w:r w:rsidRPr="002851DD">
        <w:rPr>
          <w:rFonts w:cs="Arial"/>
          <w:noProof/>
          <w:szCs w:val="24"/>
          <w:lang w:val="en-GB"/>
        </w:rPr>
        <w:t>(5), 1073–1088. https://doi.org/10.1108/IJLSS-06-2020-0079</w:t>
      </w:r>
    </w:p>
    <w:p w14:paraId="15123486"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AMuz Gdańsk. (2018). </w:t>
      </w:r>
      <w:r w:rsidRPr="002E66CC">
        <w:rPr>
          <w:rFonts w:cs="Arial"/>
          <w:i/>
          <w:iCs/>
          <w:noProof/>
          <w:szCs w:val="24"/>
        </w:rPr>
        <w:t>WSZJK Akademii Muzycznej w Gdańsku</w:t>
      </w:r>
      <w:r w:rsidRPr="002E66CC">
        <w:rPr>
          <w:rFonts w:cs="Arial"/>
          <w:noProof/>
          <w:szCs w:val="24"/>
        </w:rPr>
        <w:t>. Wewnętrzny System Zapewniania Jakości Kształcenia. https://www.amuz.gda.pl/akademia/akty-prawne/wewnetrzny-system-zapewniania-jakosci-ksztalcenia,71</w:t>
      </w:r>
    </w:p>
    <w:p w14:paraId="7675A7B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Anand, A., Kaur, J., Singh, O., &amp; H. Alhazmi, O. (2021). Optimal Sprint Length Determination for Agile-Based Software Development. </w:t>
      </w:r>
      <w:r w:rsidRPr="002851DD">
        <w:rPr>
          <w:rFonts w:cs="Arial"/>
          <w:i/>
          <w:iCs/>
          <w:noProof/>
          <w:szCs w:val="24"/>
          <w:lang w:val="en-GB"/>
        </w:rPr>
        <w:t>Computers, Materials &amp; Continua</w:t>
      </w:r>
      <w:r w:rsidRPr="002851DD">
        <w:rPr>
          <w:rFonts w:cs="Arial"/>
          <w:noProof/>
          <w:szCs w:val="24"/>
          <w:lang w:val="en-GB"/>
        </w:rPr>
        <w:t xml:space="preserve">, </w:t>
      </w:r>
      <w:r w:rsidRPr="002851DD">
        <w:rPr>
          <w:rFonts w:cs="Arial"/>
          <w:i/>
          <w:iCs/>
          <w:noProof/>
          <w:szCs w:val="24"/>
          <w:lang w:val="en-GB"/>
        </w:rPr>
        <w:t>68</w:t>
      </w:r>
      <w:r w:rsidRPr="002851DD">
        <w:rPr>
          <w:rFonts w:cs="Arial"/>
          <w:noProof/>
          <w:szCs w:val="24"/>
          <w:lang w:val="en-GB"/>
        </w:rPr>
        <w:t>(3), 3693–3712. https://doi.org/10.32604/cmc.2021.017461</w:t>
      </w:r>
    </w:p>
    <w:p w14:paraId="1AB0B3D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Andersson, R., Eriksson, H., &amp; Torstensson, H. (2006). Similarities and differences between TQM, six </w:t>
      </w:r>
      <w:r w:rsidRPr="002851DD">
        <w:rPr>
          <w:rFonts w:cs="Arial"/>
          <w:noProof/>
          <w:szCs w:val="24"/>
          <w:lang w:val="en-GB"/>
        </w:rPr>
        <w:lastRenderedPageBreak/>
        <w:t xml:space="preserve">sigma and lean. </w:t>
      </w:r>
      <w:r w:rsidRPr="002851DD">
        <w:rPr>
          <w:rFonts w:cs="Arial"/>
          <w:i/>
          <w:iCs/>
          <w:noProof/>
          <w:szCs w:val="24"/>
          <w:lang w:val="en-GB"/>
        </w:rPr>
        <w:t>The TQM Magazine</w:t>
      </w:r>
      <w:r w:rsidRPr="002851DD">
        <w:rPr>
          <w:rFonts w:cs="Arial"/>
          <w:noProof/>
          <w:szCs w:val="24"/>
          <w:lang w:val="en-GB"/>
        </w:rPr>
        <w:t xml:space="preserve">, </w:t>
      </w:r>
      <w:r w:rsidRPr="002851DD">
        <w:rPr>
          <w:rFonts w:cs="Arial"/>
          <w:i/>
          <w:iCs/>
          <w:noProof/>
          <w:szCs w:val="24"/>
          <w:lang w:val="en-GB"/>
        </w:rPr>
        <w:t>18</w:t>
      </w:r>
      <w:r w:rsidRPr="002851DD">
        <w:rPr>
          <w:rFonts w:cs="Arial"/>
          <w:noProof/>
          <w:szCs w:val="24"/>
          <w:lang w:val="en-GB"/>
        </w:rPr>
        <w:t>(3), 282–296. https://doi.org/10.1108/09544780610660004</w:t>
      </w:r>
    </w:p>
    <w:p w14:paraId="07EFD8C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Andriof, J., &amp; Waddock, S. (2017). Unfolding Stakeholder Engagement. W </w:t>
      </w:r>
      <w:r w:rsidRPr="002851DD">
        <w:rPr>
          <w:rFonts w:cs="Arial"/>
          <w:i/>
          <w:iCs/>
          <w:noProof/>
          <w:szCs w:val="24"/>
          <w:lang w:val="en-GB"/>
        </w:rPr>
        <w:t>Unfolding Stakeholder Thinking</w:t>
      </w:r>
      <w:r w:rsidRPr="002851DD">
        <w:rPr>
          <w:rFonts w:cs="Arial"/>
          <w:noProof/>
          <w:szCs w:val="24"/>
          <w:lang w:val="en-GB"/>
        </w:rPr>
        <w:t xml:space="preserve"> (ss. 19–42). Routledge. https://doi.org/10.4324/9781351281881-2</w:t>
      </w:r>
    </w:p>
    <w:p w14:paraId="175D3C4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2851DD">
        <w:rPr>
          <w:rFonts w:cs="Arial"/>
          <w:i/>
          <w:iCs/>
          <w:noProof/>
          <w:szCs w:val="24"/>
          <w:lang w:val="en-GB"/>
        </w:rPr>
        <w:t>JOURNAL OF MODELLING IN MANAGEMENT</w:t>
      </w:r>
      <w:r w:rsidRPr="002851DD">
        <w:rPr>
          <w:rFonts w:cs="Arial"/>
          <w:noProof/>
          <w:szCs w:val="24"/>
          <w:lang w:val="en-GB"/>
        </w:rPr>
        <w:t xml:space="preserve">, </w:t>
      </w:r>
      <w:r w:rsidRPr="002851DD">
        <w:rPr>
          <w:rFonts w:cs="Arial"/>
          <w:i/>
          <w:iCs/>
          <w:noProof/>
          <w:szCs w:val="24"/>
          <w:lang w:val="en-GB"/>
        </w:rPr>
        <w:t>11</w:t>
      </w:r>
      <w:r w:rsidRPr="002851DD">
        <w:rPr>
          <w:rFonts w:cs="Arial"/>
          <w:noProof/>
          <w:szCs w:val="24"/>
          <w:lang w:val="en-GB"/>
        </w:rPr>
        <w:t>(2), 488–517. https://doi.org/10.1108/JM2-01-2014-0010</w:t>
      </w:r>
    </w:p>
    <w:p w14:paraId="6EDEBA79"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Antonowicz, D., Brdulak, J., Hulicka, M., J\kedrzejewski, T., Kowalski, R., Kulczycki, E., Szadkowski, K., Szot, A., Wolszczak-Derlacz, J., &amp; Kwiek, M. (2016). </w:t>
      </w:r>
      <w:r w:rsidRPr="002E66CC">
        <w:rPr>
          <w:rFonts w:cs="Arial"/>
          <w:noProof/>
          <w:szCs w:val="24"/>
        </w:rPr>
        <w:t xml:space="preserve">Reformować? Nie reformować? Szerszy kontekst zmian w szkolnictwie wyższym. </w:t>
      </w:r>
      <w:r w:rsidRPr="002E66CC">
        <w:rPr>
          <w:rFonts w:cs="Arial"/>
          <w:i/>
          <w:iCs/>
          <w:noProof/>
          <w:szCs w:val="24"/>
        </w:rPr>
        <w:t>Nauka</w:t>
      </w:r>
      <w:r w:rsidRPr="002E66CC">
        <w:rPr>
          <w:rFonts w:cs="Arial"/>
          <w:noProof/>
          <w:szCs w:val="24"/>
        </w:rPr>
        <w:t>.</w:t>
      </w:r>
    </w:p>
    <w:p w14:paraId="71A49AC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Antony, J. (2014). Readiness factors for the Lean Six Sigma journey in the higher education sector. </w:t>
      </w:r>
      <w:r w:rsidRPr="002851DD">
        <w:rPr>
          <w:rFonts w:cs="Arial"/>
          <w:i/>
          <w:iCs/>
          <w:noProof/>
          <w:szCs w:val="24"/>
          <w:lang w:val="en-GB"/>
        </w:rPr>
        <w:t>International Journal of Productivity and Performance Management</w:t>
      </w:r>
      <w:r w:rsidRPr="002851DD">
        <w:rPr>
          <w:rFonts w:cs="Arial"/>
          <w:noProof/>
          <w:szCs w:val="24"/>
          <w:lang w:val="en-GB"/>
        </w:rPr>
        <w:t xml:space="preserve">, </w:t>
      </w:r>
      <w:r w:rsidRPr="002851DD">
        <w:rPr>
          <w:rFonts w:cs="Arial"/>
          <w:i/>
          <w:iCs/>
          <w:noProof/>
          <w:szCs w:val="24"/>
          <w:lang w:val="en-GB"/>
        </w:rPr>
        <w:t>63</w:t>
      </w:r>
      <w:r w:rsidRPr="002851DD">
        <w:rPr>
          <w:rFonts w:cs="Arial"/>
          <w:noProof/>
          <w:szCs w:val="24"/>
          <w:lang w:val="en-GB"/>
        </w:rPr>
        <w:t>(2), 257–264. https://doi.org/10.1108/IJPPM-04-2013-0077</w:t>
      </w:r>
    </w:p>
    <w:p w14:paraId="52D1E66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Antony, J. (2017). Lean Six Sigma for higher education. </w:t>
      </w:r>
      <w:r w:rsidRPr="002851DD">
        <w:rPr>
          <w:rFonts w:cs="Arial"/>
          <w:i/>
          <w:iCs/>
          <w:noProof/>
          <w:szCs w:val="24"/>
          <w:lang w:val="en-GB"/>
        </w:rPr>
        <w:t>International Journal of Productivity and Performance Management</w:t>
      </w:r>
      <w:r w:rsidRPr="002851DD">
        <w:rPr>
          <w:rFonts w:cs="Arial"/>
          <w:noProof/>
          <w:szCs w:val="24"/>
          <w:lang w:val="en-GB"/>
        </w:rPr>
        <w:t xml:space="preserve">, </w:t>
      </w:r>
      <w:r w:rsidRPr="002851DD">
        <w:rPr>
          <w:rFonts w:cs="Arial"/>
          <w:i/>
          <w:iCs/>
          <w:noProof/>
          <w:szCs w:val="24"/>
          <w:lang w:val="en-GB"/>
        </w:rPr>
        <w:t>66</w:t>
      </w:r>
      <w:r w:rsidRPr="002851DD">
        <w:rPr>
          <w:rFonts w:cs="Arial"/>
          <w:noProof/>
          <w:szCs w:val="24"/>
          <w:lang w:val="en-GB"/>
        </w:rPr>
        <w:t>(5), 574–576. https://doi.org/10.1108/IJPPM-03-2017-0063</w:t>
      </w:r>
    </w:p>
    <w:p w14:paraId="59810D3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Antony, J., Ghadge, A., Ashby, S. A., &amp; Cudney, E. A. (2018). Lean Six Sigma journey in a UK higher education institute: a case study. </w:t>
      </w:r>
      <w:r w:rsidRPr="002851DD">
        <w:rPr>
          <w:rFonts w:cs="Arial"/>
          <w:i/>
          <w:iCs/>
          <w:noProof/>
          <w:szCs w:val="24"/>
          <w:lang w:val="en-GB"/>
        </w:rPr>
        <w:t>International Journal of Quality &amp; Reliability Management</w:t>
      </w:r>
      <w:r w:rsidRPr="002851DD">
        <w:rPr>
          <w:rFonts w:cs="Arial"/>
          <w:noProof/>
          <w:szCs w:val="24"/>
          <w:lang w:val="en-GB"/>
        </w:rPr>
        <w:t xml:space="preserve">, </w:t>
      </w:r>
      <w:r w:rsidRPr="002851DD">
        <w:rPr>
          <w:rFonts w:cs="Arial"/>
          <w:i/>
          <w:iCs/>
          <w:noProof/>
          <w:szCs w:val="24"/>
          <w:lang w:val="en-GB"/>
        </w:rPr>
        <w:t>35</w:t>
      </w:r>
      <w:r w:rsidRPr="002851DD">
        <w:rPr>
          <w:rFonts w:cs="Arial"/>
          <w:noProof/>
          <w:szCs w:val="24"/>
          <w:lang w:val="en-GB"/>
        </w:rPr>
        <w:t>(2), 510–526. https://doi.org/10.1108/IJQRM-01-2017-0005</w:t>
      </w:r>
    </w:p>
    <w:p w14:paraId="46E4738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Antony, J., Krishan, N., Cullen, D., &amp; Kumar, M. (2012). Lean Six Sigma for higher education institutions (HEIs): Challenges, barriers, success factors, tools/techniques. </w:t>
      </w:r>
      <w:r w:rsidRPr="002851DD">
        <w:rPr>
          <w:rFonts w:cs="Arial"/>
          <w:i/>
          <w:iCs/>
          <w:noProof/>
          <w:szCs w:val="24"/>
          <w:lang w:val="en-GB"/>
        </w:rPr>
        <w:t>International Journal of Productivity and Performance Management</w:t>
      </w:r>
      <w:r w:rsidRPr="002851DD">
        <w:rPr>
          <w:rFonts w:cs="Arial"/>
          <w:noProof/>
          <w:szCs w:val="24"/>
          <w:lang w:val="en-GB"/>
        </w:rPr>
        <w:t xml:space="preserve">, </w:t>
      </w:r>
      <w:r w:rsidRPr="002851DD">
        <w:rPr>
          <w:rFonts w:cs="Arial"/>
          <w:i/>
          <w:iCs/>
          <w:noProof/>
          <w:szCs w:val="24"/>
          <w:lang w:val="en-GB"/>
        </w:rPr>
        <w:t>61</w:t>
      </w:r>
      <w:r w:rsidRPr="002851DD">
        <w:rPr>
          <w:rFonts w:cs="Arial"/>
          <w:noProof/>
          <w:szCs w:val="24"/>
          <w:lang w:val="en-GB"/>
        </w:rPr>
        <w:t>(8), 940–948. https://doi.org/10.1108/17410401211277165</w:t>
      </w:r>
    </w:p>
    <w:p w14:paraId="45311AF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Antony, J., McDermott, O., Sony, M., Cudney, E. A., Snee, R. D., &amp; Hoerl, R. W. (2021). A study into the pros and cons of ISO 18404: viewpoints from leading academics and practitioners. </w:t>
      </w:r>
      <w:r w:rsidRPr="002851DD">
        <w:rPr>
          <w:rFonts w:cs="Arial"/>
          <w:i/>
          <w:iCs/>
          <w:noProof/>
          <w:szCs w:val="24"/>
          <w:lang w:val="en-GB"/>
        </w:rPr>
        <w:t>The TQM Journal</w:t>
      </w:r>
      <w:r w:rsidRPr="002851DD">
        <w:rPr>
          <w:rFonts w:cs="Arial"/>
          <w:noProof/>
          <w:szCs w:val="24"/>
          <w:lang w:val="en-GB"/>
        </w:rPr>
        <w:t xml:space="preserve">, </w:t>
      </w:r>
      <w:r w:rsidRPr="002851DD">
        <w:rPr>
          <w:rFonts w:cs="Arial"/>
          <w:i/>
          <w:iCs/>
          <w:noProof/>
          <w:szCs w:val="24"/>
          <w:lang w:val="en-GB"/>
        </w:rPr>
        <w:t>33</w:t>
      </w:r>
      <w:r w:rsidRPr="002851DD">
        <w:rPr>
          <w:rFonts w:cs="Arial"/>
          <w:noProof/>
          <w:szCs w:val="24"/>
          <w:lang w:val="en-GB"/>
        </w:rPr>
        <w:t>(8), 1845–1866. https://doi.org/10.1108/TQM-03-2021-0065</w:t>
      </w:r>
    </w:p>
    <w:p w14:paraId="07E491E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Antony, J., Scheumann, T., Sunder M., V., Cudney, E., Rodgers, B., &amp; Grigg, N. P. (2022). Using Six Sigma DMAIC for Lean project management in education: a case study in a German kindergarten. </w:t>
      </w:r>
      <w:r w:rsidRPr="002851DD">
        <w:rPr>
          <w:rFonts w:cs="Arial"/>
          <w:i/>
          <w:iCs/>
          <w:noProof/>
          <w:szCs w:val="24"/>
          <w:lang w:val="en-GB"/>
        </w:rPr>
        <w:t>Total Quality Management &amp; Business Excellence</w:t>
      </w:r>
      <w:r w:rsidRPr="002851DD">
        <w:rPr>
          <w:rFonts w:cs="Arial"/>
          <w:noProof/>
          <w:szCs w:val="24"/>
          <w:lang w:val="en-GB"/>
        </w:rPr>
        <w:t xml:space="preserve">, </w:t>
      </w:r>
      <w:r w:rsidRPr="002851DD">
        <w:rPr>
          <w:rFonts w:cs="Arial"/>
          <w:i/>
          <w:iCs/>
          <w:noProof/>
          <w:szCs w:val="24"/>
          <w:lang w:val="en-GB"/>
        </w:rPr>
        <w:t>33</w:t>
      </w:r>
      <w:r w:rsidRPr="002851DD">
        <w:rPr>
          <w:rFonts w:cs="Arial"/>
          <w:noProof/>
          <w:szCs w:val="24"/>
          <w:lang w:val="en-GB"/>
        </w:rPr>
        <w:t>(13–14), 1489–1509. https://doi.org/10.1080/14783363.2021.1973891</w:t>
      </w:r>
    </w:p>
    <w:p w14:paraId="66BD5341"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Arnheiter, E. D., &amp; Maleyeff, J. (2005). The integration of lean management and Six Sigma. </w:t>
      </w:r>
      <w:r w:rsidRPr="002851DD">
        <w:rPr>
          <w:rFonts w:cs="Arial"/>
          <w:i/>
          <w:iCs/>
          <w:noProof/>
          <w:szCs w:val="24"/>
          <w:lang w:val="en-GB"/>
        </w:rPr>
        <w:t>The TQM Magazine</w:t>
      </w:r>
      <w:r w:rsidRPr="002851DD">
        <w:rPr>
          <w:rFonts w:cs="Arial"/>
          <w:noProof/>
          <w:szCs w:val="24"/>
          <w:lang w:val="en-GB"/>
        </w:rPr>
        <w:t xml:space="preserve">, </w:t>
      </w:r>
      <w:r w:rsidRPr="002851DD">
        <w:rPr>
          <w:rFonts w:cs="Arial"/>
          <w:i/>
          <w:iCs/>
          <w:noProof/>
          <w:szCs w:val="24"/>
          <w:lang w:val="en-GB"/>
        </w:rPr>
        <w:t>17</w:t>
      </w:r>
      <w:r w:rsidRPr="002851DD">
        <w:rPr>
          <w:rFonts w:cs="Arial"/>
          <w:noProof/>
          <w:szCs w:val="24"/>
          <w:lang w:val="en-GB"/>
        </w:rPr>
        <w:t>(1), 5–18. https://doi.org/10.1108/09544780510573020</w:t>
      </w:r>
    </w:p>
    <w:p w14:paraId="082FE1B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ARWU. (2020). </w:t>
      </w:r>
      <w:r w:rsidRPr="002851DD">
        <w:rPr>
          <w:rFonts w:cs="Arial"/>
          <w:i/>
          <w:iCs/>
          <w:noProof/>
          <w:szCs w:val="24"/>
          <w:lang w:val="en-GB"/>
        </w:rPr>
        <w:t>ARWU World University Rankings 2020</w:t>
      </w:r>
      <w:r w:rsidRPr="002851DD">
        <w:rPr>
          <w:rFonts w:cs="Arial"/>
          <w:noProof/>
          <w:szCs w:val="24"/>
          <w:lang w:val="en-GB"/>
        </w:rPr>
        <w:t>. Ranking Shanghai. http://www.shanghairanking.com/ARWU2020.html</w:t>
      </w:r>
    </w:p>
    <w:p w14:paraId="2FF41CE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ARWU. (2022a). </w:t>
      </w:r>
      <w:r w:rsidRPr="002851DD">
        <w:rPr>
          <w:rFonts w:cs="Arial"/>
          <w:i/>
          <w:iCs/>
          <w:noProof/>
          <w:szCs w:val="24"/>
          <w:lang w:val="en-GB"/>
        </w:rPr>
        <w:t>ARWU World University Ranking 2022</w:t>
      </w:r>
      <w:r w:rsidRPr="002851DD">
        <w:rPr>
          <w:rFonts w:cs="Arial"/>
          <w:noProof/>
          <w:szCs w:val="24"/>
          <w:lang w:val="en-GB"/>
        </w:rPr>
        <w:t>. Ranking Shanghai. http://www.shanghairanking.com/rankings/arwu/2022</w:t>
      </w:r>
    </w:p>
    <w:p w14:paraId="43058C7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ARWU. (2022b). </w:t>
      </w:r>
      <w:r w:rsidRPr="002851DD">
        <w:rPr>
          <w:rFonts w:cs="Arial"/>
          <w:i/>
          <w:iCs/>
          <w:noProof/>
          <w:szCs w:val="24"/>
          <w:lang w:val="en-GB"/>
        </w:rPr>
        <w:t>ARWU World University Rankings 2022 methodology</w:t>
      </w:r>
      <w:r w:rsidRPr="002851DD">
        <w:rPr>
          <w:rFonts w:cs="Arial"/>
          <w:noProof/>
          <w:szCs w:val="24"/>
          <w:lang w:val="en-GB"/>
        </w:rPr>
        <w:t xml:space="preserve">. Ranking Shanghai. </w:t>
      </w:r>
      <w:r w:rsidRPr="002851DD">
        <w:rPr>
          <w:rFonts w:cs="Arial"/>
          <w:noProof/>
          <w:szCs w:val="24"/>
          <w:lang w:val="en-GB"/>
        </w:rPr>
        <w:lastRenderedPageBreak/>
        <w:t>http://www.shanghairanking.com/methodology/arwu/2022</w:t>
      </w:r>
    </w:p>
    <w:p w14:paraId="46EA235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Asif, M., Awan, M. U., Khan, M. K., &amp; Ahmad, N. (2013). A model for total quality management in higher education. </w:t>
      </w:r>
      <w:r w:rsidRPr="002851DD">
        <w:rPr>
          <w:rFonts w:cs="Arial"/>
          <w:i/>
          <w:iCs/>
          <w:noProof/>
          <w:szCs w:val="24"/>
          <w:lang w:val="en-GB"/>
        </w:rPr>
        <w:t>Quality &amp; Quantity</w:t>
      </w:r>
      <w:r w:rsidRPr="002851DD">
        <w:rPr>
          <w:rFonts w:cs="Arial"/>
          <w:noProof/>
          <w:szCs w:val="24"/>
          <w:lang w:val="en-GB"/>
        </w:rPr>
        <w:t xml:space="preserve">, </w:t>
      </w:r>
      <w:r w:rsidRPr="002851DD">
        <w:rPr>
          <w:rFonts w:cs="Arial"/>
          <w:i/>
          <w:iCs/>
          <w:noProof/>
          <w:szCs w:val="24"/>
          <w:lang w:val="en-GB"/>
        </w:rPr>
        <w:t>47</w:t>
      </w:r>
      <w:r w:rsidRPr="002851DD">
        <w:rPr>
          <w:rFonts w:cs="Arial"/>
          <w:noProof/>
          <w:szCs w:val="24"/>
          <w:lang w:val="en-GB"/>
        </w:rPr>
        <w:t>(4), 1883–1904. https://doi.org/10.1007/s11135-011-9632-9</w:t>
      </w:r>
    </w:p>
    <w:p w14:paraId="1F5BB63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Atherton, S. C., Blodgett, M. S., &amp; Atherton, C. A. (2011). Fiduciary princiles: corporate Responsibilities to Stakeholders. </w:t>
      </w:r>
      <w:r w:rsidRPr="002851DD">
        <w:rPr>
          <w:rFonts w:cs="Arial"/>
          <w:i/>
          <w:iCs/>
          <w:noProof/>
          <w:szCs w:val="24"/>
          <w:lang w:val="en-GB"/>
        </w:rPr>
        <w:t>Journal of Religion and Business Ethics</w:t>
      </w:r>
      <w:r w:rsidRPr="002851DD">
        <w:rPr>
          <w:rFonts w:cs="Arial"/>
          <w:noProof/>
          <w:szCs w:val="24"/>
          <w:lang w:val="en-GB"/>
        </w:rPr>
        <w:t xml:space="preserve">, </w:t>
      </w:r>
      <w:r w:rsidRPr="002851DD">
        <w:rPr>
          <w:rFonts w:cs="Arial"/>
          <w:i/>
          <w:iCs/>
          <w:noProof/>
          <w:szCs w:val="24"/>
          <w:lang w:val="en-GB"/>
        </w:rPr>
        <w:t>2</w:t>
      </w:r>
      <w:r w:rsidRPr="002851DD">
        <w:rPr>
          <w:rFonts w:cs="Arial"/>
          <w:noProof/>
          <w:szCs w:val="24"/>
          <w:lang w:val="en-GB"/>
        </w:rPr>
        <w:t>(2).</w:t>
      </w:r>
    </w:p>
    <w:p w14:paraId="1C698F55"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Athiyaman, A. (1997). Linking student satisfaction and service quality perceptions: the case of university education. </w:t>
      </w:r>
      <w:r w:rsidRPr="002851DD">
        <w:rPr>
          <w:rFonts w:cs="Arial"/>
          <w:i/>
          <w:iCs/>
          <w:noProof/>
          <w:szCs w:val="24"/>
          <w:lang w:val="en-GB"/>
        </w:rPr>
        <w:t>European Journal of Marketing</w:t>
      </w:r>
      <w:r w:rsidRPr="002851DD">
        <w:rPr>
          <w:rFonts w:cs="Arial"/>
          <w:noProof/>
          <w:szCs w:val="24"/>
          <w:lang w:val="en-GB"/>
        </w:rPr>
        <w:t xml:space="preserve">, </w:t>
      </w:r>
      <w:r w:rsidRPr="002851DD">
        <w:rPr>
          <w:rFonts w:cs="Arial"/>
          <w:i/>
          <w:iCs/>
          <w:noProof/>
          <w:szCs w:val="24"/>
          <w:lang w:val="en-GB"/>
        </w:rPr>
        <w:t>31</w:t>
      </w:r>
      <w:r w:rsidRPr="002851DD">
        <w:rPr>
          <w:rFonts w:cs="Arial"/>
          <w:noProof/>
          <w:szCs w:val="24"/>
          <w:lang w:val="en-GB"/>
        </w:rPr>
        <w:t>(7), 528–540. https://doi.org/10.1108/03090569710176655</w:t>
      </w:r>
    </w:p>
    <w:p w14:paraId="18AC6A5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Austin, A. E. (1990). Faculty cultures, faculty values. </w:t>
      </w:r>
      <w:r w:rsidRPr="002851DD">
        <w:rPr>
          <w:rFonts w:cs="Arial"/>
          <w:i/>
          <w:iCs/>
          <w:noProof/>
          <w:szCs w:val="24"/>
          <w:lang w:val="en-GB"/>
        </w:rPr>
        <w:t>New directions for institutional research</w:t>
      </w:r>
      <w:r w:rsidRPr="002851DD">
        <w:rPr>
          <w:rFonts w:cs="Arial"/>
          <w:noProof/>
          <w:szCs w:val="24"/>
          <w:lang w:val="en-GB"/>
        </w:rPr>
        <w:t xml:space="preserve">, </w:t>
      </w:r>
      <w:r w:rsidRPr="002851DD">
        <w:rPr>
          <w:rFonts w:cs="Arial"/>
          <w:i/>
          <w:iCs/>
          <w:noProof/>
          <w:szCs w:val="24"/>
          <w:lang w:val="en-GB"/>
        </w:rPr>
        <w:t>1990</w:t>
      </w:r>
      <w:r w:rsidRPr="002851DD">
        <w:rPr>
          <w:rFonts w:cs="Arial"/>
          <w:noProof/>
          <w:szCs w:val="24"/>
          <w:lang w:val="en-GB"/>
        </w:rPr>
        <w:t>(68), 61–74.</w:t>
      </w:r>
    </w:p>
    <w:p w14:paraId="2977BFB4"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Avcı, Ö., Ring, E., &amp; Mitchell, L. (2015). Stakeholders in U.S. higher education: An analysis through two theories of stakeholders. </w:t>
      </w:r>
      <w:r w:rsidRPr="002E66CC">
        <w:rPr>
          <w:rFonts w:cs="Arial"/>
          <w:i/>
          <w:iCs/>
          <w:noProof/>
          <w:szCs w:val="24"/>
        </w:rPr>
        <w:t>Bilgi Ekonomisi ve Yönetimi Dergisi</w:t>
      </w:r>
      <w:r w:rsidRPr="002E66CC">
        <w:rPr>
          <w:rFonts w:cs="Arial"/>
          <w:noProof/>
          <w:szCs w:val="24"/>
        </w:rPr>
        <w:t xml:space="preserve">, </w:t>
      </w:r>
      <w:r w:rsidRPr="002E66CC">
        <w:rPr>
          <w:rFonts w:cs="Arial"/>
          <w:i/>
          <w:iCs/>
          <w:noProof/>
          <w:szCs w:val="24"/>
        </w:rPr>
        <w:t>10</w:t>
      </w:r>
      <w:r w:rsidRPr="002E66CC">
        <w:rPr>
          <w:rFonts w:cs="Arial"/>
          <w:noProof/>
          <w:szCs w:val="24"/>
        </w:rPr>
        <w:t>(2), 45–54. http://dergipark.ulakbim.gov.tr/beyder/article/view/5000166649</w:t>
      </w:r>
    </w:p>
    <w:p w14:paraId="7202362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Balaji, S., &amp; Murugaiyan, M. S. (2012). </w:t>
      </w:r>
      <w:r w:rsidRPr="002851DD">
        <w:rPr>
          <w:rFonts w:cs="Arial"/>
          <w:noProof/>
          <w:szCs w:val="24"/>
          <w:lang w:val="en-GB"/>
        </w:rPr>
        <w:t xml:space="preserve">Waterfall vs. V-Model vs. Agile: A comparative study on SDLC. </w:t>
      </w:r>
      <w:r w:rsidRPr="002851DD">
        <w:rPr>
          <w:rFonts w:cs="Arial"/>
          <w:i/>
          <w:iCs/>
          <w:noProof/>
          <w:szCs w:val="24"/>
          <w:lang w:val="en-GB"/>
        </w:rPr>
        <w:t>International Journal of Information Technology and Business Management</w:t>
      </w:r>
      <w:r w:rsidRPr="002851DD">
        <w:rPr>
          <w:rFonts w:cs="Arial"/>
          <w:noProof/>
          <w:szCs w:val="24"/>
          <w:lang w:val="en-GB"/>
        </w:rPr>
        <w:t xml:space="preserve">, </w:t>
      </w:r>
      <w:r w:rsidRPr="002851DD">
        <w:rPr>
          <w:rFonts w:cs="Arial"/>
          <w:i/>
          <w:iCs/>
          <w:noProof/>
          <w:szCs w:val="24"/>
          <w:lang w:val="en-GB"/>
        </w:rPr>
        <w:t>2</w:t>
      </w:r>
      <w:r w:rsidRPr="002851DD">
        <w:rPr>
          <w:rFonts w:cs="Arial"/>
          <w:noProof/>
          <w:szCs w:val="24"/>
          <w:lang w:val="en-GB"/>
        </w:rPr>
        <w:t>(1), 26–30.</w:t>
      </w:r>
    </w:p>
    <w:p w14:paraId="59E4673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Barker, K. (2007). The UK Research Assessment Exercise: the evolution of a national research evaluation system. </w:t>
      </w:r>
      <w:r w:rsidRPr="002851DD">
        <w:rPr>
          <w:rFonts w:cs="Arial"/>
          <w:i/>
          <w:iCs/>
          <w:noProof/>
          <w:szCs w:val="24"/>
          <w:lang w:val="en-GB"/>
        </w:rPr>
        <w:t>Research Evaluation</w:t>
      </w:r>
      <w:r w:rsidRPr="002851DD">
        <w:rPr>
          <w:rFonts w:cs="Arial"/>
          <w:noProof/>
          <w:szCs w:val="24"/>
          <w:lang w:val="en-GB"/>
        </w:rPr>
        <w:t xml:space="preserve">, </w:t>
      </w:r>
      <w:r w:rsidRPr="002851DD">
        <w:rPr>
          <w:rFonts w:cs="Arial"/>
          <w:i/>
          <w:iCs/>
          <w:noProof/>
          <w:szCs w:val="24"/>
          <w:lang w:val="en-GB"/>
        </w:rPr>
        <w:t>16</w:t>
      </w:r>
      <w:r w:rsidRPr="002851DD">
        <w:rPr>
          <w:rFonts w:cs="Arial"/>
          <w:noProof/>
          <w:szCs w:val="24"/>
          <w:lang w:val="en-GB"/>
        </w:rPr>
        <w:t>(1), 3–12. https://doi.org/10.3152/095820207X190674</w:t>
      </w:r>
    </w:p>
    <w:p w14:paraId="2A59466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Bayraktar, E., Tatoglu, E., &amp; Zaim, S. (2008). An instrument for measuring the critical factors of TQM in Turkish higher education. </w:t>
      </w:r>
      <w:r w:rsidRPr="002851DD">
        <w:rPr>
          <w:rFonts w:cs="Arial"/>
          <w:i/>
          <w:iCs/>
          <w:noProof/>
          <w:szCs w:val="24"/>
          <w:lang w:val="en-GB"/>
        </w:rPr>
        <w:t>Total Quality Management &amp; Business Excellence</w:t>
      </w:r>
      <w:r w:rsidRPr="002851DD">
        <w:rPr>
          <w:rFonts w:cs="Arial"/>
          <w:noProof/>
          <w:szCs w:val="24"/>
          <w:lang w:val="en-GB"/>
        </w:rPr>
        <w:t xml:space="preserve">, </w:t>
      </w:r>
      <w:r w:rsidRPr="002851DD">
        <w:rPr>
          <w:rFonts w:cs="Arial"/>
          <w:i/>
          <w:iCs/>
          <w:noProof/>
          <w:szCs w:val="24"/>
          <w:lang w:val="en-GB"/>
        </w:rPr>
        <w:t>19</w:t>
      </w:r>
      <w:r w:rsidRPr="002851DD">
        <w:rPr>
          <w:rFonts w:cs="Arial"/>
          <w:noProof/>
          <w:szCs w:val="24"/>
          <w:lang w:val="en-GB"/>
        </w:rPr>
        <w:t>(6), 551–574. https://doi.org/10.1080/14783360802023921</w:t>
      </w:r>
    </w:p>
    <w:p w14:paraId="3DEDF26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Beerkens, M., &amp; Udam, M. (2017). Stakeholders in Higher Education Quality Assurance: Richness in Diversity? </w:t>
      </w:r>
      <w:r w:rsidRPr="002851DD">
        <w:rPr>
          <w:rFonts w:cs="Arial"/>
          <w:i/>
          <w:iCs/>
          <w:noProof/>
          <w:szCs w:val="24"/>
          <w:lang w:val="en-GB"/>
        </w:rPr>
        <w:t>Higher Education Policy</w:t>
      </w:r>
      <w:r w:rsidRPr="002851DD">
        <w:rPr>
          <w:rFonts w:cs="Arial"/>
          <w:noProof/>
          <w:szCs w:val="24"/>
          <w:lang w:val="en-GB"/>
        </w:rPr>
        <w:t xml:space="preserve">, </w:t>
      </w:r>
      <w:r w:rsidRPr="002851DD">
        <w:rPr>
          <w:rFonts w:cs="Arial"/>
          <w:i/>
          <w:iCs/>
          <w:noProof/>
          <w:szCs w:val="24"/>
          <w:lang w:val="en-GB"/>
        </w:rPr>
        <w:t>30</w:t>
      </w:r>
      <w:r w:rsidRPr="002851DD">
        <w:rPr>
          <w:rFonts w:cs="Arial"/>
          <w:noProof/>
          <w:szCs w:val="24"/>
          <w:lang w:val="en-GB"/>
        </w:rPr>
        <w:t>(3), 341–359. https://doi.org/10.1057/s41307-016-0032-6</w:t>
      </w:r>
    </w:p>
    <w:p w14:paraId="6C79E46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2851DD">
        <w:rPr>
          <w:rFonts w:cs="Arial"/>
          <w:i/>
          <w:iCs/>
          <w:noProof/>
          <w:szCs w:val="24"/>
          <w:lang w:val="en-GB"/>
        </w:rPr>
        <w:t>Procedia - Social and Behavioral Sciences</w:t>
      </w:r>
      <w:r w:rsidRPr="002851DD">
        <w:rPr>
          <w:rFonts w:cs="Arial"/>
          <w:noProof/>
          <w:szCs w:val="24"/>
          <w:lang w:val="en-GB"/>
        </w:rPr>
        <w:t xml:space="preserve">, </w:t>
      </w:r>
      <w:r w:rsidRPr="002851DD">
        <w:rPr>
          <w:rFonts w:cs="Arial"/>
          <w:i/>
          <w:iCs/>
          <w:noProof/>
          <w:szCs w:val="24"/>
          <w:lang w:val="en-GB"/>
        </w:rPr>
        <w:t>214</w:t>
      </w:r>
      <w:r w:rsidRPr="002851DD">
        <w:rPr>
          <w:rFonts w:cs="Arial"/>
          <w:noProof/>
          <w:szCs w:val="24"/>
          <w:lang w:val="en-GB"/>
        </w:rPr>
        <w:t>(June), 344–358. https://doi.org/10.1016/j.sbspro.2015.11.658</w:t>
      </w:r>
    </w:p>
    <w:p w14:paraId="1B3B8AED"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Beliczyński, J. (2011). Analiza systemu zarządzania wartością dla Klienta. W </w:t>
      </w:r>
      <w:r w:rsidRPr="002E66CC">
        <w:rPr>
          <w:rFonts w:cs="Arial"/>
          <w:i/>
          <w:iCs/>
          <w:noProof/>
          <w:szCs w:val="24"/>
        </w:rPr>
        <w:t>Przegląd problemów doskonalenia systemów zarządzania przedsiębiorstwem</w:t>
      </w:r>
      <w:r w:rsidRPr="002E66CC">
        <w:rPr>
          <w:rFonts w:cs="Arial"/>
          <w:noProof/>
          <w:szCs w:val="24"/>
        </w:rPr>
        <w:t>. Mfiles.pl.</w:t>
      </w:r>
    </w:p>
    <w:p w14:paraId="564D5B5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Bendermacher, G. W. G., oude Egbrink, M. G. A., Wolfhagen, I. H. A. P., &amp; Dolmans, D. H. J. M. (2017). </w:t>
      </w:r>
      <w:r w:rsidRPr="002851DD">
        <w:rPr>
          <w:rFonts w:cs="Arial"/>
          <w:noProof/>
          <w:szCs w:val="24"/>
          <w:lang w:val="en-GB"/>
        </w:rPr>
        <w:t xml:space="preserve">Unravelling quality culture in higher education: a realist review. </w:t>
      </w:r>
      <w:r w:rsidRPr="002851DD">
        <w:rPr>
          <w:rFonts w:cs="Arial"/>
          <w:i/>
          <w:iCs/>
          <w:noProof/>
          <w:szCs w:val="24"/>
          <w:lang w:val="en-GB"/>
        </w:rPr>
        <w:t>Higher Education</w:t>
      </w:r>
      <w:r w:rsidRPr="002851DD">
        <w:rPr>
          <w:rFonts w:cs="Arial"/>
          <w:noProof/>
          <w:szCs w:val="24"/>
          <w:lang w:val="en-GB"/>
        </w:rPr>
        <w:t xml:space="preserve">, </w:t>
      </w:r>
      <w:r w:rsidRPr="002851DD">
        <w:rPr>
          <w:rFonts w:cs="Arial"/>
          <w:i/>
          <w:iCs/>
          <w:noProof/>
          <w:szCs w:val="24"/>
          <w:lang w:val="en-GB"/>
        </w:rPr>
        <w:t>73</w:t>
      </w:r>
      <w:r w:rsidRPr="002851DD">
        <w:rPr>
          <w:rFonts w:cs="Arial"/>
          <w:noProof/>
          <w:szCs w:val="24"/>
          <w:lang w:val="en-GB"/>
        </w:rPr>
        <w:t>(1), 39–60. https://doi.org/10.1007/s10734-015-9979-2</w:t>
      </w:r>
    </w:p>
    <w:p w14:paraId="70B72AF8"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Bendkowski, J. (2016). Jednostkowe korzyści z uczestnictwa w nieformalnych sieciach wiedzy. </w:t>
      </w:r>
      <w:r w:rsidRPr="002E66CC">
        <w:rPr>
          <w:rFonts w:cs="Arial"/>
          <w:i/>
          <w:iCs/>
          <w:noProof/>
          <w:szCs w:val="24"/>
        </w:rPr>
        <w:t>Zeszyty Naukowe. Organizacja i Zarządzanie / Politechnika Śląska</w:t>
      </w:r>
      <w:r w:rsidRPr="002E66CC">
        <w:rPr>
          <w:rFonts w:cs="Arial"/>
          <w:noProof/>
          <w:szCs w:val="24"/>
        </w:rPr>
        <w:t xml:space="preserve">, </w:t>
      </w:r>
      <w:r w:rsidRPr="002E66CC">
        <w:rPr>
          <w:rFonts w:cs="Arial"/>
          <w:i/>
          <w:iCs/>
          <w:noProof/>
          <w:szCs w:val="24"/>
        </w:rPr>
        <w:t>89</w:t>
      </w:r>
      <w:r w:rsidRPr="002E66CC">
        <w:rPr>
          <w:rFonts w:cs="Arial"/>
          <w:noProof/>
          <w:szCs w:val="24"/>
        </w:rPr>
        <w:t>, 11–23.</w:t>
      </w:r>
    </w:p>
    <w:p w14:paraId="3DF855A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Bielawa, A. (2011). Przegląd najważniejszych modeli zarządzania jakością usług. </w:t>
      </w:r>
      <w:r w:rsidRPr="002851DD">
        <w:rPr>
          <w:rFonts w:cs="Arial"/>
          <w:i/>
          <w:iCs/>
          <w:noProof/>
          <w:szCs w:val="24"/>
          <w:lang w:val="en-GB"/>
        </w:rPr>
        <w:t xml:space="preserve">Studia i Prace </w:t>
      </w:r>
      <w:r w:rsidRPr="002851DD">
        <w:rPr>
          <w:rFonts w:cs="Arial"/>
          <w:i/>
          <w:iCs/>
          <w:noProof/>
          <w:szCs w:val="24"/>
          <w:lang w:val="en-GB"/>
        </w:rPr>
        <w:lastRenderedPageBreak/>
        <w:t>WNEiZ</w:t>
      </w:r>
      <w:r w:rsidRPr="002851DD">
        <w:rPr>
          <w:rFonts w:cs="Arial"/>
          <w:noProof/>
          <w:szCs w:val="24"/>
          <w:lang w:val="en-GB"/>
        </w:rPr>
        <w:t xml:space="preserve">, </w:t>
      </w:r>
      <w:r w:rsidRPr="002851DD">
        <w:rPr>
          <w:rFonts w:cs="Arial"/>
          <w:i/>
          <w:iCs/>
          <w:noProof/>
          <w:szCs w:val="24"/>
          <w:lang w:val="en-GB"/>
        </w:rPr>
        <w:t>24</w:t>
      </w:r>
      <w:r w:rsidRPr="002851DD">
        <w:rPr>
          <w:rFonts w:cs="Arial"/>
          <w:noProof/>
          <w:szCs w:val="24"/>
          <w:lang w:val="en-GB"/>
        </w:rPr>
        <w:t>.</w:t>
      </w:r>
    </w:p>
    <w:p w14:paraId="7AFB586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Blackmore, P., &amp; Kandiko, C. B. C. B. (2011). Motivation in academic life: a prestige economy. </w:t>
      </w:r>
      <w:r w:rsidRPr="002851DD">
        <w:rPr>
          <w:rFonts w:cs="Arial"/>
          <w:i/>
          <w:iCs/>
          <w:noProof/>
          <w:szCs w:val="24"/>
          <w:lang w:val="en-GB"/>
        </w:rPr>
        <w:t>Research in Post-Compulsory Education</w:t>
      </w:r>
      <w:r w:rsidRPr="002851DD">
        <w:rPr>
          <w:rFonts w:cs="Arial"/>
          <w:noProof/>
          <w:szCs w:val="24"/>
          <w:lang w:val="en-GB"/>
        </w:rPr>
        <w:t xml:space="preserve">, </w:t>
      </w:r>
      <w:r w:rsidRPr="002851DD">
        <w:rPr>
          <w:rFonts w:cs="Arial"/>
          <w:i/>
          <w:iCs/>
          <w:noProof/>
          <w:szCs w:val="24"/>
          <w:lang w:val="en-GB"/>
        </w:rPr>
        <w:t>16</w:t>
      </w:r>
      <w:r w:rsidRPr="002851DD">
        <w:rPr>
          <w:rFonts w:cs="Arial"/>
          <w:noProof/>
          <w:szCs w:val="24"/>
          <w:lang w:val="en-GB"/>
        </w:rPr>
        <w:t>(4), 399–411. https://doi.org/10.1080/13596748.2011.626971</w:t>
      </w:r>
    </w:p>
    <w:p w14:paraId="177BA570"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Blanchard, K. H., Zigarmi, D., &amp; Nelson, R. B. (1993). Situational Leadership® After 25 Years: A Retrospective. </w:t>
      </w:r>
      <w:r w:rsidRPr="002E66CC">
        <w:rPr>
          <w:rFonts w:cs="Arial"/>
          <w:i/>
          <w:iCs/>
          <w:noProof/>
          <w:szCs w:val="24"/>
        </w:rPr>
        <w:t>Journal of Leadership Studies</w:t>
      </w:r>
      <w:r w:rsidRPr="002E66CC">
        <w:rPr>
          <w:rFonts w:cs="Arial"/>
          <w:noProof/>
          <w:szCs w:val="24"/>
        </w:rPr>
        <w:t xml:space="preserve">, </w:t>
      </w:r>
      <w:r w:rsidRPr="002E66CC">
        <w:rPr>
          <w:rFonts w:cs="Arial"/>
          <w:i/>
          <w:iCs/>
          <w:noProof/>
          <w:szCs w:val="24"/>
        </w:rPr>
        <w:t>1</w:t>
      </w:r>
      <w:r w:rsidRPr="002E66CC">
        <w:rPr>
          <w:rFonts w:cs="Arial"/>
          <w:noProof/>
          <w:szCs w:val="24"/>
        </w:rPr>
        <w:t>(1), 21–36. https://doi.org/10.1177/107179199300100104</w:t>
      </w:r>
    </w:p>
    <w:p w14:paraId="7D8685BC"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Bobińska, B. (2012). Funkcjonowanie sektora publicznego jako organizacji „otwartych na klienta”. </w:t>
      </w:r>
      <w:r w:rsidRPr="002E66CC">
        <w:rPr>
          <w:rFonts w:cs="Arial"/>
          <w:i/>
          <w:iCs/>
          <w:noProof/>
          <w:szCs w:val="24"/>
        </w:rPr>
        <w:t>Zeszyty Naukowe Zachodniopomorskiej Szkoły Biznesu Firma i Rynek</w:t>
      </w:r>
      <w:r w:rsidRPr="002E66CC">
        <w:rPr>
          <w:rFonts w:cs="Arial"/>
          <w:noProof/>
          <w:szCs w:val="24"/>
        </w:rPr>
        <w:t xml:space="preserve">, </w:t>
      </w:r>
      <w:r w:rsidRPr="002E66CC">
        <w:rPr>
          <w:rFonts w:cs="Arial"/>
          <w:i/>
          <w:iCs/>
          <w:noProof/>
          <w:szCs w:val="24"/>
        </w:rPr>
        <w:t>1</w:t>
      </w:r>
      <w:r w:rsidRPr="002E66CC">
        <w:rPr>
          <w:rFonts w:cs="Arial"/>
          <w:noProof/>
          <w:szCs w:val="24"/>
        </w:rPr>
        <w:t>, 59–71.</w:t>
      </w:r>
    </w:p>
    <w:p w14:paraId="2CC58B8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Brady, M. K., &amp; Cronin, J. J. (2001). </w:t>
      </w:r>
      <w:r w:rsidRPr="002851DD">
        <w:rPr>
          <w:rFonts w:cs="Arial"/>
          <w:noProof/>
          <w:szCs w:val="24"/>
          <w:lang w:val="en-GB"/>
        </w:rPr>
        <w:t xml:space="preserve">Some New Thoughts on Conceptualizing Perceived Service Quality: A Hierarchical Approach. </w:t>
      </w:r>
      <w:r w:rsidRPr="002851DD">
        <w:rPr>
          <w:rFonts w:cs="Arial"/>
          <w:i/>
          <w:iCs/>
          <w:noProof/>
          <w:szCs w:val="24"/>
          <w:lang w:val="en-GB"/>
        </w:rPr>
        <w:t>Journal of Marketing</w:t>
      </w:r>
      <w:r w:rsidRPr="002851DD">
        <w:rPr>
          <w:rFonts w:cs="Arial"/>
          <w:noProof/>
          <w:szCs w:val="24"/>
          <w:lang w:val="en-GB"/>
        </w:rPr>
        <w:t xml:space="preserve">, </w:t>
      </w:r>
      <w:r w:rsidRPr="002851DD">
        <w:rPr>
          <w:rFonts w:cs="Arial"/>
          <w:i/>
          <w:iCs/>
          <w:noProof/>
          <w:szCs w:val="24"/>
          <w:lang w:val="en-GB"/>
        </w:rPr>
        <w:t>65</w:t>
      </w:r>
      <w:r w:rsidRPr="002851DD">
        <w:rPr>
          <w:rFonts w:cs="Arial"/>
          <w:noProof/>
          <w:szCs w:val="24"/>
          <w:lang w:val="en-GB"/>
        </w:rPr>
        <w:t>(3), 34–49. https://doi.org/10.1509/jmkg.65.3.34.18334</w:t>
      </w:r>
    </w:p>
    <w:p w14:paraId="3185F124"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Bragantini, D., &amp; Matteo, L. (2017). Stakeholders communication approach: A new era. </w:t>
      </w:r>
      <w:r w:rsidRPr="002E66CC">
        <w:rPr>
          <w:rFonts w:cs="Arial"/>
          <w:i/>
          <w:iCs/>
          <w:noProof/>
          <w:szCs w:val="24"/>
        </w:rPr>
        <w:t>Project Management Development--Practice and Perspectives</w:t>
      </w:r>
      <w:r w:rsidRPr="002E66CC">
        <w:rPr>
          <w:rFonts w:cs="Arial"/>
          <w:noProof/>
          <w:szCs w:val="24"/>
        </w:rPr>
        <w:t xml:space="preserve">, </w:t>
      </w:r>
      <w:r w:rsidRPr="002E66CC">
        <w:rPr>
          <w:rFonts w:cs="Arial"/>
          <w:i/>
          <w:iCs/>
          <w:noProof/>
          <w:szCs w:val="24"/>
        </w:rPr>
        <w:t>27</w:t>
      </w:r>
      <w:r w:rsidRPr="002E66CC">
        <w:rPr>
          <w:rFonts w:cs="Arial"/>
          <w:noProof/>
          <w:szCs w:val="24"/>
        </w:rPr>
        <w:t>, 19.</w:t>
      </w:r>
    </w:p>
    <w:p w14:paraId="7A80AFAA"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Brdulak, J. (2016). Ocena jakości kształcenia w Polsce – problemy i rekomendacje. </w:t>
      </w:r>
      <w:r w:rsidRPr="002E66CC">
        <w:rPr>
          <w:rFonts w:cs="Arial"/>
          <w:i/>
          <w:iCs/>
          <w:noProof/>
          <w:szCs w:val="24"/>
        </w:rPr>
        <w:t>Nauka i Szkolnictwo Wyższe</w:t>
      </w:r>
      <w:r w:rsidRPr="002E66CC">
        <w:rPr>
          <w:rFonts w:cs="Arial"/>
          <w:noProof/>
          <w:szCs w:val="24"/>
        </w:rPr>
        <w:t xml:space="preserve">, </w:t>
      </w:r>
      <w:r w:rsidRPr="002E66CC">
        <w:rPr>
          <w:rFonts w:cs="Arial"/>
          <w:i/>
          <w:iCs/>
          <w:noProof/>
          <w:szCs w:val="24"/>
        </w:rPr>
        <w:t>2</w:t>
      </w:r>
      <w:r w:rsidRPr="002E66CC">
        <w:rPr>
          <w:rFonts w:cs="Arial"/>
          <w:noProof/>
          <w:szCs w:val="24"/>
        </w:rPr>
        <w:t>(2(48)), 81–94. https://doi.org/10.14746/nisw.2016.2.4</w:t>
      </w:r>
    </w:p>
    <w:p w14:paraId="35E018C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Broadhead, L.-A., &amp; Howard, S. (1998). </w:t>
      </w:r>
      <w:r w:rsidRPr="002851DD">
        <w:rPr>
          <w:rFonts w:cs="Arial"/>
          <w:noProof/>
          <w:szCs w:val="24"/>
          <w:lang w:val="en-GB"/>
        </w:rPr>
        <w:t xml:space="preserve">The Research Assessment Exercise. </w:t>
      </w:r>
      <w:r w:rsidRPr="002851DD">
        <w:rPr>
          <w:rFonts w:cs="Arial"/>
          <w:i/>
          <w:iCs/>
          <w:noProof/>
          <w:szCs w:val="24"/>
          <w:lang w:val="en-GB"/>
        </w:rPr>
        <w:t>education policy analysis archives</w:t>
      </w:r>
      <w:r w:rsidRPr="002851DD">
        <w:rPr>
          <w:rFonts w:cs="Arial"/>
          <w:noProof/>
          <w:szCs w:val="24"/>
          <w:lang w:val="en-GB"/>
        </w:rPr>
        <w:t xml:space="preserve">, </w:t>
      </w:r>
      <w:r w:rsidRPr="002851DD">
        <w:rPr>
          <w:rFonts w:cs="Arial"/>
          <w:i/>
          <w:iCs/>
          <w:noProof/>
          <w:szCs w:val="24"/>
          <w:lang w:val="en-GB"/>
        </w:rPr>
        <w:t>6</w:t>
      </w:r>
      <w:r w:rsidRPr="002851DD">
        <w:rPr>
          <w:rFonts w:cs="Arial"/>
          <w:noProof/>
          <w:szCs w:val="24"/>
          <w:lang w:val="en-GB"/>
        </w:rPr>
        <w:t>, 8. https://doi.org/10.14507/epaa.v6n8.1998</w:t>
      </w:r>
    </w:p>
    <w:p w14:paraId="712436AE"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Bryson, J. M. (2004). Stakeholder Identification and Analysis Techniques. </w:t>
      </w:r>
      <w:r w:rsidRPr="002E66CC">
        <w:rPr>
          <w:rFonts w:cs="Arial"/>
          <w:i/>
          <w:iCs/>
          <w:noProof/>
          <w:szCs w:val="24"/>
        </w:rPr>
        <w:t>Public Management Reviews</w:t>
      </w:r>
      <w:r w:rsidRPr="002E66CC">
        <w:rPr>
          <w:rFonts w:cs="Arial"/>
          <w:noProof/>
          <w:szCs w:val="24"/>
        </w:rPr>
        <w:t xml:space="preserve">, </w:t>
      </w:r>
      <w:r w:rsidRPr="002E66CC">
        <w:rPr>
          <w:rFonts w:cs="Arial"/>
          <w:i/>
          <w:iCs/>
          <w:noProof/>
          <w:szCs w:val="24"/>
        </w:rPr>
        <w:t>6</w:t>
      </w:r>
      <w:r w:rsidRPr="002E66CC">
        <w:rPr>
          <w:rFonts w:cs="Arial"/>
          <w:noProof/>
          <w:szCs w:val="24"/>
        </w:rPr>
        <w:t>(1), 31–53.</w:t>
      </w:r>
    </w:p>
    <w:p w14:paraId="1552929F"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Bukowski, S., &amp; Kosmala, B. (2007). Techniki projekcyjne w identyfikacji przekonań. </w:t>
      </w:r>
      <w:r w:rsidRPr="002E66CC">
        <w:rPr>
          <w:rFonts w:cs="Arial"/>
          <w:i/>
          <w:iCs/>
          <w:noProof/>
          <w:szCs w:val="24"/>
        </w:rPr>
        <w:t>Psychoterapia</w:t>
      </w:r>
      <w:r w:rsidRPr="002E66CC">
        <w:rPr>
          <w:rFonts w:cs="Arial"/>
          <w:noProof/>
          <w:szCs w:val="24"/>
        </w:rPr>
        <w:t xml:space="preserve">, </w:t>
      </w:r>
      <w:r w:rsidRPr="002E66CC">
        <w:rPr>
          <w:rFonts w:cs="Arial"/>
          <w:i/>
          <w:iCs/>
          <w:noProof/>
          <w:szCs w:val="24"/>
        </w:rPr>
        <w:t>4</w:t>
      </w:r>
      <w:r w:rsidRPr="002E66CC">
        <w:rPr>
          <w:rFonts w:cs="Arial"/>
          <w:noProof/>
          <w:szCs w:val="24"/>
        </w:rPr>
        <w:t>(143), 37–44. http://poradnia-empatia.pl/userfiles/poradnia-empatiapl/file/Techniki projekcyjne w identyfikacji przekonan po autoryzacji.pdf</w:t>
      </w:r>
    </w:p>
    <w:p w14:paraId="1BCF965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Burrows, J. (1999). Going Beyond Labels: A Framework for Profiling Institutional Stakeholders. </w:t>
      </w:r>
      <w:r w:rsidRPr="002851DD">
        <w:rPr>
          <w:rFonts w:cs="Arial"/>
          <w:i/>
          <w:iCs/>
          <w:noProof/>
          <w:szCs w:val="24"/>
          <w:lang w:val="en-GB"/>
        </w:rPr>
        <w:t>Contemporary Education</w:t>
      </w:r>
      <w:r w:rsidRPr="002851DD">
        <w:rPr>
          <w:rFonts w:cs="Arial"/>
          <w:noProof/>
          <w:szCs w:val="24"/>
          <w:lang w:val="en-GB"/>
        </w:rPr>
        <w:t xml:space="preserve">, </w:t>
      </w:r>
      <w:r w:rsidRPr="002851DD">
        <w:rPr>
          <w:rFonts w:cs="Arial"/>
          <w:i/>
          <w:iCs/>
          <w:noProof/>
          <w:szCs w:val="24"/>
          <w:lang w:val="en-GB"/>
        </w:rPr>
        <w:t>70</w:t>
      </w:r>
      <w:r w:rsidRPr="002851DD">
        <w:rPr>
          <w:rFonts w:cs="Arial"/>
          <w:noProof/>
          <w:szCs w:val="24"/>
          <w:lang w:val="en-GB"/>
        </w:rPr>
        <w:t>(4), 5. http://search.ebscohost.com/login.aspx?direct=true&amp;db=a9h&amp;AN=3116623&amp;site=ehost-live</w:t>
      </w:r>
    </w:p>
    <w:p w14:paraId="05C71A0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Byrne, J., Jørgensen, T., &amp; Loukkola, T. (2013). </w:t>
      </w:r>
      <w:r w:rsidRPr="002851DD">
        <w:rPr>
          <w:rFonts w:cs="Arial"/>
          <w:i/>
          <w:iCs/>
          <w:noProof/>
          <w:szCs w:val="24"/>
          <w:lang w:val="en-GB"/>
        </w:rPr>
        <w:t>Quality assurance in doctoral education: Results of the ARDE Project.</w:t>
      </w:r>
      <w:r w:rsidRPr="002851DD">
        <w:rPr>
          <w:rFonts w:cs="Arial"/>
          <w:noProof/>
          <w:szCs w:val="24"/>
          <w:lang w:val="en-GB"/>
        </w:rPr>
        <w:t xml:space="preserve"> European University Association.</w:t>
      </w:r>
    </w:p>
    <w:p w14:paraId="423EBF55"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Calabretta, G., Gemser, G., &amp; Wijnberg, N. M. (2017). The Interplay between Intuition and Rationality in Strategic Decision Making: A Paradox Perspective. </w:t>
      </w:r>
      <w:r w:rsidRPr="002851DD">
        <w:rPr>
          <w:rFonts w:cs="Arial"/>
          <w:i/>
          <w:iCs/>
          <w:noProof/>
          <w:szCs w:val="24"/>
          <w:lang w:val="en-GB"/>
        </w:rPr>
        <w:t>Organization Studies</w:t>
      </w:r>
      <w:r w:rsidRPr="002851DD">
        <w:rPr>
          <w:rFonts w:cs="Arial"/>
          <w:noProof/>
          <w:szCs w:val="24"/>
          <w:lang w:val="en-GB"/>
        </w:rPr>
        <w:t xml:space="preserve">, </w:t>
      </w:r>
      <w:r w:rsidRPr="002851DD">
        <w:rPr>
          <w:rFonts w:cs="Arial"/>
          <w:i/>
          <w:iCs/>
          <w:noProof/>
          <w:szCs w:val="24"/>
          <w:lang w:val="en-GB"/>
        </w:rPr>
        <w:t>38</w:t>
      </w:r>
      <w:r w:rsidRPr="002851DD">
        <w:rPr>
          <w:rFonts w:cs="Arial"/>
          <w:noProof/>
          <w:szCs w:val="24"/>
          <w:lang w:val="en-GB"/>
        </w:rPr>
        <w:t>(3–4), 365–401. https://doi.org/10.1177/0170840616655483</w:t>
      </w:r>
    </w:p>
    <w:p w14:paraId="7C3F079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Campbell, C. M. C. M., Jimenez, M., &amp; Arrozal, C. A. N. C. A. N. (2019). Prestige or education: college teaching and rigor of courses in prestigious and non-prestigious institutions in the U.S. </w:t>
      </w:r>
      <w:r w:rsidRPr="002851DD">
        <w:rPr>
          <w:rFonts w:cs="Arial"/>
          <w:i/>
          <w:iCs/>
          <w:noProof/>
          <w:szCs w:val="24"/>
          <w:lang w:val="en-GB"/>
        </w:rPr>
        <w:t>Higher Education</w:t>
      </w:r>
      <w:r w:rsidRPr="002851DD">
        <w:rPr>
          <w:rFonts w:cs="Arial"/>
          <w:noProof/>
          <w:szCs w:val="24"/>
          <w:lang w:val="en-GB"/>
        </w:rPr>
        <w:t xml:space="preserve">, </w:t>
      </w:r>
      <w:r w:rsidRPr="002851DD">
        <w:rPr>
          <w:rFonts w:cs="Arial"/>
          <w:i/>
          <w:iCs/>
          <w:noProof/>
          <w:szCs w:val="24"/>
          <w:lang w:val="en-GB"/>
        </w:rPr>
        <w:t>77</w:t>
      </w:r>
      <w:r w:rsidRPr="002851DD">
        <w:rPr>
          <w:rFonts w:cs="Arial"/>
          <w:noProof/>
          <w:szCs w:val="24"/>
          <w:lang w:val="en-GB"/>
        </w:rPr>
        <w:t>(4), 717–738. https://doi.org/10.1007/s10734-018-0297-3</w:t>
      </w:r>
    </w:p>
    <w:p w14:paraId="1912A19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Carayannis, E. G., &amp; Campbell, D. F. J. (2009). „Mode 3” and „Quadruple Helix”: toward a 21st century fractal innovation ecosystem. </w:t>
      </w:r>
      <w:r w:rsidRPr="002851DD">
        <w:rPr>
          <w:rFonts w:cs="Arial"/>
          <w:i/>
          <w:iCs/>
          <w:noProof/>
          <w:szCs w:val="24"/>
          <w:lang w:val="en-GB"/>
        </w:rPr>
        <w:t>International Journal of Technology Management</w:t>
      </w:r>
      <w:r w:rsidRPr="002851DD">
        <w:rPr>
          <w:rFonts w:cs="Arial"/>
          <w:noProof/>
          <w:szCs w:val="24"/>
          <w:lang w:val="en-GB"/>
        </w:rPr>
        <w:t xml:space="preserve">, </w:t>
      </w:r>
      <w:r w:rsidRPr="002851DD">
        <w:rPr>
          <w:rFonts w:cs="Arial"/>
          <w:i/>
          <w:iCs/>
          <w:noProof/>
          <w:szCs w:val="24"/>
          <w:lang w:val="en-GB"/>
        </w:rPr>
        <w:t>46</w:t>
      </w:r>
      <w:r w:rsidRPr="002851DD">
        <w:rPr>
          <w:rFonts w:cs="Arial"/>
          <w:noProof/>
          <w:szCs w:val="24"/>
          <w:lang w:val="en-GB"/>
        </w:rPr>
        <w:t xml:space="preserve">(3/4), 201. </w:t>
      </w:r>
      <w:r w:rsidRPr="002851DD">
        <w:rPr>
          <w:rFonts w:cs="Arial"/>
          <w:noProof/>
          <w:szCs w:val="24"/>
          <w:lang w:val="en-GB"/>
        </w:rPr>
        <w:lastRenderedPageBreak/>
        <w:t>https://doi.org/10.1504/IJTM.2009.023374</w:t>
      </w:r>
    </w:p>
    <w:p w14:paraId="7ACDFC3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Carrillat, F. A., Jaramillo, F., &amp; Mulki, J. P. (2007). The validity of the SERVQUAL and SERVPERF scales. </w:t>
      </w:r>
      <w:r w:rsidRPr="002851DD">
        <w:rPr>
          <w:rFonts w:cs="Arial"/>
          <w:i/>
          <w:iCs/>
          <w:noProof/>
          <w:szCs w:val="24"/>
          <w:lang w:val="en-GB"/>
        </w:rPr>
        <w:t>International Journal of Service Industry Management</w:t>
      </w:r>
      <w:r w:rsidRPr="002851DD">
        <w:rPr>
          <w:rFonts w:cs="Arial"/>
          <w:noProof/>
          <w:szCs w:val="24"/>
          <w:lang w:val="en-GB"/>
        </w:rPr>
        <w:t xml:space="preserve">, </w:t>
      </w:r>
      <w:r w:rsidRPr="002851DD">
        <w:rPr>
          <w:rFonts w:cs="Arial"/>
          <w:i/>
          <w:iCs/>
          <w:noProof/>
          <w:szCs w:val="24"/>
          <w:lang w:val="en-GB"/>
        </w:rPr>
        <w:t>18</w:t>
      </w:r>
      <w:r w:rsidRPr="002851DD">
        <w:rPr>
          <w:rFonts w:cs="Arial"/>
          <w:noProof/>
          <w:szCs w:val="24"/>
          <w:lang w:val="en-GB"/>
        </w:rPr>
        <w:t>(5), 472–490. https://doi.org/10.1108/09564230710826250</w:t>
      </w:r>
    </w:p>
    <w:p w14:paraId="4B50B19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Carroll, A. B. (1979). A three-dimensional conceptual model of corporate performance. </w:t>
      </w:r>
      <w:r w:rsidRPr="002851DD">
        <w:rPr>
          <w:rFonts w:cs="Arial"/>
          <w:i/>
          <w:iCs/>
          <w:noProof/>
          <w:szCs w:val="24"/>
          <w:lang w:val="en-GB"/>
        </w:rPr>
        <w:t>Corporate Social Responsibility</w:t>
      </w:r>
      <w:r w:rsidRPr="002851DD">
        <w:rPr>
          <w:rFonts w:cs="Arial"/>
          <w:noProof/>
          <w:szCs w:val="24"/>
          <w:lang w:val="en-GB"/>
        </w:rPr>
        <w:t>, 497–505. https://doi.org/10.5465/amr.1979.4498296</w:t>
      </w:r>
    </w:p>
    <w:p w14:paraId="71B9433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Chai, K.-H., Zhang, J., &amp; Tan, K.-C. (2005). A TRIZ-Based Method for New Service Design. </w:t>
      </w:r>
      <w:r w:rsidRPr="002851DD">
        <w:rPr>
          <w:rFonts w:cs="Arial"/>
          <w:i/>
          <w:iCs/>
          <w:noProof/>
          <w:szCs w:val="24"/>
          <w:lang w:val="en-GB"/>
        </w:rPr>
        <w:t>Journal of Service Research</w:t>
      </w:r>
      <w:r w:rsidRPr="002851DD">
        <w:rPr>
          <w:rFonts w:cs="Arial"/>
          <w:noProof/>
          <w:szCs w:val="24"/>
          <w:lang w:val="en-GB"/>
        </w:rPr>
        <w:t xml:space="preserve">, </w:t>
      </w:r>
      <w:r w:rsidRPr="002851DD">
        <w:rPr>
          <w:rFonts w:cs="Arial"/>
          <w:i/>
          <w:iCs/>
          <w:noProof/>
          <w:szCs w:val="24"/>
          <w:lang w:val="en-GB"/>
        </w:rPr>
        <w:t>8</w:t>
      </w:r>
      <w:r w:rsidRPr="002851DD">
        <w:rPr>
          <w:rFonts w:cs="Arial"/>
          <w:noProof/>
          <w:szCs w:val="24"/>
          <w:lang w:val="en-GB"/>
        </w:rPr>
        <w:t>(1), 48–66. https://doi.org/10.1177/1094670505276683</w:t>
      </w:r>
    </w:p>
    <w:p w14:paraId="6B54ADF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Clark, B. R. (1972). The organizational saga in higher education. </w:t>
      </w:r>
      <w:r w:rsidRPr="002851DD">
        <w:rPr>
          <w:rFonts w:cs="Arial"/>
          <w:i/>
          <w:iCs/>
          <w:noProof/>
          <w:szCs w:val="24"/>
          <w:lang w:val="en-GB"/>
        </w:rPr>
        <w:t>Administrative science quarterly</w:t>
      </w:r>
      <w:r w:rsidRPr="002851DD">
        <w:rPr>
          <w:rFonts w:cs="Arial"/>
          <w:noProof/>
          <w:szCs w:val="24"/>
          <w:lang w:val="en-GB"/>
        </w:rPr>
        <w:t>, 178–184.</w:t>
      </w:r>
    </w:p>
    <w:p w14:paraId="2AA3731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Clark, B. R. (1980). </w:t>
      </w:r>
      <w:r w:rsidRPr="002851DD">
        <w:rPr>
          <w:rFonts w:cs="Arial"/>
          <w:i/>
          <w:iCs/>
          <w:noProof/>
          <w:szCs w:val="24"/>
          <w:lang w:val="en-GB"/>
        </w:rPr>
        <w:t>Academic Culture</w:t>
      </w:r>
      <w:r w:rsidRPr="002851DD">
        <w:rPr>
          <w:rFonts w:cs="Arial"/>
          <w:noProof/>
          <w:szCs w:val="24"/>
          <w:lang w:val="en-GB"/>
        </w:rPr>
        <w:t xml:space="preserve"> (42). Yale University Higher Education Research Group.</w:t>
      </w:r>
    </w:p>
    <w:p w14:paraId="5B830B6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Clarkson, M. B. E. (1995). A Stakeholder Framework for Analyzing and Evaluating Corporate Social Performance. </w:t>
      </w:r>
      <w:r w:rsidRPr="002851DD">
        <w:rPr>
          <w:rFonts w:cs="Arial"/>
          <w:i/>
          <w:iCs/>
          <w:noProof/>
          <w:szCs w:val="24"/>
          <w:lang w:val="en-GB"/>
        </w:rPr>
        <w:t>The Academy of Management Review</w:t>
      </w:r>
      <w:r w:rsidRPr="002851DD">
        <w:rPr>
          <w:rFonts w:cs="Arial"/>
          <w:noProof/>
          <w:szCs w:val="24"/>
          <w:lang w:val="en-GB"/>
        </w:rPr>
        <w:t xml:space="preserve">, </w:t>
      </w:r>
      <w:r w:rsidRPr="002851DD">
        <w:rPr>
          <w:rFonts w:cs="Arial"/>
          <w:i/>
          <w:iCs/>
          <w:noProof/>
          <w:szCs w:val="24"/>
          <w:lang w:val="en-GB"/>
        </w:rPr>
        <w:t>20</w:t>
      </w:r>
      <w:r w:rsidRPr="002851DD">
        <w:rPr>
          <w:rFonts w:cs="Arial"/>
          <w:noProof/>
          <w:szCs w:val="24"/>
          <w:lang w:val="en-GB"/>
        </w:rPr>
        <w:t>(1), 92. https://doi.org/10.2307/258888</w:t>
      </w:r>
    </w:p>
    <w:p w14:paraId="4D59444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Collyer, F. (2013). The production of scholarly knowledge in the global market arena: University ranking systems, prestige and power. </w:t>
      </w:r>
      <w:r w:rsidRPr="002851DD">
        <w:rPr>
          <w:rFonts w:cs="Arial"/>
          <w:i/>
          <w:iCs/>
          <w:noProof/>
          <w:szCs w:val="24"/>
          <w:lang w:val="en-GB"/>
        </w:rPr>
        <w:t>Critical Studies in Education</w:t>
      </w:r>
      <w:r w:rsidRPr="002851DD">
        <w:rPr>
          <w:rFonts w:cs="Arial"/>
          <w:noProof/>
          <w:szCs w:val="24"/>
          <w:lang w:val="en-GB"/>
        </w:rPr>
        <w:t xml:space="preserve">, </w:t>
      </w:r>
      <w:r w:rsidRPr="002851DD">
        <w:rPr>
          <w:rFonts w:cs="Arial"/>
          <w:i/>
          <w:iCs/>
          <w:noProof/>
          <w:szCs w:val="24"/>
          <w:lang w:val="en-GB"/>
        </w:rPr>
        <w:t>54</w:t>
      </w:r>
      <w:r w:rsidRPr="002851DD">
        <w:rPr>
          <w:rFonts w:cs="Arial"/>
          <w:noProof/>
          <w:szCs w:val="24"/>
          <w:lang w:val="en-GB"/>
        </w:rPr>
        <w:t>(3), 245–259. https://doi.org/10.1080/17508487.2013.788049</w:t>
      </w:r>
    </w:p>
    <w:p w14:paraId="749D848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Cronin, J. J. (2016). Retrospective: a cross-sectional test of the effect and conceptualization of service value revisited. </w:t>
      </w:r>
      <w:r w:rsidRPr="002851DD">
        <w:rPr>
          <w:rFonts w:cs="Arial"/>
          <w:i/>
          <w:iCs/>
          <w:noProof/>
          <w:szCs w:val="24"/>
          <w:lang w:val="en-GB"/>
        </w:rPr>
        <w:t>Journal of Services Marketing</w:t>
      </w:r>
      <w:r w:rsidRPr="002851DD">
        <w:rPr>
          <w:rFonts w:cs="Arial"/>
          <w:noProof/>
          <w:szCs w:val="24"/>
          <w:lang w:val="en-GB"/>
        </w:rPr>
        <w:t xml:space="preserve">, </w:t>
      </w:r>
      <w:r w:rsidRPr="002851DD">
        <w:rPr>
          <w:rFonts w:cs="Arial"/>
          <w:i/>
          <w:iCs/>
          <w:noProof/>
          <w:szCs w:val="24"/>
          <w:lang w:val="en-GB"/>
        </w:rPr>
        <w:t>30</w:t>
      </w:r>
      <w:r w:rsidRPr="002851DD">
        <w:rPr>
          <w:rFonts w:cs="Arial"/>
          <w:noProof/>
          <w:szCs w:val="24"/>
          <w:lang w:val="en-GB"/>
        </w:rPr>
        <w:t>(3), 261–265. https://doi.org/10.1108/JSM-11-2015-0328</w:t>
      </w:r>
    </w:p>
    <w:p w14:paraId="59F1167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Cronin, J. J., Brady, M. K., Brand, R. R., Hightower, R., &amp; Shemwell, D. J. (1997). A cross</w:t>
      </w:r>
      <w:r w:rsidRPr="002851DD">
        <w:rPr>
          <w:rFonts w:ascii="Cambria Math" w:hAnsi="Cambria Math" w:cs="Cambria Math"/>
          <w:noProof/>
          <w:szCs w:val="24"/>
          <w:lang w:val="en-GB"/>
        </w:rPr>
        <w:t>‐</w:t>
      </w:r>
      <w:r w:rsidRPr="002851DD">
        <w:rPr>
          <w:rFonts w:cs="Arial"/>
          <w:noProof/>
          <w:szCs w:val="24"/>
          <w:lang w:val="en-GB"/>
        </w:rPr>
        <w:t xml:space="preserve">sectional test of the effect and conceptualization of service value. </w:t>
      </w:r>
      <w:r w:rsidRPr="002851DD">
        <w:rPr>
          <w:rFonts w:cs="Arial"/>
          <w:i/>
          <w:iCs/>
          <w:noProof/>
          <w:szCs w:val="24"/>
          <w:lang w:val="en-GB"/>
        </w:rPr>
        <w:t>Journal of Services Marketing</w:t>
      </w:r>
      <w:r w:rsidRPr="002851DD">
        <w:rPr>
          <w:rFonts w:cs="Arial"/>
          <w:noProof/>
          <w:szCs w:val="24"/>
          <w:lang w:val="en-GB"/>
        </w:rPr>
        <w:t xml:space="preserve">, </w:t>
      </w:r>
      <w:r w:rsidRPr="002851DD">
        <w:rPr>
          <w:rFonts w:cs="Arial"/>
          <w:i/>
          <w:iCs/>
          <w:noProof/>
          <w:szCs w:val="24"/>
          <w:lang w:val="en-GB"/>
        </w:rPr>
        <w:t>11</w:t>
      </w:r>
      <w:r w:rsidRPr="002851DD">
        <w:rPr>
          <w:rFonts w:cs="Arial"/>
          <w:noProof/>
          <w:szCs w:val="24"/>
          <w:lang w:val="en-GB"/>
        </w:rPr>
        <w:t>(6), 375–391. https://doi.org/10.1108/08876049710187482</w:t>
      </w:r>
    </w:p>
    <w:p w14:paraId="10F89A25"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Cronin Jr, J. J., &amp; Taylor, S. A. (1992). Measuring service quality: a reexamination and extension. </w:t>
      </w:r>
      <w:r w:rsidRPr="002851DD">
        <w:rPr>
          <w:rFonts w:cs="Arial"/>
          <w:i/>
          <w:iCs/>
          <w:noProof/>
          <w:szCs w:val="24"/>
          <w:lang w:val="en-GB"/>
        </w:rPr>
        <w:t>Journal of marketing</w:t>
      </w:r>
      <w:r w:rsidRPr="002851DD">
        <w:rPr>
          <w:rFonts w:cs="Arial"/>
          <w:noProof/>
          <w:szCs w:val="24"/>
          <w:lang w:val="en-GB"/>
        </w:rPr>
        <w:t xml:space="preserve">, </w:t>
      </w:r>
      <w:r w:rsidRPr="002851DD">
        <w:rPr>
          <w:rFonts w:cs="Arial"/>
          <w:i/>
          <w:iCs/>
          <w:noProof/>
          <w:szCs w:val="24"/>
          <w:lang w:val="en-GB"/>
        </w:rPr>
        <w:t>56</w:t>
      </w:r>
      <w:r w:rsidRPr="002851DD">
        <w:rPr>
          <w:rFonts w:cs="Arial"/>
          <w:noProof/>
          <w:szCs w:val="24"/>
          <w:lang w:val="en-GB"/>
        </w:rPr>
        <w:t>(3), 55–68. https://doi.org/10.1177/00222429920560030</w:t>
      </w:r>
    </w:p>
    <w:p w14:paraId="2C3E440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Cwynar, K. M. (2005). THE IDEA OF THE UNIVERSITY IN EUROPEAN CULTURE. </w:t>
      </w:r>
      <w:r w:rsidRPr="002851DD">
        <w:rPr>
          <w:rFonts w:cs="Arial"/>
          <w:i/>
          <w:iCs/>
          <w:noProof/>
          <w:szCs w:val="24"/>
          <w:lang w:val="en-GB"/>
        </w:rPr>
        <w:t>Polityka i Społeczeństwo</w:t>
      </w:r>
      <w:r w:rsidRPr="002851DD">
        <w:rPr>
          <w:rFonts w:cs="Arial"/>
          <w:noProof/>
          <w:szCs w:val="24"/>
          <w:lang w:val="en-GB"/>
        </w:rPr>
        <w:t>, 60–72.</w:t>
      </w:r>
    </w:p>
    <w:p w14:paraId="6BC4781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Cybermetrics Lab. (2023). </w:t>
      </w:r>
      <w:r w:rsidRPr="002851DD">
        <w:rPr>
          <w:rFonts w:cs="Arial"/>
          <w:i/>
          <w:iCs/>
          <w:noProof/>
          <w:szCs w:val="24"/>
          <w:lang w:val="en-GB"/>
        </w:rPr>
        <w:t>Ranking Web of Universities 2023</w:t>
      </w:r>
      <w:r w:rsidRPr="002851DD">
        <w:rPr>
          <w:rFonts w:cs="Arial"/>
          <w:noProof/>
          <w:szCs w:val="24"/>
          <w:lang w:val="en-GB"/>
        </w:rPr>
        <w:t>. Webometrics 2023 Jan Ranking. https://www.webometrics.info/en/world</w:t>
      </w:r>
    </w:p>
    <w:p w14:paraId="6B3EEE81"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Czarnik, S., &amp; Turek, K. (2014). </w:t>
      </w:r>
      <w:r w:rsidRPr="002E66CC">
        <w:rPr>
          <w:rFonts w:cs="Arial"/>
          <w:i/>
          <w:iCs/>
          <w:noProof/>
          <w:szCs w:val="24"/>
        </w:rPr>
        <w:t>Aktywność zawodowa i wykształcenie Polaków</w:t>
      </w:r>
      <w:r w:rsidRPr="002E66CC">
        <w:rPr>
          <w:rFonts w:cs="Arial"/>
          <w:noProof/>
          <w:szCs w:val="24"/>
        </w:rPr>
        <w:t>. https://www.parp.gov.pl/images/PARP_publications/pdf/20012.pdf</w:t>
      </w:r>
    </w:p>
    <w:p w14:paraId="6850ABE5"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Dabholkar, P. A., Thorpe, D. I., &amp; Rentz, J. O. (1996). A measure of service quality for retail stores: Scale development and validation. </w:t>
      </w:r>
      <w:r w:rsidRPr="002851DD">
        <w:rPr>
          <w:rFonts w:cs="Arial"/>
          <w:i/>
          <w:iCs/>
          <w:noProof/>
          <w:szCs w:val="24"/>
          <w:lang w:val="en-GB"/>
        </w:rPr>
        <w:t>Journal of the Academy of Marketing Science</w:t>
      </w:r>
      <w:r w:rsidRPr="002851DD">
        <w:rPr>
          <w:rFonts w:cs="Arial"/>
          <w:noProof/>
          <w:szCs w:val="24"/>
          <w:lang w:val="en-GB"/>
        </w:rPr>
        <w:t xml:space="preserve">, </w:t>
      </w:r>
      <w:r w:rsidRPr="002851DD">
        <w:rPr>
          <w:rFonts w:cs="Arial"/>
          <w:i/>
          <w:iCs/>
          <w:noProof/>
          <w:szCs w:val="24"/>
          <w:lang w:val="en-GB"/>
        </w:rPr>
        <w:t>24</w:t>
      </w:r>
      <w:r w:rsidRPr="002851DD">
        <w:rPr>
          <w:rFonts w:cs="Arial"/>
          <w:noProof/>
          <w:szCs w:val="24"/>
          <w:lang w:val="en-GB"/>
        </w:rPr>
        <w:t>(1), 3–16. https://doi.org/10.1007/bf02893933</w:t>
      </w:r>
    </w:p>
    <w:p w14:paraId="79DF52B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Dąbrowski, T. J., Brdulak, H., Jastrzębska, E., &amp; Legutko-kobus, P. (2018). </w:t>
      </w:r>
      <w:r w:rsidRPr="002851DD">
        <w:rPr>
          <w:rFonts w:cs="Arial"/>
          <w:noProof/>
          <w:szCs w:val="24"/>
          <w:lang w:val="en-GB"/>
        </w:rPr>
        <w:t xml:space="preserve">Teaching methods and programs University Social Responsibility Strategies. </w:t>
      </w:r>
      <w:r w:rsidRPr="002851DD">
        <w:rPr>
          <w:rFonts w:cs="Arial"/>
          <w:i/>
          <w:iCs/>
          <w:noProof/>
          <w:szCs w:val="24"/>
          <w:lang w:val="en-GB"/>
        </w:rPr>
        <w:t>E-Mentor</w:t>
      </w:r>
      <w:r w:rsidRPr="002851DD">
        <w:rPr>
          <w:rFonts w:cs="Arial"/>
          <w:noProof/>
          <w:szCs w:val="24"/>
          <w:lang w:val="en-GB"/>
        </w:rPr>
        <w:t xml:space="preserve">, </w:t>
      </w:r>
      <w:r w:rsidRPr="002851DD">
        <w:rPr>
          <w:rFonts w:cs="Arial"/>
          <w:i/>
          <w:iCs/>
          <w:noProof/>
          <w:szCs w:val="24"/>
          <w:lang w:val="en-GB"/>
        </w:rPr>
        <w:t>5</w:t>
      </w:r>
      <w:r w:rsidRPr="002851DD">
        <w:rPr>
          <w:rFonts w:cs="Arial"/>
          <w:noProof/>
          <w:szCs w:val="24"/>
          <w:lang w:val="en-GB"/>
        </w:rPr>
        <w:t>(77), 4–12.</w:t>
      </w:r>
    </w:p>
    <w:p w14:paraId="07755795"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lastRenderedPageBreak/>
        <w:t>Dahlgaard, J. J., &amp; Dahlgaard</w:t>
      </w:r>
      <w:r w:rsidRPr="002851DD">
        <w:rPr>
          <w:rFonts w:ascii="Cambria Math" w:hAnsi="Cambria Math" w:cs="Cambria Math"/>
          <w:noProof/>
          <w:szCs w:val="24"/>
          <w:lang w:val="en-GB"/>
        </w:rPr>
        <w:t>‐</w:t>
      </w:r>
      <w:r w:rsidRPr="002851DD">
        <w:rPr>
          <w:rFonts w:cs="Arial"/>
          <w:noProof/>
          <w:szCs w:val="24"/>
          <w:lang w:val="en-GB"/>
        </w:rPr>
        <w:t xml:space="preserve">Park, S. M. (2006). Lean production, six sigma quality, TQM and company culture. </w:t>
      </w:r>
      <w:r w:rsidRPr="002851DD">
        <w:rPr>
          <w:rFonts w:cs="Arial"/>
          <w:i/>
          <w:iCs/>
          <w:noProof/>
          <w:szCs w:val="24"/>
          <w:lang w:val="en-GB"/>
        </w:rPr>
        <w:t>The TQM Magazine</w:t>
      </w:r>
      <w:r w:rsidRPr="002851DD">
        <w:rPr>
          <w:rFonts w:cs="Arial"/>
          <w:noProof/>
          <w:szCs w:val="24"/>
          <w:lang w:val="en-GB"/>
        </w:rPr>
        <w:t xml:space="preserve">, </w:t>
      </w:r>
      <w:r w:rsidRPr="002851DD">
        <w:rPr>
          <w:rFonts w:cs="Arial"/>
          <w:i/>
          <w:iCs/>
          <w:noProof/>
          <w:szCs w:val="24"/>
          <w:lang w:val="en-GB"/>
        </w:rPr>
        <w:t>18</w:t>
      </w:r>
      <w:r w:rsidRPr="002851DD">
        <w:rPr>
          <w:rFonts w:cs="Arial"/>
          <w:noProof/>
          <w:szCs w:val="24"/>
          <w:lang w:val="en-GB"/>
        </w:rPr>
        <w:t>(3), 263–281. https://doi.org/10.1108/09544780610659998</w:t>
      </w:r>
    </w:p>
    <w:p w14:paraId="3BAD909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2851DD">
        <w:rPr>
          <w:rFonts w:cs="Arial"/>
          <w:i/>
          <w:iCs/>
          <w:noProof/>
          <w:szCs w:val="24"/>
          <w:lang w:val="en-GB"/>
        </w:rPr>
        <w:t>New Forms of Governance in Research Organizations</w:t>
      </w:r>
      <w:r w:rsidRPr="002851DD">
        <w:rPr>
          <w:rFonts w:cs="Arial"/>
          <w:noProof/>
          <w:szCs w:val="24"/>
          <w:lang w:val="en-GB"/>
        </w:rPr>
        <w:t xml:space="preserve"> (ss. 3–22). Springer Netherlands. https://doi.org/10.1007/978-1-4020-5831-8</w:t>
      </w:r>
    </w:p>
    <w:p w14:paraId="0C92050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de Haan, E., Verhoef, P. C., &amp; Wiesel, T. (2015). The predictive ability of different customer feedback metrics for retention. </w:t>
      </w:r>
      <w:r w:rsidRPr="002851DD">
        <w:rPr>
          <w:rFonts w:cs="Arial"/>
          <w:i/>
          <w:iCs/>
          <w:noProof/>
          <w:szCs w:val="24"/>
          <w:lang w:val="en-GB"/>
        </w:rPr>
        <w:t>International Journal of Research in Marketing</w:t>
      </w:r>
      <w:r w:rsidRPr="002851DD">
        <w:rPr>
          <w:rFonts w:cs="Arial"/>
          <w:noProof/>
          <w:szCs w:val="24"/>
          <w:lang w:val="en-GB"/>
        </w:rPr>
        <w:t xml:space="preserve">, </w:t>
      </w:r>
      <w:r w:rsidRPr="002851DD">
        <w:rPr>
          <w:rFonts w:cs="Arial"/>
          <w:i/>
          <w:iCs/>
          <w:noProof/>
          <w:szCs w:val="24"/>
          <w:lang w:val="en-GB"/>
        </w:rPr>
        <w:t>32</w:t>
      </w:r>
      <w:r w:rsidRPr="002851DD">
        <w:rPr>
          <w:rFonts w:cs="Arial"/>
          <w:noProof/>
          <w:szCs w:val="24"/>
          <w:lang w:val="en-GB"/>
        </w:rPr>
        <w:t>(2), 195–206. https://doi.org/10.1016/j.ijresmar.2015.02.004</w:t>
      </w:r>
    </w:p>
    <w:p w14:paraId="58D761D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de Jong, J., &amp; den Hartog, D. (2010). Measuring Innovative Work Behaviour. </w:t>
      </w:r>
      <w:r w:rsidRPr="002851DD">
        <w:rPr>
          <w:rFonts w:cs="Arial"/>
          <w:i/>
          <w:iCs/>
          <w:noProof/>
          <w:szCs w:val="24"/>
          <w:lang w:val="en-GB"/>
        </w:rPr>
        <w:t>Creativity and Innovation Management</w:t>
      </w:r>
      <w:r w:rsidRPr="002851DD">
        <w:rPr>
          <w:rFonts w:cs="Arial"/>
          <w:noProof/>
          <w:szCs w:val="24"/>
          <w:lang w:val="en-GB"/>
        </w:rPr>
        <w:t xml:space="preserve">, </w:t>
      </w:r>
      <w:r w:rsidRPr="002851DD">
        <w:rPr>
          <w:rFonts w:cs="Arial"/>
          <w:i/>
          <w:iCs/>
          <w:noProof/>
          <w:szCs w:val="24"/>
          <w:lang w:val="en-GB"/>
        </w:rPr>
        <w:t>19</w:t>
      </w:r>
      <w:r w:rsidRPr="002851DD">
        <w:rPr>
          <w:rFonts w:cs="Arial"/>
          <w:noProof/>
          <w:szCs w:val="24"/>
          <w:lang w:val="en-GB"/>
        </w:rPr>
        <w:t>(1), 23–36. https://doi.org/10.1111/j.1467-8691.2010.00547.x</w:t>
      </w:r>
    </w:p>
    <w:p w14:paraId="59D04FF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De Ridder-Symoens, H. (2020). Universities and Their Missions in Early Modern Times. W L. Engwall (Red.), </w:t>
      </w:r>
      <w:r w:rsidRPr="002851DD">
        <w:rPr>
          <w:rFonts w:cs="Arial"/>
          <w:i/>
          <w:iCs/>
          <w:noProof/>
          <w:szCs w:val="24"/>
          <w:lang w:val="en-GB"/>
        </w:rPr>
        <w:t>Missions of Universities : Past, Present, Future</w:t>
      </w:r>
      <w:r w:rsidRPr="002851DD">
        <w:rPr>
          <w:rFonts w:cs="Arial"/>
          <w:noProof/>
          <w:szCs w:val="24"/>
          <w:lang w:val="en-GB"/>
        </w:rPr>
        <w:t xml:space="preserve"> (ss. 43–61). Springer International Publishing. https://doi.org/10.1007/978-3-030-41834-2_4</w:t>
      </w:r>
    </w:p>
    <w:p w14:paraId="279883A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Degtjarjova, I., Lapina, I., &amp; Freidenfelds, D. (2018). Student as stakeholder: “voice of customer” in higher education quality development. </w:t>
      </w:r>
      <w:r w:rsidRPr="002851DD">
        <w:rPr>
          <w:rFonts w:cs="Arial"/>
          <w:i/>
          <w:iCs/>
          <w:noProof/>
          <w:szCs w:val="24"/>
          <w:lang w:val="en-GB"/>
        </w:rPr>
        <w:t>Marketing and Management of Innovations</w:t>
      </w:r>
      <w:r w:rsidRPr="002851DD">
        <w:rPr>
          <w:rFonts w:cs="Arial"/>
          <w:noProof/>
          <w:szCs w:val="24"/>
          <w:lang w:val="en-GB"/>
        </w:rPr>
        <w:t xml:space="preserve">, </w:t>
      </w:r>
      <w:r w:rsidRPr="002851DD">
        <w:rPr>
          <w:rFonts w:cs="Arial"/>
          <w:i/>
          <w:iCs/>
          <w:noProof/>
          <w:szCs w:val="24"/>
          <w:lang w:val="en-GB"/>
        </w:rPr>
        <w:t>2</w:t>
      </w:r>
      <w:r w:rsidRPr="002851DD">
        <w:rPr>
          <w:rFonts w:cs="Arial"/>
          <w:noProof/>
          <w:szCs w:val="24"/>
          <w:lang w:val="en-GB"/>
        </w:rPr>
        <w:t>, 388–398. https://doi.org/10.21272/mmi.2018.2-30</w:t>
      </w:r>
    </w:p>
    <w:p w14:paraId="210098F5"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Detyna, B. (2022). </w:t>
      </w:r>
      <w:r w:rsidRPr="002E66CC">
        <w:rPr>
          <w:rFonts w:cs="Arial"/>
          <w:noProof/>
          <w:szCs w:val="24"/>
        </w:rPr>
        <w:t xml:space="preserve">Lean Management a jakość zarządzania w uczelni – szanse i zagrożenia. </w:t>
      </w:r>
      <w:r w:rsidRPr="002E66CC">
        <w:rPr>
          <w:rFonts w:cs="Arial"/>
          <w:i/>
          <w:iCs/>
          <w:noProof/>
          <w:szCs w:val="24"/>
        </w:rPr>
        <w:t>Problemy Jakości</w:t>
      </w:r>
      <w:r w:rsidRPr="002E66CC">
        <w:rPr>
          <w:rFonts w:cs="Arial"/>
          <w:noProof/>
          <w:szCs w:val="24"/>
        </w:rPr>
        <w:t xml:space="preserve">, </w:t>
      </w:r>
      <w:r w:rsidRPr="002E66CC">
        <w:rPr>
          <w:rFonts w:cs="Arial"/>
          <w:i/>
          <w:iCs/>
          <w:noProof/>
          <w:szCs w:val="24"/>
        </w:rPr>
        <w:t>1</w:t>
      </w:r>
      <w:r w:rsidRPr="002E66CC">
        <w:rPr>
          <w:rFonts w:cs="Arial"/>
          <w:noProof/>
          <w:szCs w:val="24"/>
        </w:rPr>
        <w:t>(3), 11–19. https://doi.org/10.15199/46.2022.3.2</w:t>
      </w:r>
    </w:p>
    <w:p w14:paraId="2EF8B45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Dingsøyr, T., Nerur, S., Balijepally, V., &amp; Moe, N. B. (2012). </w:t>
      </w:r>
      <w:r w:rsidRPr="002851DD">
        <w:rPr>
          <w:rFonts w:cs="Arial"/>
          <w:noProof/>
          <w:szCs w:val="24"/>
          <w:lang w:val="en-GB"/>
        </w:rPr>
        <w:t xml:space="preserve">A decade of agile methodologies: Towards explaining agile software development. </w:t>
      </w:r>
      <w:r w:rsidRPr="002851DD">
        <w:rPr>
          <w:rFonts w:cs="Arial"/>
          <w:i/>
          <w:iCs/>
          <w:noProof/>
          <w:szCs w:val="24"/>
          <w:lang w:val="en-GB"/>
        </w:rPr>
        <w:t>Journal of Systems and Software</w:t>
      </w:r>
      <w:r w:rsidRPr="002851DD">
        <w:rPr>
          <w:rFonts w:cs="Arial"/>
          <w:noProof/>
          <w:szCs w:val="24"/>
          <w:lang w:val="en-GB"/>
        </w:rPr>
        <w:t xml:space="preserve">, </w:t>
      </w:r>
      <w:r w:rsidRPr="002851DD">
        <w:rPr>
          <w:rFonts w:cs="Arial"/>
          <w:i/>
          <w:iCs/>
          <w:noProof/>
          <w:szCs w:val="24"/>
          <w:lang w:val="en-GB"/>
        </w:rPr>
        <w:t>85</w:t>
      </w:r>
      <w:r w:rsidRPr="002851DD">
        <w:rPr>
          <w:rFonts w:cs="Arial"/>
          <w:noProof/>
          <w:szCs w:val="24"/>
          <w:lang w:val="en-GB"/>
        </w:rPr>
        <w:t>(6), 1213–1221. https://doi.org/10.1016/j.jss.2012.02.033</w:t>
      </w:r>
    </w:p>
    <w:p w14:paraId="162A3B9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Dobbins, M., Horváthová, B., &amp; Labanino, R. P. (2021). Exploring interest intermediation in Central and Eastern Europe: is higher education different? </w:t>
      </w:r>
      <w:r w:rsidRPr="002851DD">
        <w:rPr>
          <w:rFonts w:cs="Arial"/>
          <w:i/>
          <w:iCs/>
          <w:noProof/>
          <w:szCs w:val="24"/>
          <w:lang w:val="en-GB"/>
        </w:rPr>
        <w:t>Interest Groups &amp; Advocacy</w:t>
      </w:r>
      <w:r w:rsidRPr="002851DD">
        <w:rPr>
          <w:rFonts w:cs="Arial"/>
          <w:noProof/>
          <w:szCs w:val="24"/>
          <w:lang w:val="en-GB"/>
        </w:rPr>
        <w:t xml:space="preserve">, </w:t>
      </w:r>
      <w:r w:rsidRPr="002851DD">
        <w:rPr>
          <w:rFonts w:cs="Arial"/>
          <w:i/>
          <w:iCs/>
          <w:noProof/>
          <w:szCs w:val="24"/>
          <w:lang w:val="en-GB"/>
        </w:rPr>
        <w:t>10</w:t>
      </w:r>
      <w:r w:rsidRPr="002851DD">
        <w:rPr>
          <w:rFonts w:cs="Arial"/>
          <w:noProof/>
          <w:szCs w:val="24"/>
          <w:lang w:val="en-GB"/>
        </w:rPr>
        <w:t>(4), 399–429. https://doi.org/10.1057/s41309-021-00136-x</w:t>
      </w:r>
    </w:p>
    <w:p w14:paraId="6D3C606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Donaldson, T., &amp; Preston, L. E. (1995). The Stakeholder Theory of the Corporation: Concepts, Evidence, and Implications. </w:t>
      </w:r>
      <w:r w:rsidRPr="002851DD">
        <w:rPr>
          <w:rFonts w:cs="Arial"/>
          <w:i/>
          <w:iCs/>
          <w:noProof/>
          <w:szCs w:val="24"/>
          <w:lang w:val="en-GB"/>
        </w:rPr>
        <w:t>Academy of Management Review</w:t>
      </w:r>
      <w:r w:rsidRPr="002851DD">
        <w:rPr>
          <w:rFonts w:cs="Arial"/>
          <w:noProof/>
          <w:szCs w:val="24"/>
          <w:lang w:val="en-GB"/>
        </w:rPr>
        <w:t xml:space="preserve">, </w:t>
      </w:r>
      <w:r w:rsidRPr="002851DD">
        <w:rPr>
          <w:rFonts w:cs="Arial"/>
          <w:i/>
          <w:iCs/>
          <w:noProof/>
          <w:szCs w:val="24"/>
          <w:lang w:val="en-GB"/>
        </w:rPr>
        <w:t>20</w:t>
      </w:r>
      <w:r w:rsidRPr="002851DD">
        <w:rPr>
          <w:rFonts w:cs="Arial"/>
          <w:noProof/>
          <w:szCs w:val="24"/>
          <w:lang w:val="en-GB"/>
        </w:rPr>
        <w:t>(1), 65–91. https://doi.org/10.5465/amr.1995.9503271992</w:t>
      </w:r>
    </w:p>
    <w:p w14:paraId="404C104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Douglas, J., Antony, J., &amp; Douglas, A. (2015). Waste identification and elimination in HEIs: the role of Lean thinking. </w:t>
      </w:r>
      <w:r w:rsidRPr="002851DD">
        <w:rPr>
          <w:rFonts w:cs="Arial"/>
          <w:i/>
          <w:iCs/>
          <w:noProof/>
          <w:szCs w:val="24"/>
          <w:lang w:val="en-GB"/>
        </w:rPr>
        <w:t>International Journal of Quality &amp; Reliability Management</w:t>
      </w:r>
      <w:r w:rsidRPr="002851DD">
        <w:rPr>
          <w:rFonts w:cs="Arial"/>
          <w:noProof/>
          <w:szCs w:val="24"/>
          <w:lang w:val="en-GB"/>
        </w:rPr>
        <w:t xml:space="preserve">, </w:t>
      </w:r>
      <w:r w:rsidRPr="002851DD">
        <w:rPr>
          <w:rFonts w:cs="Arial"/>
          <w:i/>
          <w:iCs/>
          <w:noProof/>
          <w:szCs w:val="24"/>
          <w:lang w:val="en-GB"/>
        </w:rPr>
        <w:t>32</w:t>
      </w:r>
      <w:r w:rsidRPr="002851DD">
        <w:rPr>
          <w:rFonts w:cs="Arial"/>
          <w:noProof/>
          <w:szCs w:val="24"/>
          <w:lang w:val="en-GB"/>
        </w:rPr>
        <w:t>(9), 970–981. https://doi.org/10.1108/IJQRM-10-2014-0160</w:t>
      </w:r>
    </w:p>
    <w:p w14:paraId="4118AC1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Drucker, P. F. (1984). Converting Social Problems into Business Opportunities: The New Meaning of Corporate Social Responsibility. </w:t>
      </w:r>
      <w:r w:rsidRPr="002851DD">
        <w:rPr>
          <w:rFonts w:cs="Arial"/>
          <w:i/>
          <w:iCs/>
          <w:noProof/>
          <w:szCs w:val="24"/>
          <w:lang w:val="en-GB"/>
        </w:rPr>
        <w:t>California Management Review</w:t>
      </w:r>
      <w:r w:rsidRPr="002851DD">
        <w:rPr>
          <w:rFonts w:cs="Arial"/>
          <w:noProof/>
          <w:szCs w:val="24"/>
          <w:lang w:val="en-GB"/>
        </w:rPr>
        <w:t xml:space="preserve">, </w:t>
      </w:r>
      <w:r w:rsidRPr="002851DD">
        <w:rPr>
          <w:rFonts w:cs="Arial"/>
          <w:i/>
          <w:iCs/>
          <w:noProof/>
          <w:szCs w:val="24"/>
          <w:lang w:val="en-GB"/>
        </w:rPr>
        <w:t>26</w:t>
      </w:r>
      <w:r w:rsidRPr="002851DD">
        <w:rPr>
          <w:rFonts w:cs="Arial"/>
          <w:noProof/>
          <w:szCs w:val="24"/>
          <w:lang w:val="en-GB"/>
        </w:rPr>
        <w:t>(2), 53–63. https://doi.org/10.2307/41165066</w:t>
      </w:r>
    </w:p>
    <w:p w14:paraId="6A8EA859"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Duc, A. N., &amp; Abrahamsson, P. (2016). Minimum Viable Product or Multiple Facet Product? The Role </w:t>
      </w:r>
      <w:r w:rsidRPr="002851DD">
        <w:rPr>
          <w:rFonts w:cs="Arial"/>
          <w:noProof/>
          <w:szCs w:val="24"/>
          <w:lang w:val="en-GB"/>
        </w:rPr>
        <w:lastRenderedPageBreak/>
        <w:t xml:space="preserve">of MVP in Software Startups. W H. Sharp &amp; T. Hall (Red.), </w:t>
      </w:r>
      <w:r w:rsidRPr="002851DD">
        <w:rPr>
          <w:rFonts w:cs="Arial"/>
          <w:i/>
          <w:iCs/>
          <w:noProof/>
          <w:szCs w:val="24"/>
          <w:lang w:val="en-GB"/>
        </w:rPr>
        <w:t>Agile Processes, in Software Engineering, and Extreme Programming</w:t>
      </w:r>
      <w:r w:rsidRPr="002851DD">
        <w:rPr>
          <w:rFonts w:cs="Arial"/>
          <w:noProof/>
          <w:szCs w:val="24"/>
          <w:lang w:val="en-GB"/>
        </w:rPr>
        <w:t xml:space="preserve"> (ss. 118–130). </w:t>
      </w:r>
      <w:r w:rsidRPr="002E66CC">
        <w:rPr>
          <w:rFonts w:cs="Arial"/>
          <w:noProof/>
          <w:szCs w:val="24"/>
        </w:rPr>
        <w:t>Springer International Publishing. https://doi.org/10.1007/978-3-319-33515-5_10</w:t>
      </w:r>
    </w:p>
    <w:p w14:paraId="7DDD4ECC"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Dz. U. 1668. (2018). </w:t>
      </w:r>
      <w:r w:rsidRPr="002E66CC">
        <w:rPr>
          <w:rFonts w:cs="Arial"/>
          <w:i/>
          <w:iCs/>
          <w:noProof/>
          <w:szCs w:val="24"/>
        </w:rPr>
        <w:t>Ustawa z dnia 20 lipca 2018 r. Prawo o szkolnictwie wyższym i nauce</w:t>
      </w:r>
      <w:r w:rsidRPr="002E66CC">
        <w:rPr>
          <w:rFonts w:cs="Arial"/>
          <w:noProof/>
          <w:szCs w:val="24"/>
        </w:rPr>
        <w:t xml:space="preserve"> (Numer Dz. U. 1668 z 30.08.2018). Kancelaria Sejmu RP. http://prawo.sejm.gov.pl/isap.nsf/DocDetails.xsp?id=WDU20180001668</w:t>
      </w:r>
    </w:p>
    <w:p w14:paraId="2E24DA9A"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Dz. U. 1787. (2018). </w:t>
      </w:r>
      <w:r w:rsidRPr="002E66CC">
        <w:rPr>
          <w:rFonts w:cs="Arial"/>
          <w:i/>
          <w:iCs/>
          <w:noProof/>
          <w:szCs w:val="24"/>
        </w:rPr>
        <w:t>Rozporządzenie Ministra Nauki i Szkolnictwa Wyższego w sprawie kryteriów oceny programowej</w:t>
      </w:r>
      <w:r w:rsidRPr="002E66CC">
        <w:rPr>
          <w:rFonts w:cs="Arial"/>
          <w:noProof/>
          <w:szCs w:val="24"/>
        </w:rPr>
        <w:t>. Kancelaria Sejmu RP. https://isap.sejm.gov.pl/isap.nsf/download.xsp/WDU20180001787/O/D20181787.pdf</w:t>
      </w:r>
    </w:p>
    <w:p w14:paraId="56E30E66"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Dz. U. 2508. (2018). </w:t>
      </w:r>
      <w:r w:rsidRPr="002E66CC">
        <w:rPr>
          <w:rFonts w:cs="Arial"/>
          <w:i/>
          <w:iCs/>
          <w:noProof/>
          <w:szCs w:val="24"/>
        </w:rPr>
        <w:t>Rozporządzenie Ministra Nauki i Szkolnictwa wyższego z dnia 13 grudnia 2018</w:t>
      </w:r>
      <w:r w:rsidRPr="002E66CC">
        <w:rPr>
          <w:rFonts w:cs="Arial"/>
          <w:noProof/>
          <w:szCs w:val="24"/>
        </w:rPr>
        <w:t>. Dziennik Ustaw RP.</w:t>
      </w:r>
    </w:p>
    <w:p w14:paraId="5FAC51B2"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Dz. U. 305. (2022). </w:t>
      </w:r>
      <w:r w:rsidRPr="002E66CC">
        <w:rPr>
          <w:rFonts w:cs="Arial"/>
          <w:i/>
          <w:iCs/>
          <w:noProof/>
          <w:szCs w:val="24"/>
        </w:rPr>
        <w:t>Rozporządzenie Ministra Nauki i Szkolnictwa wyższego z dnia 8 lutego 2022</w:t>
      </w:r>
      <w:r w:rsidRPr="002E66CC">
        <w:rPr>
          <w:rFonts w:cs="Arial"/>
          <w:noProof/>
          <w:szCs w:val="24"/>
        </w:rPr>
        <w:t>. Dziennik Ustaw RP.</w:t>
      </w:r>
    </w:p>
    <w:p w14:paraId="70C6F00E"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Dzhuguryan, L., Iwan, S., &amp; Marchuk, I. (2019). Zarządzanie jakością kształcenia w szkolnictwie wyższym na podstawie monitoringu procesu edukacyjnego. </w:t>
      </w:r>
      <w:r w:rsidRPr="002E66CC">
        <w:rPr>
          <w:rFonts w:cs="Arial"/>
          <w:i/>
          <w:iCs/>
          <w:noProof/>
          <w:szCs w:val="24"/>
        </w:rPr>
        <w:t>Zeszyty Naukowe Politechniki Częstochowskiej Zarządzanie</w:t>
      </w:r>
      <w:r w:rsidRPr="002E66CC">
        <w:rPr>
          <w:rFonts w:cs="Arial"/>
          <w:noProof/>
          <w:szCs w:val="24"/>
        </w:rPr>
        <w:t xml:space="preserve">, </w:t>
      </w:r>
      <w:r w:rsidRPr="002E66CC">
        <w:rPr>
          <w:rFonts w:cs="Arial"/>
          <w:i/>
          <w:iCs/>
          <w:noProof/>
          <w:szCs w:val="24"/>
        </w:rPr>
        <w:t>34</w:t>
      </w:r>
      <w:r w:rsidRPr="002E66CC">
        <w:rPr>
          <w:rFonts w:cs="Arial"/>
          <w:noProof/>
          <w:szCs w:val="24"/>
        </w:rPr>
        <w:t>(1), 38–49. https://doi.org/10.17512/znpcz.2019.2.03</w:t>
      </w:r>
    </w:p>
    <w:p w14:paraId="1AF4337D"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Dziadkowiec, J. (2006). Wybrane metody badania i oceny jakości usług. </w:t>
      </w:r>
      <w:r w:rsidRPr="002E66CC">
        <w:rPr>
          <w:rFonts w:cs="Arial"/>
          <w:i/>
          <w:iCs/>
          <w:noProof/>
          <w:szCs w:val="24"/>
        </w:rPr>
        <w:t>Zeszyty Naukowe Akademii Ekonimicznej w Krakowie</w:t>
      </w:r>
      <w:r w:rsidRPr="002E66CC">
        <w:rPr>
          <w:rFonts w:cs="Arial"/>
          <w:noProof/>
          <w:szCs w:val="24"/>
        </w:rPr>
        <w:t xml:space="preserve">, </w:t>
      </w:r>
      <w:r w:rsidRPr="002E66CC">
        <w:rPr>
          <w:rFonts w:cs="Arial"/>
          <w:i/>
          <w:iCs/>
          <w:noProof/>
          <w:szCs w:val="24"/>
        </w:rPr>
        <w:t>717</w:t>
      </w:r>
      <w:r w:rsidRPr="002E66CC">
        <w:rPr>
          <w:rFonts w:cs="Arial"/>
          <w:noProof/>
          <w:szCs w:val="24"/>
        </w:rPr>
        <w:t>, 23–35.</w:t>
      </w:r>
    </w:p>
    <w:p w14:paraId="2567F331"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Dziadkowiec, J., &amp; Sikora, T. (2015). </w:t>
      </w:r>
      <w:r w:rsidRPr="002E66CC">
        <w:rPr>
          <w:rFonts w:cs="Arial"/>
          <w:i/>
          <w:iCs/>
          <w:noProof/>
          <w:szCs w:val="24"/>
        </w:rPr>
        <w:t>Wybrane aspekty zarządzania jakością usług jakościa</w:t>
      </w:r>
      <w:r w:rsidRPr="002E66CC">
        <w:rPr>
          <w:rFonts w:cs="Arial"/>
          <w:noProof/>
          <w:szCs w:val="24"/>
        </w:rPr>
        <w:t>.</w:t>
      </w:r>
    </w:p>
    <w:p w14:paraId="1FE95BCB"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Dziedziczak-Foltyn, A. (2018). Konsultatywność w projektowaniu reformy szkolnictwa wyższego w Polsce na przykładzie Ustawy 2.0. </w:t>
      </w:r>
      <w:r w:rsidRPr="002E66CC">
        <w:rPr>
          <w:rFonts w:cs="Arial"/>
          <w:i/>
          <w:iCs/>
          <w:noProof/>
          <w:szCs w:val="24"/>
        </w:rPr>
        <w:t>Nauka i Szkolnictwo Wyższe</w:t>
      </w:r>
      <w:r w:rsidRPr="002E66CC">
        <w:rPr>
          <w:rFonts w:cs="Arial"/>
          <w:noProof/>
          <w:szCs w:val="24"/>
        </w:rPr>
        <w:t xml:space="preserve">, </w:t>
      </w:r>
      <w:r w:rsidRPr="002E66CC">
        <w:rPr>
          <w:rFonts w:cs="Arial"/>
          <w:i/>
          <w:iCs/>
          <w:noProof/>
          <w:szCs w:val="24"/>
        </w:rPr>
        <w:t>1(51)</w:t>
      </w:r>
      <w:r w:rsidRPr="002E66CC">
        <w:rPr>
          <w:rFonts w:cs="Arial"/>
          <w:noProof/>
          <w:szCs w:val="24"/>
        </w:rPr>
        <w:t>. https://doi.org/10.14746/nisw.2018.1.10</w:t>
      </w:r>
    </w:p>
    <w:p w14:paraId="56734F0A"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Dzimińska, M., Fijałkowska, J., &amp; Sułkowski, Ł. (2020). </w:t>
      </w:r>
      <w:r w:rsidRPr="002851DD">
        <w:rPr>
          <w:rFonts w:cs="Arial"/>
          <w:noProof/>
          <w:szCs w:val="24"/>
          <w:lang w:val="en-GB"/>
        </w:rPr>
        <w:t xml:space="preserve">A Conceptual Model Proposal: Universities as Culture Change Agents for Sustainable Development. </w:t>
      </w:r>
      <w:r w:rsidRPr="002851DD">
        <w:rPr>
          <w:rFonts w:cs="Arial"/>
          <w:i/>
          <w:iCs/>
          <w:noProof/>
          <w:szCs w:val="24"/>
          <w:lang w:val="en-GB"/>
        </w:rPr>
        <w:t>Sustainability</w:t>
      </w:r>
      <w:r w:rsidRPr="002851DD">
        <w:rPr>
          <w:rFonts w:cs="Arial"/>
          <w:noProof/>
          <w:szCs w:val="24"/>
          <w:lang w:val="en-GB"/>
        </w:rPr>
        <w:t xml:space="preserve">, </w:t>
      </w:r>
      <w:r w:rsidRPr="002851DD">
        <w:rPr>
          <w:rFonts w:cs="Arial"/>
          <w:i/>
          <w:iCs/>
          <w:noProof/>
          <w:szCs w:val="24"/>
          <w:lang w:val="en-GB"/>
        </w:rPr>
        <w:t>12</w:t>
      </w:r>
      <w:r w:rsidRPr="002851DD">
        <w:rPr>
          <w:rFonts w:cs="Arial"/>
          <w:noProof/>
          <w:szCs w:val="24"/>
          <w:lang w:val="en-GB"/>
        </w:rPr>
        <w:t>(11), 4635. https://doi.org/10.3390/su12114635</w:t>
      </w:r>
    </w:p>
    <w:p w14:paraId="20AC19B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EIPA, &amp; EUPAN. (2013). </w:t>
      </w:r>
      <w:r w:rsidRPr="002851DD">
        <w:rPr>
          <w:rFonts w:cs="Arial"/>
          <w:i/>
          <w:iCs/>
          <w:noProof/>
          <w:szCs w:val="24"/>
          <w:lang w:val="en-GB"/>
        </w:rPr>
        <w:t>CAF Education 2013</w:t>
      </w:r>
      <w:r w:rsidRPr="002851DD">
        <w:rPr>
          <w:rFonts w:cs="Arial"/>
          <w:noProof/>
          <w:szCs w:val="24"/>
          <w:lang w:val="en-GB"/>
        </w:rPr>
        <w:t>.</w:t>
      </w:r>
    </w:p>
    <w:p w14:paraId="056418BE"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EIPA, &amp; EUPAN. </w:t>
      </w:r>
      <w:r w:rsidRPr="002E66CC">
        <w:rPr>
          <w:rFonts w:cs="Arial"/>
          <w:noProof/>
          <w:szCs w:val="24"/>
        </w:rPr>
        <w:t xml:space="preserve">(2020). </w:t>
      </w:r>
      <w:r w:rsidRPr="002E66CC">
        <w:rPr>
          <w:rFonts w:cs="Arial"/>
          <w:i/>
          <w:iCs/>
          <w:noProof/>
          <w:szCs w:val="24"/>
        </w:rPr>
        <w:t>Wspólna Metoda Oceny. Europejski model doskonalenia organizacji sektora publicznego poprzez samoocenę</w:t>
      </w:r>
      <w:r w:rsidRPr="002E66CC">
        <w:rPr>
          <w:rFonts w:cs="Arial"/>
          <w:noProof/>
          <w:szCs w:val="24"/>
        </w:rPr>
        <w:t>. https://www.gov.pl/attachment/13844091-cd71-4a98-b729-1983306e5b87</w:t>
      </w:r>
    </w:p>
    <w:p w14:paraId="6C15E386"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ELA 2020. (2021). </w:t>
      </w:r>
      <w:r w:rsidRPr="002E66CC">
        <w:rPr>
          <w:rFonts w:cs="Arial"/>
          <w:i/>
          <w:iCs/>
          <w:noProof/>
          <w:szCs w:val="24"/>
        </w:rPr>
        <w:t>Ekonomiczne Losy Absolwentów - zbiór danych źródłowych dla Uczelni obejmujący dane absolwentów studiów I, II stopnia i jednolitych studiów magiserskich do 2020 roku</w:t>
      </w:r>
      <w:r w:rsidRPr="002E66CC">
        <w:rPr>
          <w:rFonts w:cs="Arial"/>
          <w:noProof/>
          <w:szCs w:val="24"/>
        </w:rPr>
        <w:t>. https://ela.nauka.gov.pl/pl/experts/source-data</w:t>
      </w:r>
    </w:p>
    <w:p w14:paraId="1EC675D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Elton, L. (2000). The UK Research Assessment Exercise: Unintended Consequences. </w:t>
      </w:r>
      <w:r w:rsidRPr="002851DD">
        <w:rPr>
          <w:rFonts w:cs="Arial"/>
          <w:i/>
          <w:iCs/>
          <w:noProof/>
          <w:szCs w:val="24"/>
          <w:lang w:val="en-GB"/>
        </w:rPr>
        <w:t>Higher Education Quarterly</w:t>
      </w:r>
      <w:r w:rsidRPr="002851DD">
        <w:rPr>
          <w:rFonts w:cs="Arial"/>
          <w:noProof/>
          <w:szCs w:val="24"/>
          <w:lang w:val="en-GB"/>
        </w:rPr>
        <w:t xml:space="preserve">, </w:t>
      </w:r>
      <w:r w:rsidRPr="002851DD">
        <w:rPr>
          <w:rFonts w:cs="Arial"/>
          <w:i/>
          <w:iCs/>
          <w:noProof/>
          <w:szCs w:val="24"/>
          <w:lang w:val="en-GB"/>
        </w:rPr>
        <w:t>54</w:t>
      </w:r>
      <w:r w:rsidRPr="002851DD">
        <w:rPr>
          <w:rFonts w:cs="Arial"/>
          <w:noProof/>
          <w:szCs w:val="24"/>
          <w:lang w:val="en-GB"/>
        </w:rPr>
        <w:t>(3), 274–283. https://doi.org/10.1111/1468-2273.00160</w:t>
      </w:r>
    </w:p>
    <w:p w14:paraId="3EA414D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ENQA. (2015). </w:t>
      </w:r>
      <w:r w:rsidRPr="002851DD">
        <w:rPr>
          <w:rFonts w:cs="Arial"/>
          <w:i/>
          <w:iCs/>
          <w:noProof/>
          <w:szCs w:val="24"/>
          <w:lang w:val="en-GB"/>
        </w:rPr>
        <w:t>Standards and guidelines for quality assurance in the European Higher Education Area (ESG)</w:t>
      </w:r>
      <w:r w:rsidRPr="002851DD">
        <w:rPr>
          <w:rFonts w:cs="Arial"/>
          <w:noProof/>
          <w:szCs w:val="24"/>
          <w:lang w:val="en-GB"/>
        </w:rPr>
        <w:t>. ENQA Brussels.</w:t>
      </w:r>
    </w:p>
    <w:p w14:paraId="37C17F5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lastRenderedPageBreak/>
        <w:t xml:space="preserve">Eskerod, P., Huemann, M., &amp; Savage, G. (2015). Project Stakeholder Management—Past and Present. </w:t>
      </w:r>
      <w:r w:rsidRPr="002851DD">
        <w:rPr>
          <w:rFonts w:cs="Arial"/>
          <w:i/>
          <w:iCs/>
          <w:noProof/>
          <w:szCs w:val="24"/>
          <w:lang w:val="en-GB"/>
        </w:rPr>
        <w:t>Project Management Journal</w:t>
      </w:r>
      <w:r w:rsidRPr="002851DD">
        <w:rPr>
          <w:rFonts w:cs="Arial"/>
          <w:noProof/>
          <w:szCs w:val="24"/>
          <w:lang w:val="en-GB"/>
        </w:rPr>
        <w:t xml:space="preserve">, </w:t>
      </w:r>
      <w:r w:rsidRPr="002851DD">
        <w:rPr>
          <w:rFonts w:cs="Arial"/>
          <w:i/>
          <w:iCs/>
          <w:noProof/>
          <w:szCs w:val="24"/>
          <w:lang w:val="en-GB"/>
        </w:rPr>
        <w:t>46</w:t>
      </w:r>
      <w:r w:rsidRPr="002851DD">
        <w:rPr>
          <w:rFonts w:cs="Arial"/>
          <w:noProof/>
          <w:szCs w:val="24"/>
          <w:lang w:val="en-GB"/>
        </w:rPr>
        <w:t>(6), 6–14. https://doi.org/10.1002/pmj.21555</w:t>
      </w:r>
    </w:p>
    <w:p w14:paraId="153ED54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Etzkowitz, H. (2003). Research groups as ‘quasi-firms’: the invention of the entrepreneurial university. </w:t>
      </w:r>
      <w:r w:rsidRPr="002851DD">
        <w:rPr>
          <w:rFonts w:cs="Arial"/>
          <w:i/>
          <w:iCs/>
          <w:noProof/>
          <w:szCs w:val="24"/>
          <w:lang w:val="en-GB"/>
        </w:rPr>
        <w:t>Research Policy</w:t>
      </w:r>
      <w:r w:rsidRPr="002851DD">
        <w:rPr>
          <w:rFonts w:cs="Arial"/>
          <w:noProof/>
          <w:szCs w:val="24"/>
          <w:lang w:val="en-GB"/>
        </w:rPr>
        <w:t xml:space="preserve">, </w:t>
      </w:r>
      <w:r w:rsidRPr="002851DD">
        <w:rPr>
          <w:rFonts w:cs="Arial"/>
          <w:i/>
          <w:iCs/>
          <w:noProof/>
          <w:szCs w:val="24"/>
          <w:lang w:val="en-GB"/>
        </w:rPr>
        <w:t>32</w:t>
      </w:r>
      <w:r w:rsidRPr="002851DD">
        <w:rPr>
          <w:rFonts w:cs="Arial"/>
          <w:noProof/>
          <w:szCs w:val="24"/>
          <w:lang w:val="en-GB"/>
        </w:rPr>
        <w:t>(1), 109–121. https://doi.org/10.1016/S0048-7333(02)00009-4</w:t>
      </w:r>
    </w:p>
    <w:p w14:paraId="268969E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Etzkowitz, H., &amp; Dzisah, J. (2008). Rethinking development: circulation in the triple helix. </w:t>
      </w:r>
      <w:r w:rsidRPr="002851DD">
        <w:rPr>
          <w:rFonts w:cs="Arial"/>
          <w:i/>
          <w:iCs/>
          <w:noProof/>
          <w:szCs w:val="24"/>
          <w:lang w:val="en-GB"/>
        </w:rPr>
        <w:t>Technology Analysis &amp; Strategic Management</w:t>
      </w:r>
      <w:r w:rsidRPr="002851DD">
        <w:rPr>
          <w:rFonts w:cs="Arial"/>
          <w:noProof/>
          <w:szCs w:val="24"/>
          <w:lang w:val="en-GB"/>
        </w:rPr>
        <w:t xml:space="preserve">, </w:t>
      </w:r>
      <w:r w:rsidRPr="002851DD">
        <w:rPr>
          <w:rFonts w:cs="Arial"/>
          <w:i/>
          <w:iCs/>
          <w:noProof/>
          <w:szCs w:val="24"/>
          <w:lang w:val="en-GB"/>
        </w:rPr>
        <w:t>20</w:t>
      </w:r>
      <w:r w:rsidRPr="002851DD">
        <w:rPr>
          <w:rFonts w:cs="Arial"/>
          <w:noProof/>
          <w:szCs w:val="24"/>
          <w:lang w:val="en-GB"/>
        </w:rPr>
        <w:t>(6), 653–666. https://doi.org/10.1080/09537320802426309</w:t>
      </w:r>
    </w:p>
    <w:p w14:paraId="00B16E1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Etzkowitz, H., &amp; Leydesdorff, L. (1997). </w:t>
      </w:r>
      <w:r w:rsidRPr="002851DD">
        <w:rPr>
          <w:rFonts w:cs="Arial"/>
          <w:i/>
          <w:iCs/>
          <w:noProof/>
          <w:szCs w:val="24"/>
          <w:lang w:val="en-GB"/>
        </w:rPr>
        <w:t>Universities and the global knowledge economy: A triple helix of university-industry relations</w:t>
      </w:r>
      <w:r w:rsidRPr="002851DD">
        <w:rPr>
          <w:rFonts w:cs="Arial"/>
          <w:noProof/>
          <w:szCs w:val="24"/>
          <w:lang w:val="en-GB"/>
        </w:rPr>
        <w:t>. Pinter.</w:t>
      </w:r>
    </w:p>
    <w:p w14:paraId="31D9E6D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Faishol, O. K. L. M. A., &amp; Subriadi, A. P. (2022). Change management scenario to improve Webometrics ranking. </w:t>
      </w:r>
      <w:r w:rsidRPr="002851DD">
        <w:rPr>
          <w:rFonts w:cs="Arial"/>
          <w:i/>
          <w:iCs/>
          <w:noProof/>
          <w:szCs w:val="24"/>
          <w:lang w:val="en-GB"/>
        </w:rPr>
        <w:t>Procedia Computer Science</w:t>
      </w:r>
      <w:r w:rsidRPr="002851DD">
        <w:rPr>
          <w:rFonts w:cs="Arial"/>
          <w:noProof/>
          <w:szCs w:val="24"/>
          <w:lang w:val="en-GB"/>
        </w:rPr>
        <w:t xml:space="preserve">, </w:t>
      </w:r>
      <w:r w:rsidRPr="002851DD">
        <w:rPr>
          <w:rFonts w:cs="Arial"/>
          <w:i/>
          <w:iCs/>
          <w:noProof/>
          <w:szCs w:val="24"/>
          <w:lang w:val="en-GB"/>
        </w:rPr>
        <w:t>197</w:t>
      </w:r>
      <w:r w:rsidRPr="002851DD">
        <w:rPr>
          <w:rFonts w:cs="Arial"/>
          <w:noProof/>
          <w:szCs w:val="24"/>
          <w:lang w:val="en-GB"/>
        </w:rPr>
        <w:t>, 557–565. https://doi.org/10.1016/j.procs.2021.12.173</w:t>
      </w:r>
    </w:p>
    <w:p w14:paraId="0F788DB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Finch, D., McDonald, S., &amp; Staple, J. (2013). Reputational interdependence: an examination of category reputation in higher education. </w:t>
      </w:r>
      <w:r w:rsidRPr="002851DD">
        <w:rPr>
          <w:rFonts w:cs="Arial"/>
          <w:i/>
          <w:iCs/>
          <w:noProof/>
          <w:szCs w:val="24"/>
          <w:lang w:val="en-GB"/>
        </w:rPr>
        <w:t>Journal of Marketing for Higher Education</w:t>
      </w:r>
      <w:r w:rsidRPr="002851DD">
        <w:rPr>
          <w:rFonts w:cs="Arial"/>
          <w:noProof/>
          <w:szCs w:val="24"/>
          <w:lang w:val="en-GB"/>
        </w:rPr>
        <w:t xml:space="preserve">, </w:t>
      </w:r>
      <w:r w:rsidRPr="002851DD">
        <w:rPr>
          <w:rFonts w:cs="Arial"/>
          <w:i/>
          <w:iCs/>
          <w:noProof/>
          <w:szCs w:val="24"/>
          <w:lang w:val="en-GB"/>
        </w:rPr>
        <w:t>23</w:t>
      </w:r>
      <w:r w:rsidRPr="002851DD">
        <w:rPr>
          <w:rFonts w:cs="Arial"/>
          <w:noProof/>
          <w:szCs w:val="24"/>
          <w:lang w:val="en-GB"/>
        </w:rPr>
        <w:t>(1), 34–61. https://doi.org/10.1080/08841241.2013.810184</w:t>
      </w:r>
    </w:p>
    <w:p w14:paraId="1EE13D6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Firdaus, A. (2005). The development of HEdPERF: a new measuring instrument of service quality for the higher education sector. </w:t>
      </w:r>
      <w:r w:rsidRPr="002851DD">
        <w:rPr>
          <w:rFonts w:cs="Arial"/>
          <w:i/>
          <w:iCs/>
          <w:noProof/>
          <w:szCs w:val="24"/>
          <w:lang w:val="en-GB"/>
        </w:rPr>
        <w:t>International Journal of Consumer Studies</w:t>
      </w:r>
      <w:r w:rsidRPr="002851DD">
        <w:rPr>
          <w:rFonts w:cs="Arial"/>
          <w:noProof/>
          <w:szCs w:val="24"/>
          <w:lang w:val="en-GB"/>
        </w:rPr>
        <w:t xml:space="preserve">, </w:t>
      </w:r>
      <w:r w:rsidRPr="002851DD">
        <w:rPr>
          <w:rFonts w:cs="Arial"/>
          <w:i/>
          <w:iCs/>
          <w:noProof/>
          <w:szCs w:val="24"/>
          <w:lang w:val="en-GB"/>
        </w:rPr>
        <w:t>30</w:t>
      </w:r>
      <w:r w:rsidRPr="002851DD">
        <w:rPr>
          <w:rFonts w:cs="Arial"/>
          <w:noProof/>
          <w:szCs w:val="24"/>
          <w:lang w:val="en-GB"/>
        </w:rPr>
        <w:t>(6), 569–581. https://doi.org/10.1111/j.1470-6431.2005.00480.x</w:t>
      </w:r>
    </w:p>
    <w:p w14:paraId="41FE203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Firdaus, A. (2006). Measuring service quality in higher education: HEdPERF versus SERVPERF. </w:t>
      </w:r>
      <w:r w:rsidRPr="002851DD">
        <w:rPr>
          <w:rFonts w:cs="Arial"/>
          <w:i/>
          <w:iCs/>
          <w:noProof/>
          <w:szCs w:val="24"/>
          <w:lang w:val="en-GB"/>
        </w:rPr>
        <w:t>Marketing Intelligence &amp; Planning</w:t>
      </w:r>
      <w:r w:rsidRPr="002851DD">
        <w:rPr>
          <w:rFonts w:cs="Arial"/>
          <w:noProof/>
          <w:szCs w:val="24"/>
          <w:lang w:val="en-GB"/>
        </w:rPr>
        <w:t xml:space="preserve">, </w:t>
      </w:r>
      <w:r w:rsidRPr="002851DD">
        <w:rPr>
          <w:rFonts w:cs="Arial"/>
          <w:i/>
          <w:iCs/>
          <w:noProof/>
          <w:szCs w:val="24"/>
          <w:lang w:val="en-GB"/>
        </w:rPr>
        <w:t>24</w:t>
      </w:r>
      <w:r w:rsidRPr="002851DD">
        <w:rPr>
          <w:rFonts w:cs="Arial"/>
          <w:noProof/>
          <w:szCs w:val="24"/>
          <w:lang w:val="en-GB"/>
        </w:rPr>
        <w:t>(1), 31–47. https://doi.org/10.1108/02634500610641543</w:t>
      </w:r>
    </w:p>
    <w:p w14:paraId="4D26436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Fisher, N. I., &amp; Kordupleski, R. E. (2019). Good and bad market research: A critical review of Net Promoter Score. </w:t>
      </w:r>
      <w:r w:rsidRPr="002851DD">
        <w:rPr>
          <w:rFonts w:cs="Arial"/>
          <w:i/>
          <w:iCs/>
          <w:noProof/>
          <w:szCs w:val="24"/>
          <w:lang w:val="en-GB"/>
        </w:rPr>
        <w:t>Applied Stochastic Models in Business and Industry</w:t>
      </w:r>
      <w:r w:rsidRPr="002851DD">
        <w:rPr>
          <w:rFonts w:cs="Arial"/>
          <w:noProof/>
          <w:szCs w:val="24"/>
          <w:lang w:val="en-GB"/>
        </w:rPr>
        <w:t xml:space="preserve">, </w:t>
      </w:r>
      <w:r w:rsidRPr="002851DD">
        <w:rPr>
          <w:rFonts w:cs="Arial"/>
          <w:i/>
          <w:iCs/>
          <w:noProof/>
          <w:szCs w:val="24"/>
          <w:lang w:val="en-GB"/>
        </w:rPr>
        <w:t>35</w:t>
      </w:r>
      <w:r w:rsidRPr="002851DD">
        <w:rPr>
          <w:rFonts w:cs="Arial"/>
          <w:noProof/>
          <w:szCs w:val="24"/>
          <w:lang w:val="en-GB"/>
        </w:rPr>
        <w:t>(1), 138–151. https://doi.org/10.1002/asmb.2417</w:t>
      </w:r>
    </w:p>
    <w:p w14:paraId="4FF53DD5"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Fleaca, E., Fleaca, B., &amp; Maiduc, S. (2017). Modeling Stakeholders Relationships to Strengthen the Entrepreneurial Behavior of Higher Education Institutions. </w:t>
      </w:r>
      <w:r w:rsidRPr="002851DD">
        <w:rPr>
          <w:rFonts w:cs="Arial"/>
          <w:i/>
          <w:iCs/>
          <w:noProof/>
          <w:szCs w:val="24"/>
          <w:lang w:val="en-GB"/>
        </w:rPr>
        <w:t>Procedia Engineering</w:t>
      </w:r>
      <w:r w:rsidRPr="002851DD">
        <w:rPr>
          <w:rFonts w:cs="Arial"/>
          <w:noProof/>
          <w:szCs w:val="24"/>
          <w:lang w:val="en-GB"/>
        </w:rPr>
        <w:t xml:space="preserve">, </w:t>
      </w:r>
      <w:r w:rsidRPr="002851DD">
        <w:rPr>
          <w:rFonts w:cs="Arial"/>
          <w:i/>
          <w:iCs/>
          <w:noProof/>
          <w:szCs w:val="24"/>
          <w:lang w:val="en-GB"/>
        </w:rPr>
        <w:t>181</w:t>
      </w:r>
      <w:r w:rsidRPr="002851DD">
        <w:rPr>
          <w:rFonts w:cs="Arial"/>
          <w:noProof/>
          <w:szCs w:val="24"/>
          <w:lang w:val="en-GB"/>
        </w:rPr>
        <w:t>, 935–942. https://doi.org/10.1016/j.proeng.2017.02.490</w:t>
      </w:r>
    </w:p>
    <w:p w14:paraId="0E51E5A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Fonseca, L., &amp; Domingues, J. P. (2017). ISO 9001: 2015 edition - management, quality and value. </w:t>
      </w:r>
      <w:r w:rsidRPr="002851DD">
        <w:rPr>
          <w:rFonts w:cs="Arial"/>
          <w:i/>
          <w:iCs/>
          <w:noProof/>
          <w:szCs w:val="24"/>
          <w:lang w:val="en-GB"/>
        </w:rPr>
        <w:t>International journal of quality research</w:t>
      </w:r>
      <w:r w:rsidRPr="002851DD">
        <w:rPr>
          <w:rFonts w:cs="Arial"/>
          <w:noProof/>
          <w:szCs w:val="24"/>
          <w:lang w:val="en-GB"/>
        </w:rPr>
        <w:t xml:space="preserve">, </w:t>
      </w:r>
      <w:r w:rsidRPr="002851DD">
        <w:rPr>
          <w:rFonts w:cs="Arial"/>
          <w:i/>
          <w:iCs/>
          <w:noProof/>
          <w:szCs w:val="24"/>
          <w:lang w:val="en-GB"/>
        </w:rPr>
        <w:t>1</w:t>
      </w:r>
      <w:r w:rsidRPr="002851DD">
        <w:rPr>
          <w:rFonts w:cs="Arial"/>
          <w:noProof/>
          <w:szCs w:val="24"/>
          <w:lang w:val="en-GB"/>
        </w:rPr>
        <w:t>(11), 149–158. https://doi.org/10.18421/IJQR11.01-09</w:t>
      </w:r>
    </w:p>
    <w:p w14:paraId="76E4FAC1"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Frankowicz, M. (2012). </w:t>
      </w:r>
      <w:r w:rsidRPr="002E66CC">
        <w:rPr>
          <w:rFonts w:cs="Arial"/>
          <w:i/>
          <w:iCs/>
          <w:noProof/>
          <w:szCs w:val="24"/>
        </w:rPr>
        <w:t>Wewnętrzne systemy zapewniania jakości kształcenia w odnisieniu do nowych regulacji prawnych</w:t>
      </w:r>
      <w:r w:rsidRPr="002E66CC">
        <w:rPr>
          <w:rFonts w:cs="Arial"/>
          <w:noProof/>
          <w:szCs w:val="24"/>
        </w:rPr>
        <w:t xml:space="preserve">. </w:t>
      </w:r>
      <w:r w:rsidRPr="002851DD">
        <w:rPr>
          <w:rFonts w:cs="Arial"/>
          <w:noProof/>
          <w:szCs w:val="24"/>
          <w:lang w:val="en-GB"/>
        </w:rPr>
        <w:t>Zespół Ekspertów Bolońskich.</w:t>
      </w:r>
    </w:p>
    <w:p w14:paraId="4974C74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Freeman, R. E. (2010). </w:t>
      </w:r>
      <w:r w:rsidRPr="002851DD">
        <w:rPr>
          <w:rFonts w:cs="Arial"/>
          <w:i/>
          <w:iCs/>
          <w:noProof/>
          <w:szCs w:val="24"/>
          <w:lang w:val="en-GB"/>
        </w:rPr>
        <w:t>Strategic Management: A stakeholder apporach</w:t>
      </w:r>
      <w:r w:rsidRPr="002851DD">
        <w:rPr>
          <w:rFonts w:cs="Arial"/>
          <w:noProof/>
          <w:szCs w:val="24"/>
          <w:lang w:val="en-GB"/>
        </w:rPr>
        <w:t>. Cambridge University Press.</w:t>
      </w:r>
    </w:p>
    <w:p w14:paraId="200EEBA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Freeman, R. E., &amp; McVea, J. (2001). A stakeholder approach to strategic management. </w:t>
      </w:r>
      <w:r w:rsidRPr="002851DD">
        <w:rPr>
          <w:rFonts w:cs="Arial"/>
          <w:i/>
          <w:iCs/>
          <w:noProof/>
          <w:szCs w:val="24"/>
          <w:lang w:val="en-GB"/>
        </w:rPr>
        <w:t>SSRN Electronic Journal</w:t>
      </w:r>
      <w:r w:rsidRPr="002851DD">
        <w:rPr>
          <w:rFonts w:cs="Arial"/>
          <w:noProof/>
          <w:szCs w:val="24"/>
          <w:lang w:val="en-GB"/>
        </w:rPr>
        <w:t>.</w:t>
      </w:r>
    </w:p>
    <w:p w14:paraId="77734A3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Friedman, M. (1970). The Social Responsibility of Business Is to Increase Its Profits. W </w:t>
      </w:r>
      <w:r w:rsidRPr="002851DD">
        <w:rPr>
          <w:rFonts w:cs="Arial"/>
          <w:i/>
          <w:iCs/>
          <w:noProof/>
          <w:szCs w:val="24"/>
          <w:lang w:val="en-GB"/>
        </w:rPr>
        <w:t>Corporate Ethics and Corporate Governance</w:t>
      </w:r>
      <w:r w:rsidRPr="002851DD">
        <w:rPr>
          <w:rFonts w:cs="Arial"/>
          <w:noProof/>
          <w:szCs w:val="24"/>
          <w:lang w:val="en-GB"/>
        </w:rPr>
        <w:t xml:space="preserve"> (ss. 173–178). Springer Berlin Heidelberg. https://doi.org/10.1007/978-3-540-70818-6_14</w:t>
      </w:r>
    </w:p>
    <w:p w14:paraId="1CF33D6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lastRenderedPageBreak/>
        <w:t xml:space="preserve">Galvao, A., Mascarenhas, C., Marques, C., Ferreira, J., &amp; Ratten, V. (2019). Triple helix and its evolution: a systematic literature review. </w:t>
      </w:r>
      <w:r w:rsidRPr="002851DD">
        <w:rPr>
          <w:rFonts w:cs="Arial"/>
          <w:i/>
          <w:iCs/>
          <w:noProof/>
          <w:szCs w:val="24"/>
          <w:lang w:val="en-GB"/>
        </w:rPr>
        <w:t>Journal of Science and Technology Policy Management</w:t>
      </w:r>
      <w:r w:rsidRPr="002851DD">
        <w:rPr>
          <w:rFonts w:cs="Arial"/>
          <w:noProof/>
          <w:szCs w:val="24"/>
          <w:lang w:val="en-GB"/>
        </w:rPr>
        <w:t xml:space="preserve">, </w:t>
      </w:r>
      <w:r w:rsidRPr="002851DD">
        <w:rPr>
          <w:rFonts w:cs="Arial"/>
          <w:i/>
          <w:iCs/>
          <w:noProof/>
          <w:szCs w:val="24"/>
          <w:lang w:val="en-GB"/>
        </w:rPr>
        <w:t>10</w:t>
      </w:r>
      <w:r w:rsidRPr="002851DD">
        <w:rPr>
          <w:rFonts w:cs="Arial"/>
          <w:noProof/>
          <w:szCs w:val="24"/>
          <w:lang w:val="en-GB"/>
        </w:rPr>
        <w:t>(3), 812–833. https://doi.org/10.1108/JSTPM-10-2018-0103</w:t>
      </w:r>
    </w:p>
    <w:p w14:paraId="3A878A62"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Geitz, G., &amp; de Geus, J. (2019). Design-based education, sustainable teaching, and learning. </w:t>
      </w:r>
      <w:r w:rsidRPr="002E66CC">
        <w:rPr>
          <w:rFonts w:cs="Arial"/>
          <w:i/>
          <w:iCs/>
          <w:noProof/>
          <w:szCs w:val="24"/>
        </w:rPr>
        <w:t>Cogent Education</w:t>
      </w:r>
      <w:r w:rsidRPr="002E66CC">
        <w:rPr>
          <w:rFonts w:cs="Arial"/>
          <w:noProof/>
          <w:szCs w:val="24"/>
        </w:rPr>
        <w:t xml:space="preserve">, </w:t>
      </w:r>
      <w:r w:rsidRPr="002E66CC">
        <w:rPr>
          <w:rFonts w:cs="Arial"/>
          <w:i/>
          <w:iCs/>
          <w:noProof/>
          <w:szCs w:val="24"/>
        </w:rPr>
        <w:t>6</w:t>
      </w:r>
      <w:r w:rsidRPr="002E66CC">
        <w:rPr>
          <w:rFonts w:cs="Arial"/>
          <w:noProof/>
          <w:szCs w:val="24"/>
        </w:rPr>
        <w:t>(1), 1647919. https://doi.org/10.1080/2331186X.2019.1647919</w:t>
      </w:r>
    </w:p>
    <w:p w14:paraId="7CD4B601"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Gilmore, A. (2006). </w:t>
      </w:r>
      <w:r w:rsidRPr="002E66CC">
        <w:rPr>
          <w:rFonts w:cs="Arial"/>
          <w:i/>
          <w:iCs/>
          <w:noProof/>
          <w:szCs w:val="24"/>
        </w:rPr>
        <w:t>Usługi. Marketing i zarządzanie.</w:t>
      </w:r>
      <w:r w:rsidRPr="002E66CC">
        <w:rPr>
          <w:rFonts w:cs="Arial"/>
          <w:noProof/>
          <w:szCs w:val="24"/>
        </w:rPr>
        <w:t xml:space="preserve"> Wydawnictwo PWE.</w:t>
      </w:r>
    </w:p>
    <w:p w14:paraId="07572D7E"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Główny Urząd Statystyczny. (2020). </w:t>
      </w:r>
      <w:r w:rsidRPr="002E66CC">
        <w:rPr>
          <w:rFonts w:cs="Arial"/>
          <w:i/>
          <w:iCs/>
          <w:noProof/>
          <w:szCs w:val="24"/>
        </w:rPr>
        <w:t>GUS - Bank Danych Lokalnych</w:t>
      </w:r>
      <w:r w:rsidRPr="002E66CC">
        <w:rPr>
          <w:rFonts w:cs="Arial"/>
          <w:noProof/>
          <w:szCs w:val="24"/>
        </w:rPr>
        <w:t>. https://bdl.stat.gov.pl/BDL/dane/podgrup/tablica%0Ahttps://bdl.stat.gov.pl/BDL/dane/teryt/jednostka/1610#</w:t>
      </w:r>
    </w:p>
    <w:p w14:paraId="3678E841"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Gołata, K., &amp; Sojkin, B. (2020). Determinanty budowania wizerunku i reputacji wyższej uczelni wobec jej intersariuszy. </w:t>
      </w:r>
      <w:r w:rsidRPr="002E66CC">
        <w:rPr>
          <w:rFonts w:cs="Arial"/>
          <w:i/>
          <w:iCs/>
          <w:noProof/>
          <w:szCs w:val="24"/>
        </w:rPr>
        <w:t>Marketing Instytucji Naukowych i Badawczych</w:t>
      </w:r>
      <w:r w:rsidRPr="002E66CC">
        <w:rPr>
          <w:rFonts w:cs="Arial"/>
          <w:noProof/>
          <w:szCs w:val="24"/>
        </w:rPr>
        <w:t xml:space="preserve">, </w:t>
      </w:r>
      <w:r w:rsidRPr="002E66CC">
        <w:rPr>
          <w:rFonts w:cs="Arial"/>
          <w:i/>
          <w:iCs/>
          <w:noProof/>
          <w:szCs w:val="24"/>
        </w:rPr>
        <w:t>35</w:t>
      </w:r>
      <w:r w:rsidRPr="002E66CC">
        <w:rPr>
          <w:rFonts w:cs="Arial"/>
          <w:noProof/>
          <w:szCs w:val="24"/>
        </w:rPr>
        <w:t>(1), 29–58. https://doi.org/10.2478/minib-2020-0002</w:t>
      </w:r>
    </w:p>
    <w:p w14:paraId="5772E94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Goodley, B. (2023). </w:t>
      </w:r>
      <w:r w:rsidRPr="002851DD">
        <w:rPr>
          <w:rFonts w:cs="Arial"/>
          <w:i/>
          <w:iCs/>
          <w:noProof/>
          <w:szCs w:val="24"/>
          <w:lang w:val="en-GB"/>
        </w:rPr>
        <w:t>Highest NPS Scores 2023</w:t>
      </w:r>
      <w:r w:rsidRPr="002851DD">
        <w:rPr>
          <w:rFonts w:cs="Arial"/>
          <w:noProof/>
          <w:szCs w:val="24"/>
          <w:lang w:val="en-GB"/>
        </w:rPr>
        <w:t>. customergauge.com. https://customergauge.com/benchmarks/blog/top-highest-nps-scores</w:t>
      </w:r>
    </w:p>
    <w:p w14:paraId="6E6BC5DE"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Greszta, M. (2010). Pomiar efektywności: rynek. W </w:t>
      </w:r>
      <w:r w:rsidRPr="002E66CC">
        <w:rPr>
          <w:rFonts w:cs="Arial"/>
          <w:i/>
          <w:iCs/>
          <w:noProof/>
          <w:szCs w:val="24"/>
        </w:rPr>
        <w:t>Odpowiedzialny biznes 2010</w:t>
      </w:r>
      <w:r w:rsidRPr="002E66CC">
        <w:rPr>
          <w:rFonts w:cs="Arial"/>
          <w:noProof/>
          <w:szCs w:val="24"/>
        </w:rPr>
        <w:t>. Wydawnictwo HBRP.</w:t>
      </w:r>
    </w:p>
    <w:p w14:paraId="3792D2A1"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Grönroos, C. (1984). A Service Quality Model and its Marketing Implications. </w:t>
      </w:r>
      <w:r w:rsidRPr="002851DD">
        <w:rPr>
          <w:rFonts w:cs="Arial"/>
          <w:i/>
          <w:iCs/>
          <w:noProof/>
          <w:szCs w:val="24"/>
          <w:lang w:val="en-GB"/>
        </w:rPr>
        <w:t>European Journal of Marketing</w:t>
      </w:r>
      <w:r w:rsidRPr="002851DD">
        <w:rPr>
          <w:rFonts w:cs="Arial"/>
          <w:noProof/>
          <w:szCs w:val="24"/>
          <w:lang w:val="en-GB"/>
        </w:rPr>
        <w:t xml:space="preserve">, </w:t>
      </w:r>
      <w:r w:rsidRPr="002851DD">
        <w:rPr>
          <w:rFonts w:cs="Arial"/>
          <w:i/>
          <w:iCs/>
          <w:noProof/>
          <w:szCs w:val="24"/>
          <w:lang w:val="en-GB"/>
        </w:rPr>
        <w:t>18</w:t>
      </w:r>
      <w:r w:rsidRPr="002851DD">
        <w:rPr>
          <w:rFonts w:cs="Arial"/>
          <w:noProof/>
          <w:szCs w:val="24"/>
          <w:lang w:val="en-GB"/>
        </w:rPr>
        <w:t>(4), 36–44. https://doi.org/10.1108/EUM0000000004784</w:t>
      </w:r>
    </w:p>
    <w:p w14:paraId="16A7436E"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Grudowski, P. (2020a). </w:t>
      </w:r>
      <w:r w:rsidRPr="002E66CC">
        <w:rPr>
          <w:rFonts w:cs="Arial"/>
          <w:i/>
          <w:iCs/>
          <w:noProof/>
          <w:szCs w:val="24"/>
        </w:rPr>
        <w:t>Perspektywa jakości w szkolnictwie wyższym. O modelu QualHE</w:t>
      </w:r>
      <w:r w:rsidRPr="002E66CC">
        <w:rPr>
          <w:rFonts w:cs="Arial"/>
          <w:noProof/>
          <w:szCs w:val="24"/>
        </w:rPr>
        <w:t>. PWE.</w:t>
      </w:r>
    </w:p>
    <w:p w14:paraId="29D29DBE"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Grudowski, P. (2020b). Wykorzystanie wybranych normatywnych systemów zarządzania w instytucjach szkolnictwa wyższego. </w:t>
      </w:r>
      <w:r w:rsidRPr="002E66CC">
        <w:rPr>
          <w:rFonts w:cs="Arial"/>
          <w:i/>
          <w:iCs/>
          <w:noProof/>
          <w:szCs w:val="24"/>
        </w:rPr>
        <w:t>Problemy Jakości</w:t>
      </w:r>
      <w:r w:rsidRPr="002E66CC">
        <w:rPr>
          <w:rFonts w:cs="Arial"/>
          <w:noProof/>
          <w:szCs w:val="24"/>
        </w:rPr>
        <w:t xml:space="preserve">, </w:t>
      </w:r>
      <w:r w:rsidRPr="002E66CC">
        <w:rPr>
          <w:rFonts w:cs="Arial"/>
          <w:i/>
          <w:iCs/>
          <w:noProof/>
          <w:szCs w:val="24"/>
        </w:rPr>
        <w:t>1</w:t>
      </w:r>
      <w:r w:rsidRPr="002E66CC">
        <w:rPr>
          <w:rFonts w:cs="Arial"/>
          <w:noProof/>
          <w:szCs w:val="24"/>
        </w:rPr>
        <w:t>(8), 4–10. https://doi.org/10.15199/46.2020.8.1</w:t>
      </w:r>
    </w:p>
    <w:p w14:paraId="0FFA4024"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Grudowski, P., &amp; Lewandowski, K. (2012). Pojęcie jakości kształcenia i uwarunkowania jej kwantyfikacji w uczelniach wyższych. </w:t>
      </w:r>
      <w:r w:rsidRPr="002E66CC">
        <w:rPr>
          <w:rFonts w:cs="Arial"/>
          <w:i/>
          <w:iCs/>
          <w:noProof/>
          <w:szCs w:val="24"/>
        </w:rPr>
        <w:t>Zarządzanie i Finanse</w:t>
      </w:r>
      <w:r w:rsidRPr="002E66CC">
        <w:rPr>
          <w:rFonts w:cs="Arial"/>
          <w:noProof/>
          <w:szCs w:val="24"/>
        </w:rPr>
        <w:t xml:space="preserve">, </w:t>
      </w:r>
      <w:r w:rsidRPr="002E66CC">
        <w:rPr>
          <w:rFonts w:cs="Arial"/>
          <w:i/>
          <w:iCs/>
          <w:noProof/>
          <w:szCs w:val="24"/>
        </w:rPr>
        <w:t>R. 10</w:t>
      </w:r>
      <w:r w:rsidRPr="002E66CC">
        <w:rPr>
          <w:rFonts w:cs="Arial"/>
          <w:noProof/>
          <w:szCs w:val="24"/>
        </w:rPr>
        <w:t>(nr 3, cz. 1), 394–403. http://jmf.wzr.pl/pim/2012_3_1_29.pdf</w:t>
      </w:r>
    </w:p>
    <w:p w14:paraId="0E7B6ED0"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Grudowski, P., &amp; Szefler, J. P. (2015a). Rola interesariuszy w działaniach na rzecz projektowania i doskonalenia systemów zarządzania jakością polskich uczelni. </w:t>
      </w:r>
      <w:r w:rsidRPr="002E66CC">
        <w:rPr>
          <w:rFonts w:cs="Arial"/>
          <w:i/>
          <w:iCs/>
          <w:noProof/>
          <w:szCs w:val="24"/>
        </w:rPr>
        <w:t>Przegląd Organizacji</w:t>
      </w:r>
      <w:r w:rsidRPr="002E66CC">
        <w:rPr>
          <w:rFonts w:cs="Arial"/>
          <w:noProof/>
          <w:szCs w:val="24"/>
        </w:rPr>
        <w:t>, 12–18. https://doi.org/10.33141/po.2015.04.02</w:t>
      </w:r>
    </w:p>
    <w:p w14:paraId="3056CAD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Grudowski, P., &amp; Szefler, J. P. (2015b). </w:t>
      </w:r>
      <w:r w:rsidRPr="002851DD">
        <w:rPr>
          <w:rFonts w:cs="Arial"/>
          <w:noProof/>
          <w:szCs w:val="24"/>
          <w:lang w:val="en-GB"/>
        </w:rPr>
        <w:t xml:space="preserve">Stakeholders Satisfaction Index as an Important Factor of Improving Quality Management Systems of Universities in Poland. </w:t>
      </w:r>
      <w:r w:rsidRPr="002851DD">
        <w:rPr>
          <w:rFonts w:cs="Arial"/>
          <w:i/>
          <w:iCs/>
          <w:noProof/>
          <w:szCs w:val="24"/>
          <w:lang w:val="en-GB"/>
        </w:rPr>
        <w:t>Managing in Recovering Markets, GCMRM 2015</w:t>
      </w:r>
      <w:r w:rsidRPr="002851DD">
        <w:rPr>
          <w:rFonts w:cs="Arial"/>
          <w:noProof/>
          <w:szCs w:val="24"/>
          <w:lang w:val="en-GB"/>
        </w:rPr>
        <w:t>.</w:t>
      </w:r>
    </w:p>
    <w:p w14:paraId="0CB0C3E5"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Gummesson, E. (1998). Productivity, quality and relationship marketing in service operations. </w:t>
      </w:r>
      <w:r w:rsidRPr="002851DD">
        <w:rPr>
          <w:rFonts w:cs="Arial"/>
          <w:i/>
          <w:iCs/>
          <w:noProof/>
          <w:szCs w:val="24"/>
          <w:lang w:val="en-GB"/>
        </w:rPr>
        <w:t>International Journal of Contemporary Hospitality Management</w:t>
      </w:r>
      <w:r w:rsidRPr="002851DD">
        <w:rPr>
          <w:rFonts w:cs="Arial"/>
          <w:noProof/>
          <w:szCs w:val="24"/>
          <w:lang w:val="en-GB"/>
        </w:rPr>
        <w:t xml:space="preserve">, </w:t>
      </w:r>
      <w:r w:rsidRPr="002851DD">
        <w:rPr>
          <w:rFonts w:cs="Arial"/>
          <w:i/>
          <w:iCs/>
          <w:noProof/>
          <w:szCs w:val="24"/>
          <w:lang w:val="en-GB"/>
        </w:rPr>
        <w:t>10</w:t>
      </w:r>
      <w:r w:rsidRPr="002851DD">
        <w:rPr>
          <w:rFonts w:cs="Arial"/>
          <w:noProof/>
          <w:szCs w:val="24"/>
          <w:lang w:val="en-GB"/>
        </w:rPr>
        <w:t>(1), 4–15. https://doi.org/10.1108/09596119810199282</w:t>
      </w:r>
    </w:p>
    <w:p w14:paraId="7457F29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Gupta, M., Digalwar, A., Gupta, A., &amp; Goyal, A. (2022). Integrating Theory of Constraints, Lean and Six Sigma: a framework development and its application. </w:t>
      </w:r>
      <w:r w:rsidRPr="002851DD">
        <w:rPr>
          <w:rFonts w:cs="Arial"/>
          <w:i/>
          <w:iCs/>
          <w:noProof/>
          <w:szCs w:val="24"/>
          <w:lang w:val="en-GB"/>
        </w:rPr>
        <w:t>Production Planning &amp; Control</w:t>
      </w:r>
      <w:r w:rsidRPr="002851DD">
        <w:rPr>
          <w:rFonts w:cs="Arial"/>
          <w:noProof/>
          <w:szCs w:val="24"/>
          <w:lang w:val="en-GB"/>
        </w:rPr>
        <w:t xml:space="preserve">, 1–24. </w:t>
      </w:r>
      <w:r w:rsidRPr="002851DD">
        <w:rPr>
          <w:rFonts w:cs="Arial"/>
          <w:noProof/>
          <w:szCs w:val="24"/>
          <w:lang w:val="en-GB"/>
        </w:rPr>
        <w:lastRenderedPageBreak/>
        <w:t>https://doi.org/10.1080/09537287.2022.2071351</w:t>
      </w:r>
    </w:p>
    <w:p w14:paraId="6D02993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Gupta, S., Sharma, M., &amp; Sunder M., V. (2016). Lean services: a systematic review. </w:t>
      </w:r>
      <w:r w:rsidRPr="002851DD">
        <w:rPr>
          <w:rFonts w:cs="Arial"/>
          <w:i/>
          <w:iCs/>
          <w:noProof/>
          <w:szCs w:val="24"/>
          <w:lang w:val="en-GB"/>
        </w:rPr>
        <w:t>International Journal of Productivity and Performance Management</w:t>
      </w:r>
      <w:r w:rsidRPr="002851DD">
        <w:rPr>
          <w:rFonts w:cs="Arial"/>
          <w:noProof/>
          <w:szCs w:val="24"/>
          <w:lang w:val="en-GB"/>
        </w:rPr>
        <w:t xml:space="preserve">, </w:t>
      </w:r>
      <w:r w:rsidRPr="002851DD">
        <w:rPr>
          <w:rFonts w:cs="Arial"/>
          <w:i/>
          <w:iCs/>
          <w:noProof/>
          <w:szCs w:val="24"/>
          <w:lang w:val="en-GB"/>
        </w:rPr>
        <w:t>65</w:t>
      </w:r>
      <w:r w:rsidRPr="002851DD">
        <w:rPr>
          <w:rFonts w:cs="Arial"/>
          <w:noProof/>
          <w:szCs w:val="24"/>
          <w:lang w:val="en-GB"/>
        </w:rPr>
        <w:t>(8), 1025–1056. https://doi.org/10.1108/IJPPM-02-2015-0032</w:t>
      </w:r>
    </w:p>
    <w:p w14:paraId="17BCD7AE"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(2005). </w:t>
      </w:r>
      <w:r w:rsidRPr="002E66CC">
        <w:rPr>
          <w:rFonts w:cs="Arial"/>
          <w:i/>
          <w:iCs/>
          <w:noProof/>
          <w:szCs w:val="24"/>
        </w:rPr>
        <w:t>Rocznik Statystyczny 2005</w:t>
      </w:r>
      <w:r w:rsidRPr="002E66CC">
        <w:rPr>
          <w:rFonts w:cs="Arial"/>
          <w:noProof/>
          <w:szCs w:val="24"/>
        </w:rPr>
        <w:t>.</w:t>
      </w:r>
    </w:p>
    <w:p w14:paraId="42AAFC10"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(2010a). </w:t>
      </w:r>
      <w:r w:rsidRPr="002E66CC">
        <w:rPr>
          <w:rFonts w:cs="Arial"/>
          <w:i/>
          <w:iCs/>
          <w:noProof/>
          <w:szCs w:val="24"/>
        </w:rPr>
        <w:t>Rocznik demograficzny 2010</w:t>
      </w:r>
      <w:r w:rsidRPr="002E66CC">
        <w:rPr>
          <w:rFonts w:cs="Arial"/>
          <w:noProof/>
          <w:szCs w:val="24"/>
        </w:rPr>
        <w:t>.</w:t>
      </w:r>
    </w:p>
    <w:p w14:paraId="3494C116"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(2010b). </w:t>
      </w:r>
      <w:r w:rsidRPr="002E66CC">
        <w:rPr>
          <w:rFonts w:cs="Arial"/>
          <w:i/>
          <w:iCs/>
          <w:noProof/>
          <w:szCs w:val="24"/>
        </w:rPr>
        <w:t>Rocznik Statystyczny 2010</w:t>
      </w:r>
      <w:r w:rsidRPr="002E66CC">
        <w:rPr>
          <w:rFonts w:cs="Arial"/>
          <w:noProof/>
          <w:szCs w:val="24"/>
        </w:rPr>
        <w:t>.</w:t>
      </w:r>
    </w:p>
    <w:p w14:paraId="49C04993"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(2011a). </w:t>
      </w:r>
      <w:r w:rsidRPr="002E66CC">
        <w:rPr>
          <w:rFonts w:cs="Arial"/>
          <w:i/>
          <w:iCs/>
          <w:noProof/>
          <w:szCs w:val="24"/>
        </w:rPr>
        <w:t>Rocznik demograficzny 2011</w:t>
      </w:r>
      <w:r w:rsidRPr="002E66CC">
        <w:rPr>
          <w:rFonts w:cs="Arial"/>
          <w:noProof/>
          <w:szCs w:val="24"/>
        </w:rPr>
        <w:t>.</w:t>
      </w:r>
    </w:p>
    <w:p w14:paraId="70D36B69"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(2011b). </w:t>
      </w:r>
      <w:r w:rsidRPr="002E66CC">
        <w:rPr>
          <w:rFonts w:cs="Arial"/>
          <w:i/>
          <w:iCs/>
          <w:noProof/>
          <w:szCs w:val="24"/>
        </w:rPr>
        <w:t>Szkoły wyższe i ich finanse w 2010 r.</w:t>
      </w:r>
    </w:p>
    <w:p w14:paraId="79CC8145"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(2012a). </w:t>
      </w:r>
      <w:r w:rsidRPr="002E66CC">
        <w:rPr>
          <w:rFonts w:cs="Arial"/>
          <w:i/>
          <w:iCs/>
          <w:noProof/>
          <w:szCs w:val="24"/>
        </w:rPr>
        <w:t>Rocznik demograficzny 2012</w:t>
      </w:r>
      <w:r w:rsidRPr="002E66CC">
        <w:rPr>
          <w:rFonts w:cs="Arial"/>
          <w:noProof/>
          <w:szCs w:val="24"/>
        </w:rPr>
        <w:t>.</w:t>
      </w:r>
    </w:p>
    <w:p w14:paraId="35882416"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(2012b). </w:t>
      </w:r>
      <w:r w:rsidRPr="002E66CC">
        <w:rPr>
          <w:rFonts w:cs="Arial"/>
          <w:i/>
          <w:iCs/>
          <w:noProof/>
          <w:szCs w:val="24"/>
        </w:rPr>
        <w:t>Szkoły wyższe i ich finanse w 2011 r.</w:t>
      </w:r>
    </w:p>
    <w:p w14:paraId="42DD28BF"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(2013a). </w:t>
      </w:r>
      <w:r w:rsidRPr="002E66CC">
        <w:rPr>
          <w:rFonts w:cs="Arial"/>
          <w:i/>
          <w:iCs/>
          <w:noProof/>
          <w:szCs w:val="24"/>
        </w:rPr>
        <w:t>Rocznik demograficzny 2013</w:t>
      </w:r>
      <w:r w:rsidRPr="002E66CC">
        <w:rPr>
          <w:rFonts w:cs="Arial"/>
          <w:noProof/>
          <w:szCs w:val="24"/>
        </w:rPr>
        <w:t>.</w:t>
      </w:r>
    </w:p>
    <w:p w14:paraId="39710F8A"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(2013b). </w:t>
      </w:r>
      <w:r w:rsidRPr="002E66CC">
        <w:rPr>
          <w:rFonts w:cs="Arial"/>
          <w:i/>
          <w:iCs/>
          <w:noProof/>
          <w:szCs w:val="24"/>
        </w:rPr>
        <w:t>Szkoły wyższe i ich finanse w 2012 r.</w:t>
      </w:r>
    </w:p>
    <w:p w14:paraId="416DE70B"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(2014a). </w:t>
      </w:r>
      <w:r w:rsidRPr="002E66CC">
        <w:rPr>
          <w:rFonts w:cs="Arial"/>
          <w:i/>
          <w:iCs/>
          <w:noProof/>
          <w:szCs w:val="24"/>
        </w:rPr>
        <w:t>Rocznik demograficzny 2014</w:t>
      </w:r>
      <w:r w:rsidRPr="002E66CC">
        <w:rPr>
          <w:rFonts w:cs="Arial"/>
          <w:noProof/>
          <w:szCs w:val="24"/>
        </w:rPr>
        <w:t>.</w:t>
      </w:r>
    </w:p>
    <w:p w14:paraId="30455688"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(2014b). </w:t>
      </w:r>
      <w:r w:rsidRPr="002E66CC">
        <w:rPr>
          <w:rFonts w:cs="Arial"/>
          <w:i/>
          <w:iCs/>
          <w:noProof/>
          <w:szCs w:val="24"/>
        </w:rPr>
        <w:t>Szkoły wyższe i ich finanse w 2013r.</w:t>
      </w:r>
    </w:p>
    <w:p w14:paraId="6F156875"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(2015a). </w:t>
      </w:r>
      <w:r w:rsidRPr="002E66CC">
        <w:rPr>
          <w:rFonts w:cs="Arial"/>
          <w:i/>
          <w:iCs/>
          <w:noProof/>
          <w:szCs w:val="24"/>
        </w:rPr>
        <w:t>Rocznik demograficzny 2015</w:t>
      </w:r>
      <w:r w:rsidRPr="002E66CC">
        <w:rPr>
          <w:rFonts w:cs="Arial"/>
          <w:noProof/>
          <w:szCs w:val="24"/>
        </w:rPr>
        <w:t>.</w:t>
      </w:r>
    </w:p>
    <w:p w14:paraId="23555488"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(2015b). </w:t>
      </w:r>
      <w:r w:rsidRPr="002E66CC">
        <w:rPr>
          <w:rFonts w:cs="Arial"/>
          <w:i/>
          <w:iCs/>
          <w:noProof/>
          <w:szCs w:val="24"/>
        </w:rPr>
        <w:t>Szkoły wyższe i ich finanse w 2014 r.</w:t>
      </w:r>
    </w:p>
    <w:p w14:paraId="1B989AFC"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(2016a). </w:t>
      </w:r>
      <w:r w:rsidRPr="002E66CC">
        <w:rPr>
          <w:rFonts w:cs="Arial"/>
          <w:i/>
          <w:iCs/>
          <w:noProof/>
          <w:szCs w:val="24"/>
        </w:rPr>
        <w:t>Rocznik demograficzny 2016</w:t>
      </w:r>
      <w:r w:rsidRPr="002E66CC">
        <w:rPr>
          <w:rFonts w:cs="Arial"/>
          <w:noProof/>
          <w:szCs w:val="24"/>
        </w:rPr>
        <w:t>.</w:t>
      </w:r>
    </w:p>
    <w:p w14:paraId="487E6427"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(2016b). </w:t>
      </w:r>
      <w:r w:rsidRPr="002E66CC">
        <w:rPr>
          <w:rFonts w:cs="Arial"/>
          <w:i/>
          <w:iCs/>
          <w:noProof/>
          <w:szCs w:val="24"/>
        </w:rPr>
        <w:t>Szkoły wyższe i ich finanse w 2015 r.</w:t>
      </w:r>
    </w:p>
    <w:p w14:paraId="33D50542"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(2017a). </w:t>
      </w:r>
      <w:r w:rsidRPr="002E66CC">
        <w:rPr>
          <w:rFonts w:cs="Arial"/>
          <w:i/>
          <w:iCs/>
          <w:noProof/>
          <w:szCs w:val="24"/>
        </w:rPr>
        <w:t>Rocznik demograficzny 2017</w:t>
      </w:r>
      <w:r w:rsidRPr="002E66CC">
        <w:rPr>
          <w:rFonts w:cs="Arial"/>
          <w:noProof/>
          <w:szCs w:val="24"/>
        </w:rPr>
        <w:t>.</w:t>
      </w:r>
    </w:p>
    <w:p w14:paraId="0E378DB2"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(2017b). </w:t>
      </w:r>
      <w:r w:rsidRPr="002E66CC">
        <w:rPr>
          <w:rFonts w:cs="Arial"/>
          <w:i/>
          <w:iCs/>
          <w:noProof/>
          <w:szCs w:val="24"/>
        </w:rPr>
        <w:t>Szkoły wyższe i ich finanse w 2016 r.</w:t>
      </w:r>
    </w:p>
    <w:p w14:paraId="04439B8B"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(2018a). </w:t>
      </w:r>
      <w:r w:rsidRPr="002E66CC">
        <w:rPr>
          <w:rFonts w:cs="Arial"/>
          <w:i/>
          <w:iCs/>
          <w:noProof/>
          <w:szCs w:val="24"/>
        </w:rPr>
        <w:t>Rocznik demograficzny 2018</w:t>
      </w:r>
      <w:r w:rsidRPr="002E66CC">
        <w:rPr>
          <w:rFonts w:cs="Arial"/>
          <w:noProof/>
          <w:szCs w:val="24"/>
        </w:rPr>
        <w:t>.</w:t>
      </w:r>
    </w:p>
    <w:p w14:paraId="30B2C79D"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(2018b). </w:t>
      </w:r>
      <w:r w:rsidRPr="002E66CC">
        <w:rPr>
          <w:rFonts w:cs="Arial"/>
          <w:i/>
          <w:iCs/>
          <w:noProof/>
          <w:szCs w:val="24"/>
        </w:rPr>
        <w:t>Szkoły wyższe i ich finanse w 2017 r.</w:t>
      </w:r>
    </w:p>
    <w:p w14:paraId="55A09AA4"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(2019a). </w:t>
      </w:r>
      <w:r w:rsidRPr="002E66CC">
        <w:rPr>
          <w:rFonts w:cs="Arial"/>
          <w:i/>
          <w:iCs/>
          <w:noProof/>
          <w:szCs w:val="24"/>
        </w:rPr>
        <w:t>Rocznik demograficzny 2019</w:t>
      </w:r>
      <w:r w:rsidRPr="002E66CC">
        <w:rPr>
          <w:rFonts w:cs="Arial"/>
          <w:noProof/>
          <w:szCs w:val="24"/>
        </w:rPr>
        <w:t>.</w:t>
      </w:r>
    </w:p>
    <w:p w14:paraId="0D595FCC"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(2019b). </w:t>
      </w:r>
      <w:r w:rsidRPr="002E66CC">
        <w:rPr>
          <w:rFonts w:cs="Arial"/>
          <w:i/>
          <w:iCs/>
          <w:noProof/>
          <w:szCs w:val="24"/>
        </w:rPr>
        <w:t>Szkoły wyższe i ich finanse w 2018 r.</w:t>
      </w:r>
    </w:p>
    <w:p w14:paraId="38BCBCE6"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(2020a). </w:t>
      </w:r>
      <w:r w:rsidRPr="002E66CC">
        <w:rPr>
          <w:rFonts w:cs="Arial"/>
          <w:i/>
          <w:iCs/>
          <w:noProof/>
          <w:szCs w:val="24"/>
        </w:rPr>
        <w:t>Ludność. Stan i struktura oraz ruch naturalny w przekroju terytorialnym w 2020 r.</w:t>
      </w:r>
      <w:r w:rsidRPr="002E66CC">
        <w:rPr>
          <w:rFonts w:cs="Arial"/>
          <w:noProof/>
          <w:szCs w:val="24"/>
        </w:rPr>
        <w:t xml:space="preserve"> </w:t>
      </w:r>
      <w:r w:rsidRPr="002E66CC">
        <w:rPr>
          <w:rFonts w:cs="Arial"/>
          <w:i/>
          <w:iCs/>
          <w:noProof/>
          <w:szCs w:val="24"/>
        </w:rPr>
        <w:t>1</w:t>
      </w:r>
      <w:r w:rsidRPr="002E66CC">
        <w:rPr>
          <w:rFonts w:cs="Arial"/>
          <w:noProof/>
          <w:szCs w:val="24"/>
        </w:rPr>
        <w:t>.</w:t>
      </w:r>
    </w:p>
    <w:p w14:paraId="3BA78857"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(2020b). </w:t>
      </w:r>
      <w:r w:rsidRPr="002E66CC">
        <w:rPr>
          <w:rFonts w:cs="Arial"/>
          <w:i/>
          <w:iCs/>
          <w:noProof/>
          <w:szCs w:val="24"/>
        </w:rPr>
        <w:t>Rocznik demograficzny 2020</w:t>
      </w:r>
      <w:r w:rsidRPr="002E66CC">
        <w:rPr>
          <w:rFonts w:cs="Arial"/>
          <w:noProof/>
          <w:szCs w:val="24"/>
        </w:rPr>
        <w:t>.</w:t>
      </w:r>
    </w:p>
    <w:p w14:paraId="252641B5"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(2020c). </w:t>
      </w:r>
      <w:r w:rsidRPr="002E66CC">
        <w:rPr>
          <w:rFonts w:cs="Arial"/>
          <w:i/>
          <w:iCs/>
          <w:noProof/>
          <w:szCs w:val="24"/>
        </w:rPr>
        <w:t>Szkolnictwo wyższe i jego finanse w 2019 r.</w:t>
      </w:r>
    </w:p>
    <w:p w14:paraId="47B376E6"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(2021a). </w:t>
      </w:r>
      <w:r w:rsidRPr="002E66CC">
        <w:rPr>
          <w:rFonts w:cs="Arial"/>
          <w:i/>
          <w:iCs/>
          <w:noProof/>
          <w:szCs w:val="24"/>
        </w:rPr>
        <w:t>Rocznik Demograficzny</w:t>
      </w:r>
      <w:r w:rsidRPr="002E66CC">
        <w:rPr>
          <w:rFonts w:cs="Arial"/>
          <w:noProof/>
          <w:szCs w:val="24"/>
        </w:rPr>
        <w:t>.</w:t>
      </w:r>
    </w:p>
    <w:p w14:paraId="4AE52D98"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(2021b). </w:t>
      </w:r>
      <w:r w:rsidRPr="002E66CC">
        <w:rPr>
          <w:rFonts w:cs="Arial"/>
          <w:i/>
          <w:iCs/>
          <w:noProof/>
          <w:szCs w:val="24"/>
        </w:rPr>
        <w:t>Szkolnictwo wyższe i jego finanse w 2020 r.</w:t>
      </w:r>
    </w:p>
    <w:p w14:paraId="55130A77"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GUS. (2022a). </w:t>
      </w:r>
      <w:r w:rsidRPr="002E66CC">
        <w:rPr>
          <w:rFonts w:cs="Arial"/>
          <w:i/>
          <w:iCs/>
          <w:noProof/>
          <w:szCs w:val="24"/>
        </w:rPr>
        <w:t>Ludność według cech społecznych – wyniki wstępne NSP 2021</w:t>
      </w:r>
      <w:r w:rsidRPr="002E66CC">
        <w:rPr>
          <w:rFonts w:cs="Arial"/>
          <w:noProof/>
          <w:szCs w:val="24"/>
        </w:rPr>
        <w:t>.</w:t>
      </w:r>
    </w:p>
    <w:p w14:paraId="568566CC"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lastRenderedPageBreak/>
        <w:t xml:space="preserve">GUS. (2022b). </w:t>
      </w:r>
      <w:r w:rsidRPr="002E66CC">
        <w:rPr>
          <w:rFonts w:cs="Arial"/>
          <w:i/>
          <w:iCs/>
          <w:noProof/>
          <w:szCs w:val="24"/>
        </w:rPr>
        <w:t>Szkolnictwo wyższe i jego finanse w 2021 r.</w:t>
      </w:r>
    </w:p>
    <w:p w14:paraId="56C58BB5"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Habermas, J., &amp; Blazek, J. R. (1987). The Idea of the University: Learning Processes. </w:t>
      </w:r>
      <w:r w:rsidRPr="002851DD">
        <w:rPr>
          <w:rFonts w:cs="Arial"/>
          <w:i/>
          <w:iCs/>
          <w:noProof/>
          <w:szCs w:val="24"/>
          <w:lang w:val="en-GB"/>
        </w:rPr>
        <w:t>New German Critique</w:t>
      </w:r>
      <w:r w:rsidRPr="002851DD">
        <w:rPr>
          <w:rFonts w:cs="Arial"/>
          <w:noProof/>
          <w:szCs w:val="24"/>
          <w:lang w:val="en-GB"/>
        </w:rPr>
        <w:t xml:space="preserve">, </w:t>
      </w:r>
      <w:r w:rsidRPr="002851DD">
        <w:rPr>
          <w:rFonts w:cs="Arial"/>
          <w:i/>
          <w:iCs/>
          <w:noProof/>
          <w:szCs w:val="24"/>
          <w:lang w:val="en-GB"/>
        </w:rPr>
        <w:t>41</w:t>
      </w:r>
      <w:r w:rsidRPr="002851DD">
        <w:rPr>
          <w:rFonts w:cs="Arial"/>
          <w:noProof/>
          <w:szCs w:val="24"/>
          <w:lang w:val="en-GB"/>
        </w:rPr>
        <w:t>, 3. https://doi.org/10.2307/488273</w:t>
      </w:r>
    </w:p>
    <w:p w14:paraId="738D724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Hadid, W. (2019). Lean service, business strategy and ABC and their impact on firm performance. </w:t>
      </w:r>
      <w:r w:rsidRPr="002851DD">
        <w:rPr>
          <w:rFonts w:cs="Arial"/>
          <w:i/>
          <w:iCs/>
          <w:noProof/>
          <w:szCs w:val="24"/>
          <w:lang w:val="en-GB"/>
        </w:rPr>
        <w:t>Production Planning &amp; Control</w:t>
      </w:r>
      <w:r w:rsidRPr="002851DD">
        <w:rPr>
          <w:rFonts w:cs="Arial"/>
          <w:noProof/>
          <w:szCs w:val="24"/>
          <w:lang w:val="en-GB"/>
        </w:rPr>
        <w:t xml:space="preserve">, </w:t>
      </w:r>
      <w:r w:rsidRPr="002851DD">
        <w:rPr>
          <w:rFonts w:cs="Arial"/>
          <w:i/>
          <w:iCs/>
          <w:noProof/>
          <w:szCs w:val="24"/>
          <w:lang w:val="en-GB"/>
        </w:rPr>
        <w:t>30</w:t>
      </w:r>
      <w:r w:rsidRPr="002851DD">
        <w:rPr>
          <w:rFonts w:cs="Arial"/>
          <w:noProof/>
          <w:szCs w:val="24"/>
          <w:lang w:val="en-GB"/>
        </w:rPr>
        <w:t>(14), 1203–1217. https://doi.org/10.1080/09537287.2019.1599146</w:t>
      </w:r>
    </w:p>
    <w:p w14:paraId="1466BBC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Haerizadeh, M., &amp; Sunder M., V. (2019). Impacts of Lean Six Sigma on improving a higher education system: a case study. </w:t>
      </w:r>
      <w:r w:rsidRPr="002851DD">
        <w:rPr>
          <w:rFonts w:cs="Arial"/>
          <w:i/>
          <w:iCs/>
          <w:noProof/>
          <w:szCs w:val="24"/>
          <w:lang w:val="en-GB"/>
        </w:rPr>
        <w:t>International Journal of Quality &amp; Reliability Management</w:t>
      </w:r>
      <w:r w:rsidRPr="002851DD">
        <w:rPr>
          <w:rFonts w:cs="Arial"/>
          <w:noProof/>
          <w:szCs w:val="24"/>
          <w:lang w:val="en-GB"/>
        </w:rPr>
        <w:t xml:space="preserve">, </w:t>
      </w:r>
      <w:r w:rsidRPr="002851DD">
        <w:rPr>
          <w:rFonts w:cs="Arial"/>
          <w:i/>
          <w:iCs/>
          <w:noProof/>
          <w:szCs w:val="24"/>
          <w:lang w:val="en-GB"/>
        </w:rPr>
        <w:t>36</w:t>
      </w:r>
      <w:r w:rsidRPr="002851DD">
        <w:rPr>
          <w:rFonts w:cs="Arial"/>
          <w:noProof/>
          <w:szCs w:val="24"/>
          <w:lang w:val="en-GB"/>
        </w:rPr>
        <w:t>(6), 983–998. https://doi.org/10.1108/IJQRM-07-2018-0198</w:t>
      </w:r>
    </w:p>
    <w:p w14:paraId="443DB58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Hall, H. (2013). Zastosowanie Metod NPS i CSI w Badaniach Poziomu Satysfakcji I Lojalności Studentów. </w:t>
      </w:r>
      <w:r w:rsidRPr="002851DD">
        <w:rPr>
          <w:rFonts w:cs="Arial"/>
          <w:i/>
          <w:iCs/>
          <w:noProof/>
          <w:szCs w:val="24"/>
          <w:lang w:val="en-GB"/>
        </w:rPr>
        <w:t>Modern Management Review</w:t>
      </w:r>
      <w:r w:rsidRPr="002851DD">
        <w:rPr>
          <w:rFonts w:cs="Arial"/>
          <w:noProof/>
          <w:szCs w:val="24"/>
          <w:lang w:val="en-GB"/>
        </w:rPr>
        <w:t xml:space="preserve">, </w:t>
      </w:r>
      <w:r w:rsidRPr="002851DD">
        <w:rPr>
          <w:rFonts w:cs="Arial"/>
          <w:i/>
          <w:iCs/>
          <w:noProof/>
          <w:szCs w:val="24"/>
          <w:lang w:val="en-GB"/>
        </w:rPr>
        <w:t>XVIII</w:t>
      </w:r>
      <w:r w:rsidRPr="002851DD">
        <w:rPr>
          <w:rFonts w:cs="Arial"/>
          <w:noProof/>
          <w:szCs w:val="24"/>
          <w:lang w:val="en-GB"/>
        </w:rPr>
        <w:t>, 51–61. https://doi.org/10.7862/rz.2013.mmr.5</w:t>
      </w:r>
    </w:p>
    <w:p w14:paraId="0E6AC54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Harvey, L., &amp; Stensaker, B. (2008). Quality Culture: understandings, boundaries and linkages. </w:t>
      </w:r>
      <w:r w:rsidRPr="002851DD">
        <w:rPr>
          <w:rFonts w:cs="Arial"/>
          <w:i/>
          <w:iCs/>
          <w:noProof/>
          <w:szCs w:val="24"/>
          <w:lang w:val="en-GB"/>
        </w:rPr>
        <w:t>European Journal of Education</w:t>
      </w:r>
      <w:r w:rsidRPr="002851DD">
        <w:rPr>
          <w:rFonts w:cs="Arial"/>
          <w:noProof/>
          <w:szCs w:val="24"/>
          <w:lang w:val="en-GB"/>
        </w:rPr>
        <w:t xml:space="preserve">, </w:t>
      </w:r>
      <w:r w:rsidRPr="002851DD">
        <w:rPr>
          <w:rFonts w:cs="Arial"/>
          <w:i/>
          <w:iCs/>
          <w:noProof/>
          <w:szCs w:val="24"/>
          <w:lang w:val="en-GB"/>
        </w:rPr>
        <w:t>43</w:t>
      </w:r>
      <w:r w:rsidRPr="002851DD">
        <w:rPr>
          <w:rFonts w:cs="Arial"/>
          <w:noProof/>
          <w:szCs w:val="24"/>
          <w:lang w:val="en-GB"/>
        </w:rPr>
        <w:t>(4), 427–442. https://doi.org/10.1111/j.1465-3435.2008.00367.x</w:t>
      </w:r>
    </w:p>
    <w:p w14:paraId="311F139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Hildesheim, C., &amp; Sonntag, K. (2020). The Quality Culture Inventory: a comprehensive approach towards measuring quality culture in higher education. </w:t>
      </w:r>
      <w:r w:rsidRPr="002851DD">
        <w:rPr>
          <w:rFonts w:cs="Arial"/>
          <w:i/>
          <w:iCs/>
          <w:noProof/>
          <w:szCs w:val="24"/>
          <w:lang w:val="en-GB"/>
        </w:rPr>
        <w:t>Studies in Higher Education</w:t>
      </w:r>
      <w:r w:rsidRPr="002851DD">
        <w:rPr>
          <w:rFonts w:cs="Arial"/>
          <w:noProof/>
          <w:szCs w:val="24"/>
          <w:lang w:val="en-GB"/>
        </w:rPr>
        <w:t xml:space="preserve">, </w:t>
      </w:r>
      <w:r w:rsidRPr="002851DD">
        <w:rPr>
          <w:rFonts w:cs="Arial"/>
          <w:i/>
          <w:iCs/>
          <w:noProof/>
          <w:szCs w:val="24"/>
          <w:lang w:val="en-GB"/>
        </w:rPr>
        <w:t>45</w:t>
      </w:r>
      <w:r w:rsidRPr="002851DD">
        <w:rPr>
          <w:rFonts w:cs="Arial"/>
          <w:noProof/>
          <w:szCs w:val="24"/>
          <w:lang w:val="en-GB"/>
        </w:rPr>
        <w:t>(4), 892–908. https://doi.org/10.1080/03075079.2019.1672639</w:t>
      </w:r>
    </w:p>
    <w:p w14:paraId="103EE5F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Hillerbrand, R., &amp; Werker, C. (2019). Values in University–Industry Collaborations: The Case of Academics Working at Universities of Technology. </w:t>
      </w:r>
      <w:r w:rsidRPr="002851DD">
        <w:rPr>
          <w:rFonts w:cs="Arial"/>
          <w:i/>
          <w:iCs/>
          <w:noProof/>
          <w:szCs w:val="24"/>
          <w:lang w:val="en-GB"/>
        </w:rPr>
        <w:t>Science and Engineering Ethics</w:t>
      </w:r>
      <w:r w:rsidRPr="002851DD">
        <w:rPr>
          <w:rFonts w:cs="Arial"/>
          <w:noProof/>
          <w:szCs w:val="24"/>
          <w:lang w:val="en-GB"/>
        </w:rPr>
        <w:t xml:space="preserve">, </w:t>
      </w:r>
      <w:r w:rsidRPr="002851DD">
        <w:rPr>
          <w:rFonts w:cs="Arial"/>
          <w:i/>
          <w:iCs/>
          <w:noProof/>
          <w:szCs w:val="24"/>
          <w:lang w:val="en-GB"/>
        </w:rPr>
        <w:t>25</w:t>
      </w:r>
      <w:r w:rsidRPr="002851DD">
        <w:rPr>
          <w:rFonts w:cs="Arial"/>
          <w:noProof/>
          <w:szCs w:val="24"/>
          <w:lang w:val="en-GB"/>
        </w:rPr>
        <w:t>(6), 1633–1656. https://doi.org/10.1007/s11948-019-00144-w</w:t>
      </w:r>
    </w:p>
    <w:p w14:paraId="5809F0DA"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Holland, M. M., &amp; Ford, K. S. (2021). Legitimating Prestige through Diversity: How Higher Education Institutions Represent Ethno-Racial Diversity across Levels of Selectivity. </w:t>
      </w:r>
      <w:r w:rsidRPr="002851DD">
        <w:rPr>
          <w:rFonts w:cs="Arial"/>
          <w:i/>
          <w:iCs/>
          <w:noProof/>
          <w:szCs w:val="24"/>
          <w:lang w:val="en-GB"/>
        </w:rPr>
        <w:t>The Journal of Higher Education</w:t>
      </w:r>
      <w:r w:rsidRPr="002851DD">
        <w:rPr>
          <w:rFonts w:cs="Arial"/>
          <w:noProof/>
          <w:szCs w:val="24"/>
          <w:lang w:val="en-GB"/>
        </w:rPr>
        <w:t xml:space="preserve">, </w:t>
      </w:r>
      <w:r w:rsidRPr="002851DD">
        <w:rPr>
          <w:rFonts w:cs="Arial"/>
          <w:i/>
          <w:iCs/>
          <w:noProof/>
          <w:szCs w:val="24"/>
          <w:lang w:val="en-GB"/>
        </w:rPr>
        <w:t>92</w:t>
      </w:r>
      <w:r w:rsidRPr="002851DD">
        <w:rPr>
          <w:rFonts w:cs="Arial"/>
          <w:noProof/>
          <w:szCs w:val="24"/>
          <w:lang w:val="en-GB"/>
        </w:rPr>
        <w:t>(1), 1–30. https://doi.org/10.1080/00221546.2020.1740532</w:t>
      </w:r>
    </w:p>
    <w:p w14:paraId="1069C22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Holweg, M. (2007). The genealogy of lean production. </w:t>
      </w:r>
      <w:r w:rsidRPr="002851DD">
        <w:rPr>
          <w:rFonts w:cs="Arial"/>
          <w:i/>
          <w:iCs/>
          <w:noProof/>
          <w:szCs w:val="24"/>
          <w:lang w:val="en-GB"/>
        </w:rPr>
        <w:t>Journal of Operations Management</w:t>
      </w:r>
      <w:r w:rsidRPr="002851DD">
        <w:rPr>
          <w:rFonts w:cs="Arial"/>
          <w:noProof/>
          <w:szCs w:val="24"/>
          <w:lang w:val="en-GB"/>
        </w:rPr>
        <w:t xml:space="preserve">, </w:t>
      </w:r>
      <w:r w:rsidRPr="002851DD">
        <w:rPr>
          <w:rFonts w:cs="Arial"/>
          <w:i/>
          <w:iCs/>
          <w:noProof/>
          <w:szCs w:val="24"/>
          <w:lang w:val="en-GB"/>
        </w:rPr>
        <w:t>25</w:t>
      </w:r>
      <w:r w:rsidRPr="002851DD">
        <w:rPr>
          <w:rFonts w:cs="Arial"/>
          <w:noProof/>
          <w:szCs w:val="24"/>
          <w:lang w:val="en-GB"/>
        </w:rPr>
        <w:t>(2), 420–437. https://doi.org/10.1016/j.jom.2006.04.001</w:t>
      </w:r>
    </w:p>
    <w:p w14:paraId="4449F54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Hoonakker, P., &amp; Carayon, P. (2009). Questionnaire Survey Nonresponse: A Comparison of Postal Mail and Internet Surveys. </w:t>
      </w:r>
      <w:r w:rsidRPr="002851DD">
        <w:rPr>
          <w:rFonts w:cs="Arial"/>
          <w:i/>
          <w:iCs/>
          <w:noProof/>
          <w:szCs w:val="24"/>
          <w:lang w:val="en-GB"/>
        </w:rPr>
        <w:t>International Journal of Human-Computer Interaction</w:t>
      </w:r>
      <w:r w:rsidRPr="002851DD">
        <w:rPr>
          <w:rFonts w:cs="Arial"/>
          <w:noProof/>
          <w:szCs w:val="24"/>
          <w:lang w:val="en-GB"/>
        </w:rPr>
        <w:t xml:space="preserve">, </w:t>
      </w:r>
      <w:r w:rsidRPr="002851DD">
        <w:rPr>
          <w:rFonts w:cs="Arial"/>
          <w:i/>
          <w:iCs/>
          <w:noProof/>
          <w:szCs w:val="24"/>
          <w:lang w:val="en-GB"/>
        </w:rPr>
        <w:t>25</w:t>
      </w:r>
      <w:r w:rsidRPr="002851DD">
        <w:rPr>
          <w:rFonts w:cs="Arial"/>
          <w:noProof/>
          <w:szCs w:val="24"/>
          <w:lang w:val="en-GB"/>
        </w:rPr>
        <w:t>(5), 348–373. https://doi.org/10.1080/10447310902864951</w:t>
      </w:r>
    </w:p>
    <w:p w14:paraId="6454B8C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Huang, Y., Li, X., Wilck, J., &amp; Berg, T. (2012). Cost reduction in healthcare via Lean Six Sigma. </w:t>
      </w:r>
      <w:r w:rsidRPr="002851DD">
        <w:rPr>
          <w:rFonts w:cs="Arial"/>
          <w:i/>
          <w:iCs/>
          <w:noProof/>
          <w:szCs w:val="24"/>
          <w:lang w:val="en-GB"/>
        </w:rPr>
        <w:t>62nd IIE Annual Conference and Expo 2012</w:t>
      </w:r>
      <w:r w:rsidRPr="002851DD">
        <w:rPr>
          <w:rFonts w:cs="Arial"/>
          <w:noProof/>
          <w:szCs w:val="24"/>
          <w:lang w:val="en-GB"/>
        </w:rPr>
        <w:t>, 1263–1270.</w:t>
      </w:r>
    </w:p>
    <w:p w14:paraId="2142A04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2851DD">
        <w:rPr>
          <w:rFonts w:cs="Arial"/>
          <w:i/>
          <w:iCs/>
          <w:noProof/>
          <w:szCs w:val="24"/>
          <w:lang w:val="en-GB"/>
        </w:rPr>
        <w:t>Total Quality Management &amp; Business Excellence</w:t>
      </w:r>
      <w:r w:rsidRPr="002851DD">
        <w:rPr>
          <w:rFonts w:cs="Arial"/>
          <w:noProof/>
          <w:szCs w:val="24"/>
          <w:lang w:val="en-GB"/>
        </w:rPr>
        <w:t xml:space="preserve">, </w:t>
      </w:r>
      <w:r w:rsidRPr="002851DD">
        <w:rPr>
          <w:rFonts w:cs="Arial"/>
          <w:i/>
          <w:iCs/>
          <w:noProof/>
          <w:szCs w:val="24"/>
          <w:lang w:val="en-GB"/>
        </w:rPr>
        <w:t>33</w:t>
      </w:r>
      <w:r w:rsidRPr="002851DD">
        <w:rPr>
          <w:rFonts w:cs="Arial"/>
          <w:noProof/>
          <w:szCs w:val="24"/>
          <w:lang w:val="en-GB"/>
        </w:rPr>
        <w:t>(15–16), 1913–1931. https://doi.org/10.1080/14783363.2021.2014313</w:t>
      </w:r>
    </w:p>
    <w:p w14:paraId="140AF39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2851DD">
        <w:rPr>
          <w:rFonts w:cs="Arial"/>
          <w:i/>
          <w:iCs/>
          <w:noProof/>
          <w:szCs w:val="24"/>
          <w:lang w:val="en-GB"/>
        </w:rPr>
        <w:lastRenderedPageBreak/>
        <w:t>Intellectual Capital Management as a Driver of Sustainability</w:t>
      </w:r>
      <w:r w:rsidRPr="002851DD">
        <w:rPr>
          <w:rFonts w:cs="Arial"/>
          <w:noProof/>
          <w:szCs w:val="24"/>
          <w:lang w:val="en-GB"/>
        </w:rPr>
        <w:t xml:space="preserve"> (ss. 101–117). Springer International Publishing. https://doi.org/10.1007/978-3-319-79051-0_6</w:t>
      </w:r>
    </w:p>
    <w:p w14:paraId="0330E6F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Iacobucci, D., Ostrom, A., &amp; Grayson, K. (1995). Distinguishing Service Quality and Customer Satisfaction: The Voice of the Consumer. </w:t>
      </w:r>
      <w:r w:rsidRPr="002851DD">
        <w:rPr>
          <w:rFonts w:cs="Arial"/>
          <w:i/>
          <w:iCs/>
          <w:noProof/>
          <w:szCs w:val="24"/>
          <w:lang w:val="en-GB"/>
        </w:rPr>
        <w:t>Journal of Consumer Psychology</w:t>
      </w:r>
      <w:r w:rsidRPr="002851DD">
        <w:rPr>
          <w:rFonts w:cs="Arial"/>
          <w:noProof/>
          <w:szCs w:val="24"/>
          <w:lang w:val="en-GB"/>
        </w:rPr>
        <w:t xml:space="preserve">, </w:t>
      </w:r>
      <w:r w:rsidRPr="002851DD">
        <w:rPr>
          <w:rFonts w:cs="Arial"/>
          <w:i/>
          <w:iCs/>
          <w:noProof/>
          <w:szCs w:val="24"/>
          <w:lang w:val="en-GB"/>
        </w:rPr>
        <w:t>4</w:t>
      </w:r>
      <w:r w:rsidRPr="002851DD">
        <w:rPr>
          <w:rFonts w:cs="Arial"/>
          <w:noProof/>
          <w:szCs w:val="24"/>
          <w:lang w:val="en-GB"/>
        </w:rPr>
        <w:t>(3), 277–303. https://doi.org/10.1207/s15327663jcp0403_04</w:t>
      </w:r>
    </w:p>
    <w:p w14:paraId="0619612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2851DD">
        <w:rPr>
          <w:rFonts w:cs="Arial"/>
          <w:i/>
          <w:iCs/>
          <w:noProof/>
          <w:szCs w:val="24"/>
          <w:lang w:val="en-GB"/>
        </w:rPr>
        <w:t>The TQM Journal</w:t>
      </w:r>
      <w:r w:rsidRPr="002851DD">
        <w:rPr>
          <w:rFonts w:cs="Arial"/>
          <w:noProof/>
          <w:szCs w:val="24"/>
          <w:lang w:val="en-GB"/>
        </w:rPr>
        <w:t>. https://doi.org/10.1108/TQM-11-2022-0322</w:t>
      </w:r>
    </w:p>
    <w:p w14:paraId="16B103B1"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ISO 21001. (2018). </w:t>
      </w:r>
      <w:r w:rsidRPr="002851DD">
        <w:rPr>
          <w:rFonts w:cs="Arial"/>
          <w:i/>
          <w:iCs/>
          <w:noProof/>
          <w:szCs w:val="24"/>
          <w:lang w:val="en-GB"/>
        </w:rPr>
        <w:t>Educational organizations - Management systems for educational organizations - Requirements with guidance for use</w:t>
      </w:r>
      <w:r w:rsidRPr="002851DD">
        <w:rPr>
          <w:rFonts w:cs="Arial"/>
          <w:noProof/>
          <w:szCs w:val="24"/>
          <w:lang w:val="en-GB"/>
        </w:rPr>
        <w:t>.</w:t>
      </w:r>
    </w:p>
    <w:p w14:paraId="1FE764B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Jackson, G. (2021). </w:t>
      </w:r>
      <w:r w:rsidRPr="002851DD">
        <w:rPr>
          <w:rFonts w:cs="Arial"/>
          <w:i/>
          <w:iCs/>
          <w:noProof/>
          <w:szCs w:val="24"/>
          <w:lang w:val="en-GB"/>
        </w:rPr>
        <w:t>Stakeholders’ Communication During Learning Analytics Implementation in Higher Education</w:t>
      </w:r>
      <w:r w:rsidRPr="002851DD">
        <w:rPr>
          <w:rFonts w:cs="Arial"/>
          <w:noProof/>
          <w:szCs w:val="24"/>
          <w:lang w:val="en-GB"/>
        </w:rPr>
        <w:t>. Walden University.</w:t>
      </w:r>
    </w:p>
    <w:p w14:paraId="0B0EF59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Jackson, M. C. (1982). The nature of soft systems thinking. The work of Churchman, Ackoff and Checkland. </w:t>
      </w:r>
      <w:r w:rsidRPr="002851DD">
        <w:rPr>
          <w:rFonts w:cs="Arial"/>
          <w:i/>
          <w:iCs/>
          <w:noProof/>
          <w:szCs w:val="24"/>
          <w:lang w:val="en-GB"/>
        </w:rPr>
        <w:t>Journal of applied systems analysis</w:t>
      </w:r>
      <w:r w:rsidRPr="002851DD">
        <w:rPr>
          <w:rFonts w:cs="Arial"/>
          <w:noProof/>
          <w:szCs w:val="24"/>
          <w:lang w:val="en-GB"/>
        </w:rPr>
        <w:t xml:space="preserve">, </w:t>
      </w:r>
      <w:r w:rsidRPr="002851DD">
        <w:rPr>
          <w:rFonts w:cs="Arial"/>
          <w:i/>
          <w:iCs/>
          <w:noProof/>
          <w:szCs w:val="24"/>
          <w:lang w:val="en-GB"/>
        </w:rPr>
        <w:t>9</w:t>
      </w:r>
      <w:r w:rsidRPr="002851DD">
        <w:rPr>
          <w:rFonts w:cs="Arial"/>
          <w:noProof/>
          <w:szCs w:val="24"/>
          <w:lang w:val="en-GB"/>
        </w:rPr>
        <w:t>(1), 17–29.</w:t>
      </w:r>
    </w:p>
    <w:p w14:paraId="57F079C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Jain, S. K., &amp; Gupta, G. (2004). Measuring Service Quality: Servqual vs. Servperf Scales. </w:t>
      </w:r>
      <w:r w:rsidRPr="002851DD">
        <w:rPr>
          <w:rFonts w:cs="Arial"/>
          <w:i/>
          <w:iCs/>
          <w:noProof/>
          <w:szCs w:val="24"/>
          <w:lang w:val="en-GB"/>
        </w:rPr>
        <w:t>Vikalpa: The Journal for Decision Makers</w:t>
      </w:r>
      <w:r w:rsidRPr="002851DD">
        <w:rPr>
          <w:rFonts w:cs="Arial"/>
          <w:noProof/>
          <w:szCs w:val="24"/>
          <w:lang w:val="en-GB"/>
        </w:rPr>
        <w:t xml:space="preserve">, </w:t>
      </w:r>
      <w:r w:rsidRPr="002851DD">
        <w:rPr>
          <w:rFonts w:cs="Arial"/>
          <w:i/>
          <w:iCs/>
          <w:noProof/>
          <w:szCs w:val="24"/>
          <w:lang w:val="en-GB"/>
        </w:rPr>
        <w:t>29</w:t>
      </w:r>
      <w:r w:rsidRPr="002851DD">
        <w:rPr>
          <w:rFonts w:cs="Arial"/>
          <w:noProof/>
          <w:szCs w:val="24"/>
          <w:lang w:val="en-GB"/>
        </w:rPr>
        <w:t>(2), 25–38. https://doi.org/10.1177/0256090920040203</w:t>
      </w:r>
    </w:p>
    <w:p w14:paraId="3F7CE0A2"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Jastrzębska, E. (2016). </w:t>
      </w:r>
      <w:r w:rsidRPr="002E66CC">
        <w:rPr>
          <w:rFonts w:cs="Arial"/>
          <w:noProof/>
          <w:szCs w:val="24"/>
        </w:rPr>
        <w:t xml:space="preserve">Angażowanie interesariuszy jako istota społecznej odpowiedzialności według ISO 26000. W </w:t>
      </w:r>
      <w:r w:rsidRPr="002E66CC">
        <w:rPr>
          <w:rFonts w:cs="Arial"/>
          <w:i/>
          <w:iCs/>
          <w:noProof/>
          <w:szCs w:val="24"/>
        </w:rPr>
        <w:t>Reklama i PR z perspektywy współczesnych problemów komunikacji marketingowej (Red.) A. Wiśniewska, A. Kozłowska</w:t>
      </w:r>
      <w:r w:rsidRPr="002E66CC">
        <w:rPr>
          <w:rFonts w:cs="Arial"/>
          <w:noProof/>
          <w:szCs w:val="24"/>
        </w:rPr>
        <w:t xml:space="preserve"> (ss. 71–91). Wyższa Szkoła Promocji, Mediów i Show Businessu.</w:t>
      </w:r>
    </w:p>
    <w:p w14:paraId="34C28975"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Jonas, A. (2009). </w:t>
      </w:r>
      <w:r w:rsidRPr="002E66CC">
        <w:rPr>
          <w:rFonts w:cs="Arial"/>
          <w:i/>
          <w:iCs/>
          <w:noProof/>
          <w:szCs w:val="24"/>
        </w:rPr>
        <w:t>Tworzenie relacji z klientem w firmach usługowych a jakość usług</w:t>
      </w:r>
      <w:r w:rsidRPr="002E66CC">
        <w:rPr>
          <w:rFonts w:cs="Arial"/>
          <w:noProof/>
          <w:szCs w:val="24"/>
        </w:rPr>
        <w:t xml:space="preserve">. </w:t>
      </w:r>
      <w:r w:rsidRPr="002851DD">
        <w:rPr>
          <w:rFonts w:cs="Arial"/>
          <w:i/>
          <w:iCs/>
          <w:noProof/>
          <w:szCs w:val="24"/>
          <w:lang w:val="en-GB"/>
        </w:rPr>
        <w:t>823</w:t>
      </w:r>
      <w:r w:rsidRPr="002851DD">
        <w:rPr>
          <w:rFonts w:cs="Arial"/>
          <w:noProof/>
          <w:szCs w:val="24"/>
          <w:lang w:val="en-GB"/>
        </w:rPr>
        <w:t>.</w:t>
      </w:r>
    </w:p>
    <w:p w14:paraId="262028D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Jongbloed, B., Enders, J., &amp; Salerno, C. (2008). Higher education and its communities: Interconnections, interdependencies and a research agenda. </w:t>
      </w:r>
      <w:r w:rsidRPr="002851DD">
        <w:rPr>
          <w:rFonts w:cs="Arial"/>
          <w:i/>
          <w:iCs/>
          <w:noProof/>
          <w:szCs w:val="24"/>
          <w:lang w:val="en-GB"/>
        </w:rPr>
        <w:t>Higher Education</w:t>
      </w:r>
      <w:r w:rsidRPr="002851DD">
        <w:rPr>
          <w:rFonts w:cs="Arial"/>
          <w:noProof/>
          <w:szCs w:val="24"/>
          <w:lang w:val="en-GB"/>
        </w:rPr>
        <w:t xml:space="preserve">, </w:t>
      </w:r>
      <w:r w:rsidRPr="002851DD">
        <w:rPr>
          <w:rFonts w:cs="Arial"/>
          <w:i/>
          <w:iCs/>
          <w:noProof/>
          <w:szCs w:val="24"/>
          <w:lang w:val="en-GB"/>
        </w:rPr>
        <w:t>56</w:t>
      </w:r>
      <w:r w:rsidRPr="002851DD">
        <w:rPr>
          <w:rFonts w:cs="Arial"/>
          <w:noProof/>
          <w:szCs w:val="24"/>
          <w:lang w:val="en-GB"/>
        </w:rPr>
        <w:t>(3), 303–324. https://doi.org/10.1007/s10734-008-9128-2</w:t>
      </w:r>
    </w:p>
    <w:p w14:paraId="3ACBAA0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Jyoti, J., Kour, S., &amp; Sharma, J. (2017). Impact of total quality services on financial performance: role of service profit chain. </w:t>
      </w:r>
      <w:r w:rsidRPr="002851DD">
        <w:rPr>
          <w:rFonts w:cs="Arial"/>
          <w:i/>
          <w:iCs/>
          <w:noProof/>
          <w:szCs w:val="24"/>
          <w:lang w:val="en-GB"/>
        </w:rPr>
        <w:t>Total Quality Management &amp; Business Excellence</w:t>
      </w:r>
      <w:r w:rsidRPr="002851DD">
        <w:rPr>
          <w:rFonts w:cs="Arial"/>
          <w:noProof/>
          <w:szCs w:val="24"/>
          <w:lang w:val="en-GB"/>
        </w:rPr>
        <w:t xml:space="preserve">, </w:t>
      </w:r>
      <w:r w:rsidRPr="002851DD">
        <w:rPr>
          <w:rFonts w:cs="Arial"/>
          <w:i/>
          <w:iCs/>
          <w:noProof/>
          <w:szCs w:val="24"/>
          <w:lang w:val="en-GB"/>
        </w:rPr>
        <w:t>28</w:t>
      </w:r>
      <w:r w:rsidRPr="002851DD">
        <w:rPr>
          <w:rFonts w:cs="Arial"/>
          <w:noProof/>
          <w:szCs w:val="24"/>
          <w:lang w:val="en-GB"/>
        </w:rPr>
        <w:t>(7–8), 897–929. https://doi.org/10.1080/14783363.2016.1274649</w:t>
      </w:r>
    </w:p>
    <w:p w14:paraId="3247AEC8"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Kalinowski, J. (2017). </w:t>
      </w:r>
      <w:r w:rsidRPr="002851DD">
        <w:rPr>
          <w:rFonts w:cs="Arial"/>
          <w:i/>
          <w:iCs/>
          <w:noProof/>
          <w:szCs w:val="24"/>
          <w:lang w:val="en-GB"/>
        </w:rPr>
        <w:t>​</w:t>
      </w:r>
      <w:r w:rsidRPr="002E66CC">
        <w:rPr>
          <w:rFonts w:cs="Arial"/>
          <w:i/>
          <w:iCs/>
          <w:noProof/>
          <w:szCs w:val="24"/>
        </w:rPr>
        <w:t>Finansowanie uczelni na nowych zasadach - komentarz: dr Jacek Kalinowski​</w:t>
      </w:r>
      <w:r w:rsidRPr="002E66CC">
        <w:rPr>
          <w:rFonts w:cs="Arial"/>
          <w:noProof/>
          <w:szCs w:val="24"/>
        </w:rPr>
        <w:t>. https://opinieouczelniach.pl/artykul/finansowanie-uczelni-na-nowych-zasadach-komentarz-dr-jacek-kalinowski/</w:t>
      </w:r>
    </w:p>
    <w:p w14:paraId="03090461"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Kang, H., &amp; Ahn, J.-W. (2021). Model Setting and Interpretation of Results in Research Using Structural Equation Modeling: A Checklist with Guiding Questions for Reporting. </w:t>
      </w:r>
      <w:r w:rsidRPr="002851DD">
        <w:rPr>
          <w:rFonts w:cs="Arial"/>
          <w:i/>
          <w:iCs/>
          <w:noProof/>
          <w:szCs w:val="24"/>
          <w:lang w:val="en-GB"/>
        </w:rPr>
        <w:t>Asian Nursing Research</w:t>
      </w:r>
      <w:r w:rsidRPr="002851DD">
        <w:rPr>
          <w:rFonts w:cs="Arial"/>
          <w:noProof/>
          <w:szCs w:val="24"/>
          <w:lang w:val="en-GB"/>
        </w:rPr>
        <w:t xml:space="preserve">, </w:t>
      </w:r>
      <w:r w:rsidRPr="002851DD">
        <w:rPr>
          <w:rFonts w:cs="Arial"/>
          <w:i/>
          <w:iCs/>
          <w:noProof/>
          <w:szCs w:val="24"/>
          <w:lang w:val="en-GB"/>
        </w:rPr>
        <w:t>15</w:t>
      </w:r>
      <w:r w:rsidRPr="002851DD">
        <w:rPr>
          <w:rFonts w:cs="Arial"/>
          <w:noProof/>
          <w:szCs w:val="24"/>
          <w:lang w:val="en-GB"/>
        </w:rPr>
        <w:t>(3), 157–162. https://doi.org/10.1016/j.anr.2021.06.001</w:t>
      </w:r>
    </w:p>
    <w:p w14:paraId="0BF9A8E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Kanji, G. K., &amp; Tambi, M. A. B. A. (1999). Total quality management in UK higher education institutions. </w:t>
      </w:r>
      <w:r w:rsidRPr="002851DD">
        <w:rPr>
          <w:rFonts w:cs="Arial"/>
          <w:i/>
          <w:iCs/>
          <w:noProof/>
          <w:szCs w:val="24"/>
          <w:lang w:val="en-GB"/>
        </w:rPr>
        <w:t>Total Quality Management</w:t>
      </w:r>
      <w:r w:rsidRPr="002851DD">
        <w:rPr>
          <w:rFonts w:cs="Arial"/>
          <w:noProof/>
          <w:szCs w:val="24"/>
          <w:lang w:val="en-GB"/>
        </w:rPr>
        <w:t xml:space="preserve">, </w:t>
      </w:r>
      <w:r w:rsidRPr="002851DD">
        <w:rPr>
          <w:rFonts w:cs="Arial"/>
          <w:i/>
          <w:iCs/>
          <w:noProof/>
          <w:szCs w:val="24"/>
          <w:lang w:val="en-GB"/>
        </w:rPr>
        <w:t>10</w:t>
      </w:r>
      <w:r w:rsidRPr="002851DD">
        <w:rPr>
          <w:rFonts w:cs="Arial"/>
          <w:noProof/>
          <w:szCs w:val="24"/>
          <w:lang w:val="en-GB"/>
        </w:rPr>
        <w:t>(1), 129–153. https://doi.org/10.1080/0954412998126</w:t>
      </w:r>
    </w:p>
    <w:p w14:paraId="03D23B9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Kaplan, R. S., &amp; Norton, D. P. (1992). The balanced scorecard--measures that drive performance. </w:t>
      </w:r>
      <w:r w:rsidRPr="002851DD">
        <w:rPr>
          <w:rFonts w:cs="Arial"/>
          <w:i/>
          <w:iCs/>
          <w:noProof/>
          <w:szCs w:val="24"/>
          <w:lang w:val="en-GB"/>
        </w:rPr>
        <w:lastRenderedPageBreak/>
        <w:t>Harvard business review</w:t>
      </w:r>
      <w:r w:rsidRPr="002851DD">
        <w:rPr>
          <w:rFonts w:cs="Arial"/>
          <w:noProof/>
          <w:szCs w:val="24"/>
          <w:lang w:val="en-GB"/>
        </w:rPr>
        <w:t xml:space="preserve">, </w:t>
      </w:r>
      <w:r w:rsidRPr="002851DD">
        <w:rPr>
          <w:rFonts w:cs="Arial"/>
          <w:i/>
          <w:iCs/>
          <w:noProof/>
          <w:szCs w:val="24"/>
          <w:lang w:val="en-GB"/>
        </w:rPr>
        <w:t>70</w:t>
      </w:r>
      <w:r w:rsidRPr="002851DD">
        <w:rPr>
          <w:rFonts w:cs="Arial"/>
          <w:noProof/>
          <w:szCs w:val="24"/>
          <w:lang w:val="en-GB"/>
        </w:rPr>
        <w:t>(1), 71–79.</w:t>
      </w:r>
    </w:p>
    <w:p w14:paraId="334579E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Karwacka, M. (2011). </w:t>
      </w:r>
      <w:r w:rsidRPr="002851DD">
        <w:rPr>
          <w:rFonts w:cs="Arial"/>
          <w:i/>
          <w:iCs/>
          <w:noProof/>
          <w:szCs w:val="24"/>
          <w:lang w:val="en-GB"/>
        </w:rPr>
        <w:t>Interesariusze</w:t>
      </w:r>
      <w:r w:rsidRPr="002851DD">
        <w:rPr>
          <w:rFonts w:cs="Arial"/>
          <w:noProof/>
          <w:szCs w:val="24"/>
          <w:lang w:val="en-GB"/>
        </w:rPr>
        <w:t>.</w:t>
      </w:r>
    </w:p>
    <w:p w14:paraId="0B632E6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Keremidchiev, S. (2021). Theoretical foundations of stakeholder theory. </w:t>
      </w:r>
      <w:r w:rsidRPr="002851DD">
        <w:rPr>
          <w:rFonts w:cs="Arial"/>
          <w:i/>
          <w:iCs/>
          <w:noProof/>
          <w:szCs w:val="24"/>
          <w:lang w:val="en-GB"/>
        </w:rPr>
        <w:t>Ikonomicheski Izsledvania</w:t>
      </w:r>
      <w:r w:rsidRPr="002851DD">
        <w:rPr>
          <w:rFonts w:cs="Arial"/>
          <w:noProof/>
          <w:szCs w:val="24"/>
          <w:lang w:val="en-GB"/>
        </w:rPr>
        <w:t xml:space="preserve">, </w:t>
      </w:r>
      <w:r w:rsidRPr="002851DD">
        <w:rPr>
          <w:rFonts w:cs="Arial"/>
          <w:i/>
          <w:iCs/>
          <w:noProof/>
          <w:szCs w:val="24"/>
          <w:lang w:val="en-GB"/>
        </w:rPr>
        <w:t>30</w:t>
      </w:r>
      <w:r w:rsidRPr="002851DD">
        <w:rPr>
          <w:rFonts w:cs="Arial"/>
          <w:noProof/>
          <w:szCs w:val="24"/>
          <w:lang w:val="en-GB"/>
        </w:rPr>
        <w:t>(1), 70–88.</w:t>
      </w:r>
    </w:p>
    <w:p w14:paraId="76F7E5E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Kettunen, J. (2015). Stakeholder relationships in higher education. </w:t>
      </w:r>
      <w:r w:rsidRPr="002851DD">
        <w:rPr>
          <w:rFonts w:cs="Arial"/>
          <w:i/>
          <w:iCs/>
          <w:noProof/>
          <w:szCs w:val="24"/>
          <w:lang w:val="en-GB"/>
        </w:rPr>
        <w:t>Tertiary Education and Management</w:t>
      </w:r>
      <w:r w:rsidRPr="002851DD">
        <w:rPr>
          <w:rFonts w:cs="Arial"/>
          <w:noProof/>
          <w:szCs w:val="24"/>
          <w:lang w:val="en-GB"/>
        </w:rPr>
        <w:t xml:space="preserve">, </w:t>
      </w:r>
      <w:r w:rsidRPr="002851DD">
        <w:rPr>
          <w:rFonts w:cs="Arial"/>
          <w:i/>
          <w:iCs/>
          <w:noProof/>
          <w:szCs w:val="24"/>
          <w:lang w:val="en-GB"/>
        </w:rPr>
        <w:t>21</w:t>
      </w:r>
      <w:r w:rsidRPr="002851DD">
        <w:rPr>
          <w:rFonts w:cs="Arial"/>
          <w:noProof/>
          <w:szCs w:val="24"/>
          <w:lang w:val="en-GB"/>
        </w:rPr>
        <w:t>(1), 56–65. https://doi.org/10.1080/13583883.2014.997277</w:t>
      </w:r>
    </w:p>
    <w:p w14:paraId="1F3CC45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Kezar, A., &amp; Eckel, P. D. (2002). The Effect of Institutional Culture on Change Strategies in Higher Education. </w:t>
      </w:r>
      <w:r w:rsidRPr="002851DD">
        <w:rPr>
          <w:rFonts w:cs="Arial"/>
          <w:i/>
          <w:iCs/>
          <w:noProof/>
          <w:szCs w:val="24"/>
          <w:lang w:val="en-GB"/>
        </w:rPr>
        <w:t>The Journal of Higher Education</w:t>
      </w:r>
      <w:r w:rsidRPr="002851DD">
        <w:rPr>
          <w:rFonts w:cs="Arial"/>
          <w:noProof/>
          <w:szCs w:val="24"/>
          <w:lang w:val="en-GB"/>
        </w:rPr>
        <w:t xml:space="preserve">, </w:t>
      </w:r>
      <w:r w:rsidRPr="002851DD">
        <w:rPr>
          <w:rFonts w:cs="Arial"/>
          <w:i/>
          <w:iCs/>
          <w:noProof/>
          <w:szCs w:val="24"/>
          <w:lang w:val="en-GB"/>
        </w:rPr>
        <w:t>73</w:t>
      </w:r>
      <w:r w:rsidRPr="002851DD">
        <w:rPr>
          <w:rFonts w:cs="Arial"/>
          <w:noProof/>
          <w:szCs w:val="24"/>
          <w:lang w:val="en-GB"/>
        </w:rPr>
        <w:t>(4), 435–460. https://doi.org/10.1080/00221546.2002.11777159</w:t>
      </w:r>
    </w:p>
    <w:p w14:paraId="7945E2A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Khazanchi, S., Lewis, M. W., &amp; Boyer, K. K. (2007). Innovation-supportive culture: The impact of organizational values on process innovation. </w:t>
      </w:r>
      <w:r w:rsidRPr="002851DD">
        <w:rPr>
          <w:rFonts w:cs="Arial"/>
          <w:i/>
          <w:iCs/>
          <w:noProof/>
          <w:szCs w:val="24"/>
          <w:lang w:val="en-GB"/>
        </w:rPr>
        <w:t>Journal of Operations Management</w:t>
      </w:r>
      <w:r w:rsidRPr="002851DD">
        <w:rPr>
          <w:rFonts w:cs="Arial"/>
          <w:noProof/>
          <w:szCs w:val="24"/>
          <w:lang w:val="en-GB"/>
        </w:rPr>
        <w:t xml:space="preserve">, </w:t>
      </w:r>
      <w:r w:rsidRPr="002851DD">
        <w:rPr>
          <w:rFonts w:cs="Arial"/>
          <w:i/>
          <w:iCs/>
          <w:noProof/>
          <w:szCs w:val="24"/>
          <w:lang w:val="en-GB"/>
        </w:rPr>
        <w:t>25</w:t>
      </w:r>
      <w:r w:rsidRPr="002851DD">
        <w:rPr>
          <w:rFonts w:cs="Arial"/>
          <w:noProof/>
          <w:szCs w:val="24"/>
          <w:lang w:val="en-GB"/>
        </w:rPr>
        <w:t>(4), 871–884. https://doi.org/10.1016/j.jom.2006.08.003</w:t>
      </w:r>
    </w:p>
    <w:p w14:paraId="0914E35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Khodayari, F., &amp; Khodayari, B. (2011). Service Quality in Higher Education (Case study: Measuring service quality of Islamic Azad University, Firoozkooh branch). </w:t>
      </w:r>
      <w:r w:rsidRPr="002851DD">
        <w:rPr>
          <w:rFonts w:cs="Arial"/>
          <w:i/>
          <w:iCs/>
          <w:noProof/>
          <w:szCs w:val="24"/>
          <w:lang w:val="en-GB"/>
        </w:rPr>
        <w:t>Interdisciplinary Journal of Research in Business</w:t>
      </w:r>
      <w:r w:rsidRPr="002851DD">
        <w:rPr>
          <w:rFonts w:cs="Arial"/>
          <w:noProof/>
          <w:szCs w:val="24"/>
          <w:lang w:val="en-GB"/>
        </w:rPr>
        <w:t xml:space="preserve">, </w:t>
      </w:r>
      <w:r w:rsidRPr="002851DD">
        <w:rPr>
          <w:rFonts w:cs="Arial"/>
          <w:i/>
          <w:iCs/>
          <w:noProof/>
          <w:szCs w:val="24"/>
          <w:lang w:val="en-GB"/>
        </w:rPr>
        <w:t>1</w:t>
      </w:r>
      <w:r w:rsidRPr="002851DD">
        <w:rPr>
          <w:rFonts w:cs="Arial"/>
          <w:noProof/>
          <w:szCs w:val="24"/>
          <w:lang w:val="en-GB"/>
        </w:rPr>
        <w:t>(9), 38–46.</w:t>
      </w:r>
    </w:p>
    <w:p w14:paraId="0162E70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Khoo, S., Ha, H., &amp; McGregor, S. L. T. T. (2017). Service quality and student/customer satisfaction in the private tertiary education sector in Singapore. </w:t>
      </w:r>
      <w:r w:rsidRPr="002851DD">
        <w:rPr>
          <w:rFonts w:cs="Arial"/>
          <w:i/>
          <w:iCs/>
          <w:noProof/>
          <w:szCs w:val="24"/>
          <w:lang w:val="en-GB"/>
        </w:rPr>
        <w:t>International Journal of Educational Management</w:t>
      </w:r>
      <w:r w:rsidRPr="002851DD">
        <w:rPr>
          <w:rFonts w:cs="Arial"/>
          <w:noProof/>
          <w:szCs w:val="24"/>
          <w:lang w:val="en-GB"/>
        </w:rPr>
        <w:t xml:space="preserve">, </w:t>
      </w:r>
      <w:r w:rsidRPr="002851DD">
        <w:rPr>
          <w:rFonts w:cs="Arial"/>
          <w:i/>
          <w:iCs/>
          <w:noProof/>
          <w:szCs w:val="24"/>
          <w:lang w:val="en-GB"/>
        </w:rPr>
        <w:t>31</w:t>
      </w:r>
      <w:r w:rsidRPr="002851DD">
        <w:rPr>
          <w:rFonts w:cs="Arial"/>
          <w:noProof/>
          <w:szCs w:val="24"/>
          <w:lang w:val="en-GB"/>
        </w:rPr>
        <w:t>(4), 430–444. https://doi.org/10.1108/IJEM-09-2015-0121</w:t>
      </w:r>
    </w:p>
    <w:p w14:paraId="4A452678"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Kieraciński, P. (2020). </w:t>
      </w:r>
      <w:r w:rsidRPr="002E66CC">
        <w:rPr>
          <w:rFonts w:cs="Arial"/>
          <w:noProof/>
          <w:szCs w:val="24"/>
        </w:rPr>
        <w:t xml:space="preserve">Habilitacja fakultatywna? </w:t>
      </w:r>
      <w:r w:rsidRPr="002E66CC">
        <w:rPr>
          <w:rFonts w:cs="Arial"/>
          <w:i/>
          <w:iCs/>
          <w:noProof/>
          <w:szCs w:val="24"/>
        </w:rPr>
        <w:t>Forum Akademickie</w:t>
      </w:r>
      <w:r w:rsidRPr="002E66CC">
        <w:rPr>
          <w:rFonts w:cs="Arial"/>
          <w:noProof/>
          <w:szCs w:val="24"/>
        </w:rPr>
        <w:t xml:space="preserve">, </w:t>
      </w:r>
      <w:r w:rsidRPr="002E66CC">
        <w:rPr>
          <w:rFonts w:cs="Arial"/>
          <w:i/>
          <w:iCs/>
          <w:noProof/>
          <w:szCs w:val="24"/>
        </w:rPr>
        <w:t>4</w:t>
      </w:r>
      <w:r w:rsidRPr="002E66CC">
        <w:rPr>
          <w:rFonts w:cs="Arial"/>
          <w:noProof/>
          <w:szCs w:val="24"/>
        </w:rPr>
        <w:t>. https://miesiecznik.forumakademickie.pl/czasopisma/fa-04-2020/habilitacja-fakultatywna</w:t>
      </w:r>
    </w:p>
    <w:p w14:paraId="59E1B54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Kim, T. (2009). Shifting patterns of transnational academic mobility: A comparative and historical approach. </w:t>
      </w:r>
      <w:r w:rsidRPr="002851DD">
        <w:rPr>
          <w:rFonts w:cs="Arial"/>
          <w:i/>
          <w:iCs/>
          <w:noProof/>
          <w:szCs w:val="24"/>
          <w:lang w:val="en-GB"/>
        </w:rPr>
        <w:t>Comparative Education</w:t>
      </w:r>
      <w:r w:rsidRPr="002851DD">
        <w:rPr>
          <w:rFonts w:cs="Arial"/>
          <w:noProof/>
          <w:szCs w:val="24"/>
          <w:lang w:val="en-GB"/>
        </w:rPr>
        <w:t xml:space="preserve">, </w:t>
      </w:r>
      <w:r w:rsidRPr="002851DD">
        <w:rPr>
          <w:rFonts w:cs="Arial"/>
          <w:i/>
          <w:iCs/>
          <w:noProof/>
          <w:szCs w:val="24"/>
          <w:lang w:val="en-GB"/>
        </w:rPr>
        <w:t>45</w:t>
      </w:r>
      <w:r w:rsidRPr="002851DD">
        <w:rPr>
          <w:rFonts w:cs="Arial"/>
          <w:noProof/>
          <w:szCs w:val="24"/>
          <w:lang w:val="en-GB"/>
        </w:rPr>
        <w:t>(3), 387–403. https://doi.org/10.1080/03050060903184957</w:t>
      </w:r>
    </w:p>
    <w:p w14:paraId="42F3D7A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Koch, J. V. (2003). TQM: why is its impact in higher education so small? </w:t>
      </w:r>
      <w:r w:rsidRPr="002851DD">
        <w:rPr>
          <w:rFonts w:cs="Arial"/>
          <w:i/>
          <w:iCs/>
          <w:noProof/>
          <w:szCs w:val="24"/>
          <w:lang w:val="en-GB"/>
        </w:rPr>
        <w:t>The TQM Magazine</w:t>
      </w:r>
      <w:r w:rsidRPr="002851DD">
        <w:rPr>
          <w:rFonts w:cs="Arial"/>
          <w:noProof/>
          <w:szCs w:val="24"/>
          <w:lang w:val="en-GB"/>
        </w:rPr>
        <w:t xml:space="preserve">, </w:t>
      </w:r>
      <w:r w:rsidRPr="002851DD">
        <w:rPr>
          <w:rFonts w:cs="Arial"/>
          <w:i/>
          <w:iCs/>
          <w:noProof/>
          <w:szCs w:val="24"/>
          <w:lang w:val="en-GB"/>
        </w:rPr>
        <w:t>15</w:t>
      </w:r>
      <w:r w:rsidRPr="002851DD">
        <w:rPr>
          <w:rFonts w:cs="Arial"/>
          <w:noProof/>
          <w:szCs w:val="24"/>
          <w:lang w:val="en-GB"/>
        </w:rPr>
        <w:t>(5), 325–333. https://doi.org/10.1108/09544780310487721</w:t>
      </w:r>
    </w:p>
    <w:p w14:paraId="1FA6103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Kola, A. M., &amp; Leja, K. (2017). The Third Sector in the Universities’ Third Mission. W Ł. Sułkowski (Red.), </w:t>
      </w:r>
      <w:r w:rsidRPr="002851DD">
        <w:rPr>
          <w:rFonts w:cs="Arial"/>
          <w:i/>
          <w:iCs/>
          <w:noProof/>
          <w:szCs w:val="24"/>
          <w:lang w:val="en-GB"/>
        </w:rPr>
        <w:t>New Horizons in Management Sciences</w:t>
      </w:r>
      <w:r w:rsidRPr="002851DD">
        <w:rPr>
          <w:rFonts w:cs="Arial"/>
          <w:noProof/>
          <w:szCs w:val="24"/>
          <w:lang w:val="en-GB"/>
        </w:rPr>
        <w:t xml:space="preserve"> (ss. 99–125). Peter Lang. https://doi.org/10.3726/b10970</w:t>
      </w:r>
    </w:p>
    <w:p w14:paraId="40C8FE4C"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Kolman, R., &amp; Tkaczyk, T. (1996). </w:t>
      </w:r>
      <w:r w:rsidRPr="002E66CC">
        <w:rPr>
          <w:rFonts w:cs="Arial"/>
          <w:i/>
          <w:iCs/>
          <w:noProof/>
          <w:szCs w:val="24"/>
        </w:rPr>
        <w:t>Jakość usług. Poradnik.</w:t>
      </w:r>
      <w:r w:rsidRPr="002E66CC">
        <w:rPr>
          <w:rFonts w:cs="Arial"/>
          <w:noProof/>
          <w:szCs w:val="24"/>
        </w:rPr>
        <w:t xml:space="preserve"> TNOiK.</w:t>
      </w:r>
    </w:p>
    <w:p w14:paraId="79D08E2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Kotler, P., Armstrong, G., Saunders, J., &amp; Wong, V. (2002). </w:t>
      </w:r>
      <w:r w:rsidRPr="002E66CC">
        <w:rPr>
          <w:rFonts w:cs="Arial"/>
          <w:i/>
          <w:iCs/>
          <w:noProof/>
          <w:szCs w:val="24"/>
        </w:rPr>
        <w:t>Marketing. Podręcznik europejski.</w:t>
      </w:r>
      <w:r w:rsidRPr="002E66CC">
        <w:rPr>
          <w:rFonts w:cs="Arial"/>
          <w:noProof/>
          <w:szCs w:val="24"/>
        </w:rPr>
        <w:t xml:space="preserve"> </w:t>
      </w:r>
      <w:r w:rsidRPr="002851DD">
        <w:rPr>
          <w:rFonts w:cs="Arial"/>
          <w:noProof/>
          <w:szCs w:val="24"/>
          <w:lang w:val="en-GB"/>
        </w:rPr>
        <w:t>Wydawnictwo PWE.</w:t>
      </w:r>
    </w:p>
    <w:p w14:paraId="50EAB1F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Kristensen, K., &amp; Eskildsen, J. (2014). Is the NPS a trustworthy performance measure? </w:t>
      </w:r>
      <w:r w:rsidRPr="002851DD">
        <w:rPr>
          <w:rFonts w:cs="Arial"/>
          <w:i/>
          <w:iCs/>
          <w:noProof/>
          <w:szCs w:val="24"/>
          <w:lang w:val="en-GB"/>
        </w:rPr>
        <w:t>The TQM Journal</w:t>
      </w:r>
      <w:r w:rsidRPr="002851DD">
        <w:rPr>
          <w:rFonts w:cs="Arial"/>
          <w:noProof/>
          <w:szCs w:val="24"/>
          <w:lang w:val="en-GB"/>
        </w:rPr>
        <w:t xml:space="preserve">, </w:t>
      </w:r>
      <w:r w:rsidRPr="002851DD">
        <w:rPr>
          <w:rFonts w:cs="Arial"/>
          <w:i/>
          <w:iCs/>
          <w:noProof/>
          <w:szCs w:val="24"/>
          <w:lang w:val="en-GB"/>
        </w:rPr>
        <w:t>26</w:t>
      </w:r>
      <w:r w:rsidRPr="002851DD">
        <w:rPr>
          <w:rFonts w:cs="Arial"/>
          <w:noProof/>
          <w:szCs w:val="24"/>
          <w:lang w:val="en-GB"/>
        </w:rPr>
        <w:t>(2), 202–214. https://doi.org/10.1108/TQM-03-2011-0021</w:t>
      </w:r>
    </w:p>
    <w:p w14:paraId="56B9CF9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Krosnick, J. A. (1999). SURVEY RESEARCH. </w:t>
      </w:r>
      <w:r w:rsidRPr="002851DD">
        <w:rPr>
          <w:rFonts w:cs="Arial"/>
          <w:i/>
          <w:iCs/>
          <w:noProof/>
          <w:szCs w:val="24"/>
          <w:lang w:val="en-GB"/>
        </w:rPr>
        <w:t>Annual Review of Psychology</w:t>
      </w:r>
      <w:r w:rsidRPr="002851DD">
        <w:rPr>
          <w:rFonts w:cs="Arial"/>
          <w:noProof/>
          <w:szCs w:val="24"/>
          <w:lang w:val="en-GB"/>
        </w:rPr>
        <w:t xml:space="preserve">, </w:t>
      </w:r>
      <w:r w:rsidRPr="002851DD">
        <w:rPr>
          <w:rFonts w:cs="Arial"/>
          <w:i/>
          <w:iCs/>
          <w:noProof/>
          <w:szCs w:val="24"/>
          <w:lang w:val="en-GB"/>
        </w:rPr>
        <w:t>50</w:t>
      </w:r>
      <w:r w:rsidRPr="002851DD">
        <w:rPr>
          <w:rFonts w:cs="Arial"/>
          <w:noProof/>
          <w:szCs w:val="24"/>
          <w:lang w:val="en-GB"/>
        </w:rPr>
        <w:t>(1), 537–567. https://doi.org/10.1146/annurev.psych.50.1.537</w:t>
      </w:r>
    </w:p>
    <w:p w14:paraId="315E51B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Kwiek, M. (2006). The University and the State. </w:t>
      </w:r>
      <w:r w:rsidRPr="002851DD">
        <w:rPr>
          <w:rFonts w:cs="Arial"/>
          <w:i/>
          <w:iCs/>
          <w:noProof/>
          <w:szCs w:val="24"/>
          <w:lang w:val="en-GB"/>
        </w:rPr>
        <w:t>The Journal of Higher Education</w:t>
      </w:r>
      <w:r w:rsidRPr="002851DD">
        <w:rPr>
          <w:rFonts w:cs="Arial"/>
          <w:noProof/>
          <w:szCs w:val="24"/>
          <w:lang w:val="en-GB"/>
        </w:rPr>
        <w:t xml:space="preserve">. </w:t>
      </w:r>
      <w:r w:rsidRPr="002851DD">
        <w:rPr>
          <w:rFonts w:cs="Arial"/>
          <w:noProof/>
          <w:szCs w:val="24"/>
          <w:lang w:val="en-GB"/>
        </w:rPr>
        <w:lastRenderedPageBreak/>
        <w:t>https://doi.org/10.2307/1975223</w:t>
      </w:r>
    </w:p>
    <w:p w14:paraId="0A719C3F"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Kwiek, M. (2015). </w:t>
      </w:r>
      <w:r w:rsidRPr="002E66CC">
        <w:rPr>
          <w:rFonts w:cs="Arial"/>
          <w:i/>
          <w:iCs/>
          <w:noProof/>
          <w:szCs w:val="24"/>
        </w:rPr>
        <w:t>Uniwersytet w dobie przemian. Instytucje i kadra akademicka w warunkach rosnącej konkurencji</w:t>
      </w:r>
      <w:r w:rsidRPr="002E66CC">
        <w:rPr>
          <w:rFonts w:cs="Arial"/>
          <w:noProof/>
          <w:szCs w:val="24"/>
        </w:rPr>
        <w:t xml:space="preserve"> (I). Wydawnictwo Naukowe PWN.</w:t>
      </w:r>
    </w:p>
    <w:p w14:paraId="4383CA4B"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Kwiek, M. (2017). Wprowadzenie: Reforma szkolnictwa wyższego w Polsce i jej wyzwania. Jak stopniowa dehermetyzacja systemu prowadzi do jego stratyfikacji. </w:t>
      </w:r>
      <w:r w:rsidRPr="002E66CC">
        <w:rPr>
          <w:rFonts w:cs="Arial"/>
          <w:i/>
          <w:iCs/>
          <w:noProof/>
          <w:szCs w:val="24"/>
        </w:rPr>
        <w:t>Nauka i Szkolnictwo Wyższe</w:t>
      </w:r>
      <w:r w:rsidRPr="002E66CC">
        <w:rPr>
          <w:rFonts w:cs="Arial"/>
          <w:noProof/>
          <w:szCs w:val="24"/>
        </w:rPr>
        <w:t xml:space="preserve">, </w:t>
      </w:r>
      <w:r w:rsidRPr="002E66CC">
        <w:rPr>
          <w:rFonts w:cs="Arial"/>
          <w:i/>
          <w:iCs/>
          <w:noProof/>
          <w:szCs w:val="24"/>
        </w:rPr>
        <w:t>2(50)</w:t>
      </w:r>
      <w:r w:rsidRPr="002E66CC">
        <w:rPr>
          <w:rFonts w:cs="Arial"/>
          <w:noProof/>
          <w:szCs w:val="24"/>
        </w:rPr>
        <w:t>, 9–38. https://doi.org/10.14746/nisw.2017.2.0</w:t>
      </w:r>
    </w:p>
    <w:p w14:paraId="31F47BEF"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Kwiek, M. (2019). </w:t>
      </w:r>
      <w:r w:rsidRPr="002851DD">
        <w:rPr>
          <w:rFonts w:cs="Arial"/>
          <w:i/>
          <w:iCs/>
          <w:noProof/>
          <w:szCs w:val="24"/>
          <w:lang w:val="en-GB"/>
        </w:rPr>
        <w:t>Changing European academics: A comparative study of social stratification, work patterns and research productivity</w:t>
      </w:r>
      <w:r w:rsidRPr="002851DD">
        <w:rPr>
          <w:rFonts w:cs="Arial"/>
          <w:noProof/>
          <w:szCs w:val="24"/>
          <w:lang w:val="en-GB"/>
        </w:rPr>
        <w:t xml:space="preserve">. </w:t>
      </w:r>
      <w:r w:rsidRPr="002E66CC">
        <w:rPr>
          <w:rFonts w:cs="Arial"/>
          <w:noProof/>
          <w:szCs w:val="24"/>
        </w:rPr>
        <w:t>Routledge.</w:t>
      </w:r>
    </w:p>
    <w:p w14:paraId="0B434DC1"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Kwiek, M., Antonowicz, D., Brdulak, J., Hulicka, M., Jędrzejewski, T., Kowalski, R., Kulczycki, E., Szadkowski, K., Szot, A., &amp; Wolszczak-Derlacz, J. (2016). </w:t>
      </w:r>
      <w:r w:rsidRPr="002E66CC">
        <w:rPr>
          <w:rFonts w:cs="Arial"/>
          <w:i/>
          <w:iCs/>
          <w:noProof/>
          <w:szCs w:val="24"/>
        </w:rPr>
        <w:t>Projekt założeń do ustawy Prawo o szkolnictwie wyższym</w:t>
      </w:r>
      <w:r w:rsidRPr="002E66CC">
        <w:rPr>
          <w:rFonts w:cs="Arial"/>
          <w:noProof/>
          <w:szCs w:val="24"/>
        </w:rPr>
        <w:t>. Uniwersytet im. Adama Mickiewicza w Poznniu. https://repozytorium.amu.edu.pl/bitstream/10593/16175/1/Projekt_zalozen_Kwiek_et_al_2016_Final.pdf</w:t>
      </w:r>
    </w:p>
    <w:p w14:paraId="300A94FE"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Laloux, F. (2015). </w:t>
      </w:r>
      <w:r w:rsidRPr="002E66CC">
        <w:rPr>
          <w:rFonts w:cs="Arial"/>
          <w:i/>
          <w:iCs/>
          <w:noProof/>
          <w:szCs w:val="24"/>
        </w:rPr>
        <w:t>Pracować inaczej</w:t>
      </w:r>
      <w:r w:rsidRPr="002E66CC">
        <w:rPr>
          <w:rFonts w:cs="Arial"/>
          <w:noProof/>
          <w:szCs w:val="24"/>
        </w:rPr>
        <w:t>. Wydawnictwo Studio EMKA.</w:t>
      </w:r>
    </w:p>
    <w:p w14:paraId="2102B0B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Laurett, R., &amp; Mendes, L. (2019). EFQM model’s application in the context of higher education. </w:t>
      </w:r>
      <w:r w:rsidRPr="002851DD">
        <w:rPr>
          <w:rFonts w:cs="Arial"/>
          <w:i/>
          <w:iCs/>
          <w:noProof/>
          <w:szCs w:val="24"/>
          <w:lang w:val="en-GB"/>
        </w:rPr>
        <w:t>International Journal of Quality &amp; Reliability Management</w:t>
      </w:r>
      <w:r w:rsidRPr="002851DD">
        <w:rPr>
          <w:rFonts w:cs="Arial"/>
          <w:noProof/>
          <w:szCs w:val="24"/>
          <w:lang w:val="en-GB"/>
        </w:rPr>
        <w:t>.</w:t>
      </w:r>
    </w:p>
    <w:p w14:paraId="7F42FBA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LeBlanc, G., &amp; Nguyen, N. (1997). Searching for excellence in business education: an exploratory study of customer impressions of service quality. </w:t>
      </w:r>
      <w:r w:rsidRPr="002851DD">
        <w:rPr>
          <w:rFonts w:cs="Arial"/>
          <w:i/>
          <w:iCs/>
          <w:noProof/>
          <w:szCs w:val="24"/>
          <w:lang w:val="en-GB"/>
        </w:rPr>
        <w:t>International Journal of Educational Management</w:t>
      </w:r>
      <w:r w:rsidRPr="002851DD">
        <w:rPr>
          <w:rFonts w:cs="Arial"/>
          <w:noProof/>
          <w:szCs w:val="24"/>
          <w:lang w:val="en-GB"/>
        </w:rPr>
        <w:t xml:space="preserve">, </w:t>
      </w:r>
      <w:r w:rsidRPr="002851DD">
        <w:rPr>
          <w:rFonts w:cs="Arial"/>
          <w:i/>
          <w:iCs/>
          <w:noProof/>
          <w:szCs w:val="24"/>
          <w:lang w:val="en-GB"/>
        </w:rPr>
        <w:t>11</w:t>
      </w:r>
      <w:r w:rsidRPr="002851DD">
        <w:rPr>
          <w:rFonts w:cs="Arial"/>
          <w:noProof/>
          <w:szCs w:val="24"/>
          <w:lang w:val="en-GB"/>
        </w:rPr>
        <w:t>(2), 72–79. https://doi.org/10.1108/09513549710163961</w:t>
      </w:r>
    </w:p>
    <w:p w14:paraId="47BE24D1"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Leja, K. (2003). </w:t>
      </w:r>
      <w:r w:rsidRPr="002E66CC">
        <w:rPr>
          <w:rFonts w:cs="Arial"/>
          <w:i/>
          <w:iCs/>
          <w:noProof/>
          <w:szCs w:val="24"/>
        </w:rPr>
        <w:t>Instytucja Akademicka. Strategia. Efektywność . Jakość</w:t>
      </w:r>
      <w:r w:rsidRPr="002E66CC">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64974143"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Leja, K. (2011). </w:t>
      </w:r>
      <w:r w:rsidRPr="002E66CC">
        <w:rPr>
          <w:rFonts w:cs="Arial"/>
          <w:i/>
          <w:iCs/>
          <w:noProof/>
          <w:szCs w:val="24"/>
        </w:rPr>
        <w:t>Koncepcje zarządzania współczesnym uniwersytetem</w:t>
      </w:r>
      <w:r w:rsidRPr="002E66CC">
        <w:rPr>
          <w:rFonts w:cs="Arial"/>
          <w:noProof/>
          <w:szCs w:val="24"/>
        </w:rPr>
        <w:t>. https://doi.org/10.13140/RG.2.1.3539.1529</w:t>
      </w:r>
    </w:p>
    <w:p w14:paraId="19AF914B"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Leja, K. (2012). Uczelnia społecznie odpowiedzialna. </w:t>
      </w:r>
      <w:r w:rsidRPr="002E66CC">
        <w:rPr>
          <w:rFonts w:cs="Arial"/>
          <w:i/>
          <w:iCs/>
          <w:noProof/>
          <w:szCs w:val="24"/>
        </w:rPr>
        <w:t>Pomorski Przegląd Gospodarczy</w:t>
      </w:r>
      <w:r w:rsidRPr="002E66CC">
        <w:rPr>
          <w:rFonts w:cs="Arial"/>
          <w:noProof/>
          <w:szCs w:val="24"/>
        </w:rPr>
        <w:t xml:space="preserve">, </w:t>
      </w:r>
      <w:r w:rsidRPr="002E66CC">
        <w:rPr>
          <w:rFonts w:cs="Arial"/>
          <w:i/>
          <w:iCs/>
          <w:noProof/>
          <w:szCs w:val="24"/>
        </w:rPr>
        <w:t>4</w:t>
      </w:r>
      <w:r w:rsidRPr="002E66CC">
        <w:rPr>
          <w:rFonts w:cs="Arial"/>
          <w:noProof/>
          <w:szCs w:val="24"/>
        </w:rPr>
        <w:t>, 47–49. https://ppg.ibngr.pl/pomorski-przeglad-gospodarczy/uczelnia-spolecznie-odpowiedzialna</w:t>
      </w:r>
    </w:p>
    <w:p w14:paraId="7F659793"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Leja, K. (2019). </w:t>
      </w:r>
      <w:r w:rsidRPr="002E66CC">
        <w:rPr>
          <w:rFonts w:cs="Arial"/>
          <w:i/>
          <w:iCs/>
          <w:noProof/>
          <w:szCs w:val="24"/>
        </w:rPr>
        <w:t>Misja społecznie odpowiedzialnego uniwersytetu</w:t>
      </w:r>
      <w:r w:rsidRPr="002E66CC">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7774DE7B"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Leja, K., &amp; Kitowski, P. (2013). Doktorat akademicki czy zawodowy na marginesie badań sondażowych w Politechnice Gdańskiej. W </w:t>
      </w:r>
      <w:r w:rsidRPr="002E66CC">
        <w:rPr>
          <w:rFonts w:cs="Arial"/>
          <w:i/>
          <w:iCs/>
          <w:noProof/>
          <w:szCs w:val="24"/>
        </w:rPr>
        <w:t>K. Jędralska (red.), Modele kształcenia na studiach doktoranckich w dziedzinie nauk ekonomicznych, Uniwersytet Ekonomiczny w Katowicach, Katowice 2013, s. 205-226</w:t>
      </w:r>
      <w:r w:rsidRPr="002E66CC">
        <w:rPr>
          <w:rFonts w:cs="Arial"/>
          <w:noProof/>
          <w:szCs w:val="24"/>
        </w:rPr>
        <w:t xml:space="preserve"> (ss. 205–226). w: K. Jędralska (red.), Modele kształcenia na studiach doktoranckich w dziedzinie nauk ekonomicznych, Uniwersytet Ekonomiczny w Katowicach, Katowice 2013, s. 205-226.</w:t>
      </w:r>
    </w:p>
    <w:p w14:paraId="59880D18"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lastRenderedPageBreak/>
        <w:t xml:space="preserve">Levy, A. (1986). Second-order planned change: Definition and conceptualization. </w:t>
      </w:r>
      <w:r w:rsidRPr="002E66CC">
        <w:rPr>
          <w:rFonts w:cs="Arial"/>
          <w:i/>
          <w:iCs/>
          <w:noProof/>
          <w:szCs w:val="24"/>
        </w:rPr>
        <w:t>Organizational Dynamics</w:t>
      </w:r>
      <w:r w:rsidRPr="002E66CC">
        <w:rPr>
          <w:rFonts w:cs="Arial"/>
          <w:noProof/>
          <w:szCs w:val="24"/>
        </w:rPr>
        <w:t xml:space="preserve">, </w:t>
      </w:r>
      <w:r w:rsidRPr="002E66CC">
        <w:rPr>
          <w:rFonts w:cs="Arial"/>
          <w:i/>
          <w:iCs/>
          <w:noProof/>
          <w:szCs w:val="24"/>
        </w:rPr>
        <w:t>15</w:t>
      </w:r>
      <w:r w:rsidRPr="002E66CC">
        <w:rPr>
          <w:rFonts w:cs="Arial"/>
          <w:noProof/>
          <w:szCs w:val="24"/>
        </w:rPr>
        <w:t>(1), 5–23. https://doi.org/10.1016/0090-2616(86)90022-7</w:t>
      </w:r>
    </w:p>
    <w:p w14:paraId="536B27A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Lewandowski, K., &amp; Zieliński, G. (2012). Determinanty percepcji jakości usług edukacyjnych w perspektywie grup interesariuszy. </w:t>
      </w:r>
      <w:r w:rsidRPr="002851DD">
        <w:rPr>
          <w:rFonts w:cs="Arial"/>
          <w:i/>
          <w:iCs/>
          <w:noProof/>
          <w:szCs w:val="24"/>
          <w:lang w:val="en-GB"/>
        </w:rPr>
        <w:t>Zarządzanie i Finanse</w:t>
      </w:r>
      <w:r w:rsidRPr="002851DD">
        <w:rPr>
          <w:rFonts w:cs="Arial"/>
          <w:noProof/>
          <w:szCs w:val="24"/>
          <w:lang w:val="en-GB"/>
        </w:rPr>
        <w:t xml:space="preserve">, </w:t>
      </w:r>
      <w:r w:rsidRPr="002851DD">
        <w:rPr>
          <w:rFonts w:cs="Arial"/>
          <w:i/>
          <w:iCs/>
          <w:noProof/>
          <w:szCs w:val="24"/>
          <w:lang w:val="en-GB"/>
        </w:rPr>
        <w:t>3</w:t>
      </w:r>
      <w:r w:rsidRPr="002851DD">
        <w:rPr>
          <w:rFonts w:cs="Arial"/>
          <w:noProof/>
          <w:szCs w:val="24"/>
          <w:lang w:val="en-GB"/>
        </w:rPr>
        <w:t>(3), 42–54.</w:t>
      </w:r>
    </w:p>
    <w:p w14:paraId="50DD655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Likert, R. (1932). Technique for the Measurement of Attitudes. </w:t>
      </w:r>
      <w:r w:rsidRPr="002851DD">
        <w:rPr>
          <w:rFonts w:cs="Arial"/>
          <w:i/>
          <w:iCs/>
          <w:noProof/>
          <w:szCs w:val="24"/>
          <w:lang w:val="en-GB"/>
        </w:rPr>
        <w:t>Archives of Psychology</w:t>
      </w:r>
      <w:r w:rsidRPr="002851DD">
        <w:rPr>
          <w:rFonts w:cs="Arial"/>
          <w:noProof/>
          <w:szCs w:val="24"/>
          <w:lang w:val="en-GB"/>
        </w:rPr>
        <w:t xml:space="preserve">, </w:t>
      </w:r>
      <w:r w:rsidRPr="002851DD">
        <w:rPr>
          <w:rFonts w:cs="Arial"/>
          <w:i/>
          <w:iCs/>
          <w:noProof/>
          <w:szCs w:val="24"/>
          <w:lang w:val="en-GB"/>
        </w:rPr>
        <w:t>22</w:t>
      </w:r>
      <w:r w:rsidRPr="002851DD">
        <w:rPr>
          <w:rFonts w:cs="Arial"/>
          <w:noProof/>
          <w:szCs w:val="24"/>
          <w:lang w:val="en-GB"/>
        </w:rPr>
        <w:t>(140).</w:t>
      </w:r>
    </w:p>
    <w:p w14:paraId="5885D0D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Linderman, K., Schroeder, R. G., Zaheer, S., &amp; Choo, A. S. (2003). Six Sigma: a goal-theoretic perspective. </w:t>
      </w:r>
      <w:r w:rsidRPr="002851DD">
        <w:rPr>
          <w:rFonts w:cs="Arial"/>
          <w:i/>
          <w:iCs/>
          <w:noProof/>
          <w:szCs w:val="24"/>
          <w:lang w:val="en-GB"/>
        </w:rPr>
        <w:t>Journal of Operations Management</w:t>
      </w:r>
      <w:r w:rsidRPr="002851DD">
        <w:rPr>
          <w:rFonts w:cs="Arial"/>
          <w:noProof/>
          <w:szCs w:val="24"/>
          <w:lang w:val="en-GB"/>
        </w:rPr>
        <w:t xml:space="preserve">, </w:t>
      </w:r>
      <w:r w:rsidRPr="002851DD">
        <w:rPr>
          <w:rFonts w:cs="Arial"/>
          <w:i/>
          <w:iCs/>
          <w:noProof/>
          <w:szCs w:val="24"/>
          <w:lang w:val="en-GB"/>
        </w:rPr>
        <w:t>21</w:t>
      </w:r>
      <w:r w:rsidRPr="002851DD">
        <w:rPr>
          <w:rFonts w:cs="Arial"/>
          <w:noProof/>
          <w:szCs w:val="24"/>
          <w:lang w:val="en-GB"/>
        </w:rPr>
        <w:t>(2), 193–203. https://doi.org/10.1016/S0272-6963(02)00087-6</w:t>
      </w:r>
    </w:p>
    <w:p w14:paraId="20A982DA"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Lisowska, A., &amp; Ziemiński, Ł. (2012). Zarządzanie jakością w urzędach administracji publicznej. </w:t>
      </w:r>
      <w:r w:rsidRPr="002E66CC">
        <w:rPr>
          <w:rFonts w:cs="Arial"/>
          <w:i/>
          <w:iCs/>
          <w:noProof/>
          <w:szCs w:val="24"/>
        </w:rPr>
        <w:t>Zeszyty Naukowe Uniwersytetu Przyrodniczo-Humanistycznego w Siedlcach</w:t>
      </w:r>
      <w:r w:rsidRPr="002E66CC">
        <w:rPr>
          <w:rFonts w:cs="Arial"/>
          <w:noProof/>
          <w:szCs w:val="24"/>
        </w:rPr>
        <w:t xml:space="preserve">, </w:t>
      </w:r>
      <w:r w:rsidRPr="002E66CC">
        <w:rPr>
          <w:rFonts w:cs="Arial"/>
          <w:i/>
          <w:iCs/>
          <w:noProof/>
          <w:szCs w:val="24"/>
        </w:rPr>
        <w:t>95</w:t>
      </w:r>
      <w:r w:rsidRPr="002E66CC">
        <w:rPr>
          <w:rFonts w:cs="Arial"/>
          <w:noProof/>
          <w:szCs w:val="24"/>
        </w:rPr>
        <w:t>, 302–322.</w:t>
      </w:r>
    </w:p>
    <w:p w14:paraId="220DA84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Liu, Y., Ren, Y., Zhang, M., Wei, K., &amp; Hao, L. (2023). </w:t>
      </w:r>
      <w:r w:rsidRPr="002851DD">
        <w:rPr>
          <w:rFonts w:cs="Arial"/>
          <w:noProof/>
          <w:szCs w:val="24"/>
          <w:lang w:val="en-GB"/>
        </w:rPr>
        <w:t xml:space="preserve">Solenoid valves quality improvement based on Six Sigma management. </w:t>
      </w:r>
      <w:r w:rsidRPr="002851DD">
        <w:rPr>
          <w:rFonts w:cs="Arial"/>
          <w:i/>
          <w:iCs/>
          <w:noProof/>
          <w:szCs w:val="24"/>
          <w:lang w:val="en-GB"/>
        </w:rPr>
        <w:t>International Journal of Lean Six Sigma</w:t>
      </w:r>
      <w:r w:rsidRPr="002851DD">
        <w:rPr>
          <w:rFonts w:cs="Arial"/>
          <w:noProof/>
          <w:szCs w:val="24"/>
          <w:lang w:val="en-GB"/>
        </w:rPr>
        <w:t xml:space="preserve">, </w:t>
      </w:r>
      <w:r w:rsidRPr="002851DD">
        <w:rPr>
          <w:rFonts w:cs="Arial"/>
          <w:i/>
          <w:iCs/>
          <w:noProof/>
          <w:szCs w:val="24"/>
          <w:lang w:val="en-GB"/>
        </w:rPr>
        <w:t>14</w:t>
      </w:r>
      <w:r w:rsidRPr="002851DD">
        <w:rPr>
          <w:rFonts w:cs="Arial"/>
          <w:noProof/>
          <w:szCs w:val="24"/>
          <w:lang w:val="en-GB"/>
        </w:rPr>
        <w:t>(1), 72–93. https://doi.org/10.1108/IJLSS-08-2021-0140</w:t>
      </w:r>
    </w:p>
    <w:p w14:paraId="00FCB54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Loi, T. H. (2015). Stakeholder management: a case of its related capability and performance. </w:t>
      </w:r>
      <w:r w:rsidRPr="002851DD">
        <w:rPr>
          <w:rFonts w:cs="Arial"/>
          <w:i/>
          <w:iCs/>
          <w:noProof/>
          <w:szCs w:val="24"/>
          <w:lang w:val="en-GB"/>
        </w:rPr>
        <w:t>Management Decision</w:t>
      </w:r>
      <w:r w:rsidRPr="002851DD">
        <w:rPr>
          <w:rFonts w:cs="Arial"/>
          <w:noProof/>
          <w:szCs w:val="24"/>
          <w:lang w:val="en-GB"/>
        </w:rPr>
        <w:t xml:space="preserve">, </w:t>
      </w:r>
      <w:r w:rsidRPr="002851DD">
        <w:rPr>
          <w:rFonts w:cs="Arial"/>
          <w:i/>
          <w:iCs/>
          <w:noProof/>
          <w:szCs w:val="24"/>
          <w:lang w:val="en-GB"/>
        </w:rPr>
        <w:t>54</w:t>
      </w:r>
      <w:r w:rsidRPr="002851DD">
        <w:rPr>
          <w:rFonts w:cs="Arial"/>
          <w:noProof/>
          <w:szCs w:val="24"/>
          <w:lang w:val="en-GB"/>
        </w:rPr>
        <w:t>(1), 148–173. https://doi.org/10.1108/MD-06-2015-0244</w:t>
      </w:r>
    </w:p>
    <w:p w14:paraId="79C2712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Lowalekar, H., &amp; Ravi, R. R. (2017). Revolutionizing blood bank inventory management using the TOC thinking process: An Indian case study. </w:t>
      </w:r>
      <w:r w:rsidRPr="002851DD">
        <w:rPr>
          <w:rFonts w:cs="Arial"/>
          <w:i/>
          <w:iCs/>
          <w:noProof/>
          <w:szCs w:val="24"/>
          <w:lang w:val="en-GB"/>
        </w:rPr>
        <w:t>International Journal of Production Economics</w:t>
      </w:r>
      <w:r w:rsidRPr="002851DD">
        <w:rPr>
          <w:rFonts w:cs="Arial"/>
          <w:noProof/>
          <w:szCs w:val="24"/>
          <w:lang w:val="en-GB"/>
        </w:rPr>
        <w:t xml:space="preserve">, </w:t>
      </w:r>
      <w:r w:rsidRPr="002851DD">
        <w:rPr>
          <w:rFonts w:cs="Arial"/>
          <w:i/>
          <w:iCs/>
          <w:noProof/>
          <w:szCs w:val="24"/>
          <w:lang w:val="en-GB"/>
        </w:rPr>
        <w:t>186</w:t>
      </w:r>
      <w:r w:rsidRPr="002851DD">
        <w:rPr>
          <w:rFonts w:cs="Arial"/>
          <w:noProof/>
          <w:szCs w:val="24"/>
          <w:lang w:val="en-GB"/>
        </w:rPr>
        <w:t>, 89–122. https://doi.org/10.1016/j.ijpe.2017.02.003</w:t>
      </w:r>
    </w:p>
    <w:p w14:paraId="337CC12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Lozano-Ros, R. (2003). </w:t>
      </w:r>
      <w:r w:rsidRPr="002851DD">
        <w:rPr>
          <w:rFonts w:cs="Arial"/>
          <w:i/>
          <w:iCs/>
          <w:noProof/>
          <w:szCs w:val="24"/>
          <w:lang w:val="en-GB"/>
        </w:rPr>
        <w:t>Sustainable development in higher education. Incorporation, assessment and reporting of sustainable development in higher education institutions.</w:t>
      </w:r>
      <w:r w:rsidRPr="002851DD">
        <w:rPr>
          <w:rFonts w:cs="Arial"/>
          <w:noProof/>
          <w:szCs w:val="24"/>
          <w:lang w:val="en-GB"/>
        </w:rPr>
        <w:t xml:space="preserve"> [Lund University]. https://lup.lub.lu.se/luur/download?func=downloadFile&amp;recordOId=1325193&amp;fileOId=1325194</w:t>
      </w:r>
    </w:p>
    <w:p w14:paraId="540A2F6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Lozano, R. (2006). Incorporation and institutionalization of SD into universities: breaking through barriers to change. </w:t>
      </w:r>
      <w:r w:rsidRPr="002851DD">
        <w:rPr>
          <w:rFonts w:cs="Arial"/>
          <w:i/>
          <w:iCs/>
          <w:noProof/>
          <w:szCs w:val="24"/>
          <w:lang w:val="en-GB"/>
        </w:rPr>
        <w:t>Journal of Cleaner Production</w:t>
      </w:r>
      <w:r w:rsidRPr="002851DD">
        <w:rPr>
          <w:rFonts w:cs="Arial"/>
          <w:noProof/>
          <w:szCs w:val="24"/>
          <w:lang w:val="en-GB"/>
        </w:rPr>
        <w:t xml:space="preserve">, </w:t>
      </w:r>
      <w:r w:rsidRPr="002851DD">
        <w:rPr>
          <w:rFonts w:cs="Arial"/>
          <w:i/>
          <w:iCs/>
          <w:noProof/>
          <w:szCs w:val="24"/>
          <w:lang w:val="en-GB"/>
        </w:rPr>
        <w:t>14</w:t>
      </w:r>
      <w:r w:rsidRPr="002851DD">
        <w:rPr>
          <w:rFonts w:cs="Arial"/>
          <w:noProof/>
          <w:szCs w:val="24"/>
          <w:lang w:val="en-GB"/>
        </w:rPr>
        <w:t>(9–11), 787–796. https://doi.org/10.1016/j.jclepro.2005.12.010</w:t>
      </w:r>
    </w:p>
    <w:p w14:paraId="25C9A4D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Lu, J., Laux, C., &amp; Antony, J. (2017). Lean Six Sigma leadership in higher education institutions. </w:t>
      </w:r>
      <w:r w:rsidRPr="002851DD">
        <w:rPr>
          <w:rFonts w:cs="Arial"/>
          <w:i/>
          <w:iCs/>
          <w:noProof/>
          <w:szCs w:val="24"/>
          <w:lang w:val="en-GB"/>
        </w:rPr>
        <w:t>International Journal of Productivity and Performance Management</w:t>
      </w:r>
      <w:r w:rsidRPr="002851DD">
        <w:rPr>
          <w:rFonts w:cs="Arial"/>
          <w:noProof/>
          <w:szCs w:val="24"/>
          <w:lang w:val="en-GB"/>
        </w:rPr>
        <w:t xml:space="preserve">, </w:t>
      </w:r>
      <w:r w:rsidRPr="002851DD">
        <w:rPr>
          <w:rFonts w:cs="Arial"/>
          <w:i/>
          <w:iCs/>
          <w:noProof/>
          <w:szCs w:val="24"/>
          <w:lang w:val="en-GB"/>
        </w:rPr>
        <w:t>66</w:t>
      </w:r>
      <w:r w:rsidRPr="002851DD">
        <w:rPr>
          <w:rFonts w:cs="Arial"/>
          <w:noProof/>
          <w:szCs w:val="24"/>
          <w:lang w:val="en-GB"/>
        </w:rPr>
        <w:t>(5), 638–650. https://doi.org/10.1108/IJPPM-09-2016-0195</w:t>
      </w:r>
    </w:p>
    <w:p w14:paraId="43C68455"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Maciąg, J. (2016). Uwarunkowania wdrożenia koncepcji Lean Sevice w polskich szkołach wyższych. </w:t>
      </w:r>
      <w:r w:rsidRPr="002E66CC">
        <w:rPr>
          <w:rFonts w:cs="Arial"/>
          <w:i/>
          <w:iCs/>
          <w:noProof/>
          <w:szCs w:val="24"/>
        </w:rPr>
        <w:t>Zarządzanie Publiczne</w:t>
      </w:r>
      <w:r w:rsidRPr="002E66CC">
        <w:rPr>
          <w:rFonts w:cs="Arial"/>
          <w:noProof/>
          <w:szCs w:val="24"/>
        </w:rPr>
        <w:t xml:space="preserve">, </w:t>
      </w:r>
      <w:r w:rsidRPr="002E66CC">
        <w:rPr>
          <w:rFonts w:cs="Arial"/>
          <w:i/>
          <w:iCs/>
          <w:noProof/>
          <w:szCs w:val="24"/>
        </w:rPr>
        <w:t>1</w:t>
      </w:r>
      <w:r w:rsidRPr="002E66CC">
        <w:rPr>
          <w:rFonts w:cs="Arial"/>
          <w:noProof/>
          <w:szCs w:val="24"/>
        </w:rPr>
        <w:t>(33). https://doi.org/https://doi.org/10.4467/20843968ZP.16.005.4939</w:t>
      </w:r>
    </w:p>
    <w:p w14:paraId="31CF86B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Mainardes, E. W., Alves, H., &amp; Raposo, M. (2010). </w:t>
      </w:r>
      <w:r w:rsidRPr="002851DD">
        <w:rPr>
          <w:rFonts w:cs="Arial"/>
          <w:noProof/>
          <w:szCs w:val="24"/>
          <w:lang w:val="en-GB"/>
        </w:rPr>
        <w:t xml:space="preserve">An Exploratory Research on the Stakeholders of a University. </w:t>
      </w:r>
      <w:r w:rsidRPr="002851DD">
        <w:rPr>
          <w:rFonts w:cs="Arial"/>
          <w:i/>
          <w:iCs/>
          <w:noProof/>
          <w:szCs w:val="24"/>
          <w:lang w:val="en-GB"/>
        </w:rPr>
        <w:t>Journal of Management and Strategy</w:t>
      </w:r>
      <w:r w:rsidRPr="002851DD">
        <w:rPr>
          <w:rFonts w:cs="Arial"/>
          <w:noProof/>
          <w:szCs w:val="24"/>
          <w:lang w:val="en-GB"/>
        </w:rPr>
        <w:t xml:space="preserve">, </w:t>
      </w:r>
      <w:r w:rsidRPr="002851DD">
        <w:rPr>
          <w:rFonts w:cs="Arial"/>
          <w:i/>
          <w:iCs/>
          <w:noProof/>
          <w:szCs w:val="24"/>
          <w:lang w:val="en-GB"/>
        </w:rPr>
        <w:t>1</w:t>
      </w:r>
      <w:r w:rsidRPr="002851DD">
        <w:rPr>
          <w:rFonts w:cs="Arial"/>
          <w:noProof/>
          <w:szCs w:val="24"/>
          <w:lang w:val="en-GB"/>
        </w:rPr>
        <w:t>(1), 76–88. https://doi.org/10.5430/jms.v1n1p76</w:t>
      </w:r>
    </w:p>
    <w:p w14:paraId="01712D60"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Mainardes, E. W., Alves, H., &amp; Raposo, M. (2012). A model for stakeholder classification and stakeholder relationships. </w:t>
      </w:r>
      <w:r w:rsidRPr="002E66CC">
        <w:rPr>
          <w:rFonts w:cs="Arial"/>
          <w:i/>
          <w:iCs/>
          <w:noProof/>
          <w:szCs w:val="24"/>
        </w:rPr>
        <w:t>MANAGEMENT DECISION</w:t>
      </w:r>
      <w:r w:rsidRPr="002E66CC">
        <w:rPr>
          <w:rFonts w:cs="Arial"/>
          <w:noProof/>
          <w:szCs w:val="24"/>
        </w:rPr>
        <w:t xml:space="preserve">, </w:t>
      </w:r>
      <w:r w:rsidRPr="002E66CC">
        <w:rPr>
          <w:rFonts w:cs="Arial"/>
          <w:i/>
          <w:iCs/>
          <w:noProof/>
          <w:szCs w:val="24"/>
        </w:rPr>
        <w:t>50</w:t>
      </w:r>
      <w:r w:rsidRPr="002E66CC">
        <w:rPr>
          <w:rFonts w:cs="Arial"/>
          <w:noProof/>
          <w:szCs w:val="24"/>
        </w:rPr>
        <w:t>(10), 1861–1879. https://doi.org/10.1108/00251741211279648</w:t>
      </w:r>
    </w:p>
    <w:p w14:paraId="6DE66323"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Marcinkowska, M. (2011). Tworzenie wartości przedsiębiorstwa dla interesariuszy. </w:t>
      </w:r>
      <w:r w:rsidRPr="002E66CC">
        <w:rPr>
          <w:rFonts w:cs="Arial"/>
          <w:i/>
          <w:iCs/>
          <w:noProof/>
          <w:szCs w:val="24"/>
        </w:rPr>
        <w:t xml:space="preserve">Zeszyty Naukowe </w:t>
      </w:r>
      <w:r w:rsidRPr="002E66CC">
        <w:rPr>
          <w:rFonts w:cs="Arial"/>
          <w:i/>
          <w:iCs/>
          <w:noProof/>
          <w:szCs w:val="24"/>
        </w:rPr>
        <w:lastRenderedPageBreak/>
        <w:t>Uniwersytetu Szczecińskiego. Finanse, Rynki finansowe, Ubezpieczenia</w:t>
      </w:r>
      <w:r w:rsidRPr="002E66CC">
        <w:rPr>
          <w:rFonts w:cs="Arial"/>
          <w:noProof/>
          <w:szCs w:val="24"/>
        </w:rPr>
        <w:t xml:space="preserve">, </w:t>
      </w:r>
      <w:r w:rsidRPr="002E66CC">
        <w:rPr>
          <w:rFonts w:cs="Arial"/>
          <w:i/>
          <w:iCs/>
          <w:noProof/>
          <w:szCs w:val="24"/>
        </w:rPr>
        <w:t>639</w:t>
      </w:r>
      <w:r w:rsidRPr="002E66CC">
        <w:rPr>
          <w:rFonts w:cs="Arial"/>
          <w:noProof/>
          <w:szCs w:val="24"/>
        </w:rPr>
        <w:t>, 855–870. http://www.wneiz.pl/nauka_wneiz/frfu/37-2011/FRFU-37-855.pdf</w:t>
      </w:r>
    </w:p>
    <w:p w14:paraId="3A76167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Marginson, S. (2006). Dynamics of National and Global Competition in Higher Education. </w:t>
      </w:r>
      <w:r w:rsidRPr="002851DD">
        <w:rPr>
          <w:rFonts w:cs="Arial"/>
          <w:i/>
          <w:iCs/>
          <w:noProof/>
          <w:szCs w:val="24"/>
          <w:lang w:val="en-GB"/>
        </w:rPr>
        <w:t>Higher Education</w:t>
      </w:r>
      <w:r w:rsidRPr="002851DD">
        <w:rPr>
          <w:rFonts w:cs="Arial"/>
          <w:noProof/>
          <w:szCs w:val="24"/>
          <w:lang w:val="en-GB"/>
        </w:rPr>
        <w:t xml:space="preserve">, </w:t>
      </w:r>
      <w:r w:rsidRPr="002851DD">
        <w:rPr>
          <w:rFonts w:cs="Arial"/>
          <w:i/>
          <w:iCs/>
          <w:noProof/>
          <w:szCs w:val="24"/>
          <w:lang w:val="en-GB"/>
        </w:rPr>
        <w:t>52</w:t>
      </w:r>
      <w:r w:rsidRPr="002851DD">
        <w:rPr>
          <w:rFonts w:cs="Arial"/>
          <w:noProof/>
          <w:szCs w:val="24"/>
          <w:lang w:val="en-GB"/>
        </w:rPr>
        <w:t>(1), 1–39. https://doi.org/10.1007/s10734-004-7649-x</w:t>
      </w:r>
    </w:p>
    <w:p w14:paraId="5F480BF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Maric, I. (2013). Stakeholder Analisys of Higher Education Institutions. </w:t>
      </w:r>
      <w:r w:rsidRPr="002851DD">
        <w:rPr>
          <w:rFonts w:cs="Arial"/>
          <w:i/>
          <w:iCs/>
          <w:noProof/>
          <w:szCs w:val="24"/>
          <w:lang w:val="en-GB"/>
        </w:rPr>
        <w:t>Interdisciplinary Description of Complex Systems</w:t>
      </w:r>
      <w:r w:rsidRPr="002851DD">
        <w:rPr>
          <w:rFonts w:cs="Arial"/>
          <w:noProof/>
          <w:szCs w:val="24"/>
          <w:lang w:val="en-GB"/>
        </w:rPr>
        <w:t xml:space="preserve">, </w:t>
      </w:r>
      <w:r w:rsidRPr="002851DD">
        <w:rPr>
          <w:rFonts w:cs="Arial"/>
          <w:i/>
          <w:iCs/>
          <w:noProof/>
          <w:szCs w:val="24"/>
          <w:lang w:val="en-GB"/>
        </w:rPr>
        <w:t>11</w:t>
      </w:r>
      <w:r w:rsidRPr="002851DD">
        <w:rPr>
          <w:rFonts w:cs="Arial"/>
          <w:noProof/>
          <w:szCs w:val="24"/>
          <w:lang w:val="en-GB"/>
        </w:rPr>
        <w:t>(2), 217–226. https://doi.org/10.7906/indecs.11.2.4</w:t>
      </w:r>
    </w:p>
    <w:p w14:paraId="6A00334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Martin, J. B., &amp; Reynolds, T. P. (2002). Academic-industrial relationships: Opportunities and pitfalls. </w:t>
      </w:r>
      <w:r w:rsidRPr="002851DD">
        <w:rPr>
          <w:rFonts w:cs="Arial"/>
          <w:i/>
          <w:iCs/>
          <w:noProof/>
          <w:szCs w:val="24"/>
          <w:lang w:val="en-GB"/>
        </w:rPr>
        <w:t>Science and Engineering Ethics</w:t>
      </w:r>
      <w:r w:rsidRPr="002851DD">
        <w:rPr>
          <w:rFonts w:cs="Arial"/>
          <w:noProof/>
          <w:szCs w:val="24"/>
          <w:lang w:val="en-GB"/>
        </w:rPr>
        <w:t xml:space="preserve">, </w:t>
      </w:r>
      <w:r w:rsidRPr="002851DD">
        <w:rPr>
          <w:rFonts w:cs="Arial"/>
          <w:i/>
          <w:iCs/>
          <w:noProof/>
          <w:szCs w:val="24"/>
          <w:lang w:val="en-GB"/>
        </w:rPr>
        <w:t>8</w:t>
      </w:r>
      <w:r w:rsidRPr="002851DD">
        <w:rPr>
          <w:rFonts w:cs="Arial"/>
          <w:noProof/>
          <w:szCs w:val="24"/>
          <w:lang w:val="en-GB"/>
        </w:rPr>
        <w:t>(3), 443–454. https://doi.org/10.1007/s11948-002-0066-6</w:t>
      </w:r>
    </w:p>
    <w:p w14:paraId="24BB6915"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Matzat, U., Snijders, C., &amp; van der Horst, W. (2009). Effects of different types of progress indicators on drop-out rates in web surveys. </w:t>
      </w:r>
      <w:r w:rsidRPr="002E66CC">
        <w:rPr>
          <w:rFonts w:cs="Arial"/>
          <w:i/>
          <w:iCs/>
          <w:noProof/>
          <w:szCs w:val="24"/>
        </w:rPr>
        <w:t>Social Psychology</w:t>
      </w:r>
      <w:r w:rsidRPr="002E66CC">
        <w:rPr>
          <w:rFonts w:cs="Arial"/>
          <w:noProof/>
          <w:szCs w:val="24"/>
        </w:rPr>
        <w:t xml:space="preserve">, </w:t>
      </w:r>
      <w:r w:rsidRPr="002E66CC">
        <w:rPr>
          <w:rFonts w:cs="Arial"/>
          <w:i/>
          <w:iCs/>
          <w:noProof/>
          <w:szCs w:val="24"/>
        </w:rPr>
        <w:t>40</w:t>
      </w:r>
      <w:r w:rsidRPr="002E66CC">
        <w:rPr>
          <w:rFonts w:cs="Arial"/>
          <w:noProof/>
          <w:szCs w:val="24"/>
        </w:rPr>
        <w:t>(1), 43.</w:t>
      </w:r>
    </w:p>
    <w:p w14:paraId="44BB1901"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Mazur, J. (2001). </w:t>
      </w:r>
      <w:r w:rsidRPr="002E66CC">
        <w:rPr>
          <w:rFonts w:cs="Arial"/>
          <w:i/>
          <w:iCs/>
          <w:noProof/>
          <w:szCs w:val="24"/>
        </w:rPr>
        <w:t>Zarządzanie marketingiem usług</w:t>
      </w:r>
      <w:r w:rsidRPr="002E66CC">
        <w:rPr>
          <w:rFonts w:cs="Arial"/>
          <w:noProof/>
          <w:szCs w:val="24"/>
        </w:rPr>
        <w:t>. Difin.</w:t>
      </w:r>
    </w:p>
    <w:p w14:paraId="58BB150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McGrath, S. K., &amp; Whitty, S. J. (2017). </w:t>
      </w:r>
      <w:r w:rsidRPr="002851DD">
        <w:rPr>
          <w:rFonts w:cs="Arial"/>
          <w:noProof/>
          <w:szCs w:val="24"/>
          <w:lang w:val="en-GB"/>
        </w:rPr>
        <w:t xml:space="preserve">Stakeholder defined. </w:t>
      </w:r>
      <w:r w:rsidRPr="002851DD">
        <w:rPr>
          <w:rFonts w:cs="Arial"/>
          <w:i/>
          <w:iCs/>
          <w:noProof/>
          <w:szCs w:val="24"/>
          <w:lang w:val="en-GB"/>
        </w:rPr>
        <w:t>International Journal of Managing Projects in Business</w:t>
      </w:r>
      <w:r w:rsidRPr="002851DD">
        <w:rPr>
          <w:rFonts w:cs="Arial"/>
          <w:noProof/>
          <w:szCs w:val="24"/>
          <w:lang w:val="en-GB"/>
        </w:rPr>
        <w:t xml:space="preserve">, </w:t>
      </w:r>
      <w:r w:rsidRPr="002851DD">
        <w:rPr>
          <w:rFonts w:cs="Arial"/>
          <w:i/>
          <w:iCs/>
          <w:noProof/>
          <w:szCs w:val="24"/>
          <w:lang w:val="en-GB"/>
        </w:rPr>
        <w:t>10</w:t>
      </w:r>
      <w:r w:rsidRPr="002851DD">
        <w:rPr>
          <w:rFonts w:cs="Arial"/>
          <w:noProof/>
          <w:szCs w:val="24"/>
          <w:lang w:val="en-GB"/>
        </w:rPr>
        <w:t>(4), 721–748. https://doi.org/10.1108/IJMPB-12-2016-0097</w:t>
      </w:r>
    </w:p>
    <w:p w14:paraId="1C237DD3"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MEiN. (2023a). </w:t>
      </w:r>
      <w:r w:rsidRPr="002E66CC">
        <w:rPr>
          <w:rFonts w:cs="Arial"/>
          <w:i/>
          <w:iCs/>
          <w:noProof/>
          <w:szCs w:val="24"/>
        </w:rPr>
        <w:t>Ekonomiczne Losy Absolwentów</w:t>
      </w:r>
      <w:r w:rsidRPr="002E66CC">
        <w:rPr>
          <w:rFonts w:cs="Arial"/>
          <w:noProof/>
          <w:szCs w:val="24"/>
        </w:rPr>
        <w:t>. https://www.gov.pl/web/edukacja-i-nauka/ekonomiczne-losy-absolwentow</w:t>
      </w:r>
    </w:p>
    <w:p w14:paraId="189EC2EC"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MEiN. (2023b). </w:t>
      </w:r>
      <w:r w:rsidRPr="002E66CC">
        <w:rPr>
          <w:rFonts w:cs="Arial"/>
          <w:i/>
          <w:iCs/>
          <w:noProof/>
          <w:szCs w:val="24"/>
        </w:rPr>
        <w:t>Konstytucja dla Nauki</w:t>
      </w:r>
      <w:r w:rsidRPr="002E66CC">
        <w:rPr>
          <w:rFonts w:cs="Arial"/>
          <w:noProof/>
          <w:szCs w:val="24"/>
        </w:rPr>
        <w:t>. Serwis Rzeczypospolitej Polskiej. https://www.gov.pl/web/edukacja-i-nauka/konstytucja-dla-nauki-2</w:t>
      </w:r>
    </w:p>
    <w:p w14:paraId="1DA8A53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Merton, R. K. (1968). The Matthew Effect in Science: The reward and communication systems of science are considered. </w:t>
      </w:r>
      <w:r w:rsidRPr="002851DD">
        <w:rPr>
          <w:rFonts w:cs="Arial"/>
          <w:i/>
          <w:iCs/>
          <w:noProof/>
          <w:szCs w:val="24"/>
          <w:lang w:val="en-GB"/>
        </w:rPr>
        <w:t>Science</w:t>
      </w:r>
      <w:r w:rsidRPr="002851DD">
        <w:rPr>
          <w:rFonts w:cs="Arial"/>
          <w:noProof/>
          <w:szCs w:val="24"/>
          <w:lang w:val="en-GB"/>
        </w:rPr>
        <w:t xml:space="preserve">, </w:t>
      </w:r>
      <w:r w:rsidRPr="002851DD">
        <w:rPr>
          <w:rFonts w:cs="Arial"/>
          <w:i/>
          <w:iCs/>
          <w:noProof/>
          <w:szCs w:val="24"/>
          <w:lang w:val="en-GB"/>
        </w:rPr>
        <w:t>159</w:t>
      </w:r>
      <w:r w:rsidRPr="002851DD">
        <w:rPr>
          <w:rFonts w:cs="Arial"/>
          <w:noProof/>
          <w:szCs w:val="24"/>
          <w:lang w:val="en-GB"/>
        </w:rPr>
        <w:t>(3810), 56–63. https://doi.org/10.1126/science.159.3810.56</w:t>
      </w:r>
    </w:p>
    <w:p w14:paraId="69D6DB6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i/>
          <w:iCs/>
          <w:noProof/>
          <w:szCs w:val="24"/>
          <w:lang w:val="en-GB"/>
        </w:rPr>
        <w:t>Methodology of Round University Ranking 2020</w:t>
      </w:r>
      <w:r w:rsidRPr="002851DD">
        <w:rPr>
          <w:rFonts w:cs="Arial"/>
          <w:noProof/>
          <w:szCs w:val="24"/>
          <w:lang w:val="en-GB"/>
        </w:rPr>
        <w:t>. (2020). https://roundranking.com/methodology/methodology.html</w:t>
      </w:r>
    </w:p>
    <w:p w14:paraId="72AC4054"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i/>
          <w:iCs/>
          <w:noProof/>
          <w:szCs w:val="24"/>
        </w:rPr>
        <w:t>Metodologia Rankingu Szkół Wyższych Perspektywy 2020</w:t>
      </w:r>
      <w:r w:rsidRPr="002E66CC">
        <w:rPr>
          <w:rFonts w:cs="Arial"/>
          <w:noProof/>
          <w:szCs w:val="24"/>
        </w:rPr>
        <w:t>. (2020, luty 23). http://ranking.perspektywy.pl/2020/article/metodologia-rankingu-uczelni-akademickich</w:t>
      </w:r>
    </w:p>
    <w:p w14:paraId="552CDA04"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Miles, S. (2017). Stakeholder Theory Classification: A Theoretical and Empirical Evaluation of Definitions. </w:t>
      </w:r>
      <w:r w:rsidRPr="002E66CC">
        <w:rPr>
          <w:rFonts w:cs="Arial"/>
          <w:i/>
          <w:iCs/>
          <w:noProof/>
          <w:szCs w:val="24"/>
        </w:rPr>
        <w:t>Journal of Business Ethics</w:t>
      </w:r>
      <w:r w:rsidRPr="002E66CC">
        <w:rPr>
          <w:rFonts w:cs="Arial"/>
          <w:noProof/>
          <w:szCs w:val="24"/>
        </w:rPr>
        <w:t xml:space="preserve">, </w:t>
      </w:r>
      <w:r w:rsidRPr="002E66CC">
        <w:rPr>
          <w:rFonts w:cs="Arial"/>
          <w:i/>
          <w:iCs/>
          <w:noProof/>
          <w:szCs w:val="24"/>
        </w:rPr>
        <w:t>142</w:t>
      </w:r>
      <w:r w:rsidRPr="002E66CC">
        <w:rPr>
          <w:rFonts w:cs="Arial"/>
          <w:noProof/>
          <w:szCs w:val="24"/>
        </w:rPr>
        <w:t>(3), 437–459. https://doi.org/10.1007/s10551-015-2741-y</w:t>
      </w:r>
    </w:p>
    <w:p w14:paraId="34B49CE7"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Ministerstwo Nauki i Szkolnictwa Wyższego, &amp; MNiSW. (2019). </w:t>
      </w:r>
      <w:r w:rsidRPr="002E66CC">
        <w:rPr>
          <w:rFonts w:cs="Arial"/>
          <w:i/>
          <w:iCs/>
          <w:noProof/>
          <w:szCs w:val="24"/>
        </w:rPr>
        <w:t>Przewodnik po systemie szkolnictwa wyższego i nauki</w:t>
      </w:r>
      <w:r w:rsidRPr="002E66CC">
        <w:rPr>
          <w:rFonts w:cs="Arial"/>
          <w:noProof/>
          <w:szCs w:val="24"/>
        </w:rPr>
        <w:t>. https://konstytucjadlanauki.gov.pl/content/uploads/2019/02/przewodnik-po-reformie-wydanie-i-poprawione-marzec-2019.pdf</w:t>
      </w:r>
    </w:p>
    <w:p w14:paraId="0FF40E6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Mintzberg, H. (1983). The case for corporate social responsibility. </w:t>
      </w:r>
      <w:r w:rsidRPr="002851DD">
        <w:rPr>
          <w:rFonts w:cs="Arial"/>
          <w:i/>
          <w:iCs/>
          <w:noProof/>
          <w:szCs w:val="24"/>
          <w:lang w:val="en-GB"/>
        </w:rPr>
        <w:t>Journal of Business Strategy</w:t>
      </w:r>
      <w:r w:rsidRPr="002851DD">
        <w:rPr>
          <w:rFonts w:cs="Arial"/>
          <w:noProof/>
          <w:szCs w:val="24"/>
          <w:lang w:val="en-GB"/>
        </w:rPr>
        <w:t xml:space="preserve">, </w:t>
      </w:r>
      <w:r w:rsidRPr="002851DD">
        <w:rPr>
          <w:rFonts w:cs="Arial"/>
          <w:i/>
          <w:iCs/>
          <w:noProof/>
          <w:szCs w:val="24"/>
          <w:lang w:val="en-GB"/>
        </w:rPr>
        <w:t>4</w:t>
      </w:r>
      <w:r w:rsidRPr="002851DD">
        <w:rPr>
          <w:rFonts w:cs="Arial"/>
          <w:noProof/>
          <w:szCs w:val="24"/>
          <w:lang w:val="en-GB"/>
        </w:rPr>
        <w:t>(2), 3–15. https://doi.org/10.1108/eb039015</w:t>
      </w:r>
    </w:p>
    <w:p w14:paraId="20D9600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Mishra, A., &amp; Alzoubi, Y. I. (2023). Structured software development versus agile software development: a comparative analysis. </w:t>
      </w:r>
      <w:r w:rsidRPr="002851DD">
        <w:rPr>
          <w:rFonts w:cs="Arial"/>
          <w:i/>
          <w:iCs/>
          <w:noProof/>
          <w:szCs w:val="24"/>
          <w:lang w:val="en-GB"/>
        </w:rPr>
        <w:t>International Journal of System Assurance Engineering and Management</w:t>
      </w:r>
      <w:r w:rsidRPr="002851DD">
        <w:rPr>
          <w:rFonts w:cs="Arial"/>
          <w:noProof/>
          <w:szCs w:val="24"/>
          <w:lang w:val="en-GB"/>
        </w:rPr>
        <w:t xml:space="preserve">, </w:t>
      </w:r>
      <w:r w:rsidRPr="002851DD">
        <w:rPr>
          <w:rFonts w:cs="Arial"/>
          <w:i/>
          <w:iCs/>
          <w:noProof/>
          <w:szCs w:val="24"/>
          <w:lang w:val="en-GB"/>
        </w:rPr>
        <w:t>14</w:t>
      </w:r>
      <w:r w:rsidRPr="002851DD">
        <w:rPr>
          <w:rFonts w:cs="Arial"/>
          <w:noProof/>
          <w:szCs w:val="24"/>
          <w:lang w:val="en-GB"/>
        </w:rPr>
        <w:t>(4), 1504–1522. https://doi.org/10.1007/s13198-023-01958-5</w:t>
      </w:r>
    </w:p>
    <w:p w14:paraId="4E44F75B"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Mitchell, R. K., Agle, B. R., &amp; Wood, D. J. (1997). Towards a theory of stakeholder identification and </w:t>
      </w:r>
      <w:r w:rsidRPr="002851DD">
        <w:rPr>
          <w:rFonts w:cs="Arial"/>
          <w:noProof/>
          <w:szCs w:val="24"/>
          <w:lang w:val="en-GB"/>
        </w:rPr>
        <w:lastRenderedPageBreak/>
        <w:t xml:space="preserve">Salience: Defining the Principle of Who and What Really Counts. </w:t>
      </w:r>
      <w:r w:rsidRPr="002E66CC">
        <w:rPr>
          <w:rFonts w:cs="Arial"/>
          <w:i/>
          <w:iCs/>
          <w:noProof/>
          <w:szCs w:val="24"/>
        </w:rPr>
        <w:t>Academy of Management</w:t>
      </w:r>
      <w:r w:rsidRPr="002E66CC">
        <w:rPr>
          <w:rFonts w:cs="Arial"/>
          <w:noProof/>
          <w:szCs w:val="24"/>
        </w:rPr>
        <w:t xml:space="preserve">, </w:t>
      </w:r>
      <w:r w:rsidRPr="002E66CC">
        <w:rPr>
          <w:rFonts w:cs="Arial"/>
          <w:i/>
          <w:iCs/>
          <w:noProof/>
          <w:szCs w:val="24"/>
        </w:rPr>
        <w:t>22</w:t>
      </w:r>
      <w:r w:rsidRPr="002E66CC">
        <w:rPr>
          <w:rFonts w:cs="Arial"/>
          <w:noProof/>
          <w:szCs w:val="24"/>
        </w:rPr>
        <w:t>(4), 853–886.</w:t>
      </w:r>
    </w:p>
    <w:p w14:paraId="46D2349A"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MNiSW. (2013). </w:t>
      </w:r>
      <w:r w:rsidRPr="002E66CC">
        <w:rPr>
          <w:rFonts w:cs="Arial"/>
          <w:i/>
          <w:iCs/>
          <w:noProof/>
          <w:szCs w:val="24"/>
        </w:rPr>
        <w:t>Szkolnictwo wyższe w polsce 2013</w:t>
      </w:r>
      <w:r w:rsidRPr="002E66CC">
        <w:rPr>
          <w:rFonts w:cs="Arial"/>
          <w:noProof/>
          <w:szCs w:val="24"/>
        </w:rPr>
        <w:t>.</w:t>
      </w:r>
    </w:p>
    <w:p w14:paraId="0938C9EC"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MNiSW. (2019a). Konstytucja dla Nauki. Prawo o szkolnictwie wyższym i nauce - komentarz. W </w:t>
      </w:r>
      <w:r w:rsidRPr="002E66CC">
        <w:rPr>
          <w:rFonts w:cs="Arial"/>
          <w:i/>
          <w:iCs/>
          <w:noProof/>
          <w:szCs w:val="24"/>
        </w:rPr>
        <w:t>Prawo o szkolnictwie wyższym i nauce. komentarz</w:t>
      </w:r>
      <w:r w:rsidRPr="002E66CC">
        <w:rPr>
          <w:rFonts w:cs="Arial"/>
          <w:noProof/>
          <w:szCs w:val="24"/>
        </w:rPr>
        <w:t xml:space="preserve"> (Numer 7).</w:t>
      </w:r>
    </w:p>
    <w:p w14:paraId="62A70B45"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MNiSW. (2019b). </w:t>
      </w:r>
      <w:r w:rsidRPr="002E66CC">
        <w:rPr>
          <w:rFonts w:cs="Arial"/>
          <w:i/>
          <w:iCs/>
          <w:noProof/>
          <w:szCs w:val="24"/>
        </w:rPr>
        <w:t>Finansowanie uczelni w świetle przepisów Ustawy 2.0</w:t>
      </w:r>
      <w:r w:rsidRPr="002E66CC">
        <w:rPr>
          <w:rFonts w:cs="Arial"/>
          <w:noProof/>
          <w:szCs w:val="24"/>
        </w:rPr>
        <w:t>.</w:t>
      </w:r>
    </w:p>
    <w:p w14:paraId="3D683A2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Mogaji, E. (2019). Strategic stakeholder communications on Twitter by UK universities. </w:t>
      </w:r>
      <w:r w:rsidRPr="002851DD">
        <w:rPr>
          <w:rFonts w:cs="Arial"/>
          <w:i/>
          <w:iCs/>
          <w:noProof/>
          <w:szCs w:val="24"/>
          <w:lang w:val="en-GB"/>
        </w:rPr>
        <w:t>Research Agenda Working Papers</w:t>
      </w:r>
      <w:r w:rsidRPr="002851DD">
        <w:rPr>
          <w:rFonts w:cs="Arial"/>
          <w:noProof/>
          <w:szCs w:val="24"/>
          <w:lang w:val="en-GB"/>
        </w:rPr>
        <w:t xml:space="preserve">, </w:t>
      </w:r>
      <w:r w:rsidRPr="002851DD">
        <w:rPr>
          <w:rFonts w:cs="Arial"/>
          <w:i/>
          <w:iCs/>
          <w:noProof/>
          <w:szCs w:val="24"/>
          <w:lang w:val="en-GB"/>
        </w:rPr>
        <w:t>2019</w:t>
      </w:r>
      <w:r w:rsidRPr="002851DD">
        <w:rPr>
          <w:rFonts w:cs="Arial"/>
          <w:noProof/>
          <w:szCs w:val="24"/>
          <w:lang w:val="en-GB"/>
        </w:rPr>
        <w:t>(08), 104–119.</w:t>
      </w:r>
    </w:p>
    <w:p w14:paraId="628C773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Mogaji, E., Watat, J. K., Olaleye, S. A., &amp; Ukpabi, D. (2021). Recruit, Retain and Report: UK Universities’ Strategic Communication with Stakeholders on Twitter. W </w:t>
      </w:r>
      <w:r w:rsidRPr="002851DD">
        <w:rPr>
          <w:rFonts w:cs="Arial"/>
          <w:i/>
          <w:iCs/>
          <w:noProof/>
          <w:szCs w:val="24"/>
          <w:lang w:val="en-GB"/>
        </w:rPr>
        <w:t>Strategic Corporate Communication in the Digital Age</w:t>
      </w:r>
      <w:r w:rsidRPr="002851DD">
        <w:rPr>
          <w:rFonts w:cs="Arial"/>
          <w:noProof/>
          <w:szCs w:val="24"/>
          <w:lang w:val="en-GB"/>
        </w:rPr>
        <w:t xml:space="preserve"> (ss. 89–114). Emerald Publishing Limited. https://doi.org/10.1108/978-1-80071-264-520211006</w:t>
      </w:r>
    </w:p>
    <w:p w14:paraId="41C71D0D"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Moroń, D. (2016). Wpływ przemian demograficznych na szkolnictwo wyższe w Polsce. </w:t>
      </w:r>
      <w:r w:rsidRPr="002E66CC">
        <w:rPr>
          <w:rFonts w:cs="Arial"/>
          <w:i/>
          <w:iCs/>
          <w:noProof/>
          <w:szCs w:val="24"/>
        </w:rPr>
        <w:t>Studia Ekonomiczne. Zeszyty Naukowe Uniwersytetu Ekonomicznego w Katowicach</w:t>
      </w:r>
      <w:r w:rsidRPr="002E66CC">
        <w:rPr>
          <w:rFonts w:cs="Arial"/>
          <w:noProof/>
          <w:szCs w:val="24"/>
        </w:rPr>
        <w:t xml:space="preserve">, </w:t>
      </w:r>
      <w:r w:rsidRPr="002E66CC">
        <w:rPr>
          <w:rFonts w:cs="Arial"/>
          <w:i/>
          <w:iCs/>
          <w:noProof/>
          <w:szCs w:val="24"/>
        </w:rPr>
        <w:t>290</w:t>
      </w:r>
      <w:r w:rsidRPr="002E66CC">
        <w:rPr>
          <w:rFonts w:cs="Arial"/>
          <w:noProof/>
          <w:szCs w:val="24"/>
        </w:rPr>
        <w:t>, 107–116.</w:t>
      </w:r>
    </w:p>
    <w:p w14:paraId="0EB256EA"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Morsing, M., &amp; Schultz, M. (2006). </w:t>
      </w:r>
      <w:r w:rsidRPr="002851DD">
        <w:rPr>
          <w:rFonts w:cs="Arial"/>
          <w:noProof/>
          <w:szCs w:val="24"/>
          <w:lang w:val="en-GB"/>
        </w:rPr>
        <w:t xml:space="preserve">Corporate social responsibility communication: stakeholder information, response and involvement strategies. </w:t>
      </w:r>
      <w:r w:rsidRPr="002851DD">
        <w:rPr>
          <w:rFonts w:cs="Arial"/>
          <w:i/>
          <w:iCs/>
          <w:noProof/>
          <w:szCs w:val="24"/>
          <w:lang w:val="en-GB"/>
        </w:rPr>
        <w:t>Business Ethics: A European Review</w:t>
      </w:r>
      <w:r w:rsidRPr="002851DD">
        <w:rPr>
          <w:rFonts w:cs="Arial"/>
          <w:noProof/>
          <w:szCs w:val="24"/>
          <w:lang w:val="en-GB"/>
        </w:rPr>
        <w:t xml:space="preserve">, </w:t>
      </w:r>
      <w:r w:rsidRPr="002851DD">
        <w:rPr>
          <w:rFonts w:cs="Arial"/>
          <w:i/>
          <w:iCs/>
          <w:noProof/>
          <w:szCs w:val="24"/>
          <w:lang w:val="en-GB"/>
        </w:rPr>
        <w:t>15</w:t>
      </w:r>
      <w:r w:rsidRPr="002851DD">
        <w:rPr>
          <w:rFonts w:cs="Arial"/>
          <w:noProof/>
          <w:szCs w:val="24"/>
          <w:lang w:val="en-GB"/>
        </w:rPr>
        <w:t>(4), 323–338. https://doi.org/10.1111/j.1467-8608.2006.00460.x</w:t>
      </w:r>
    </w:p>
    <w:p w14:paraId="6ABD04A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Moszyk, K., &amp; Deja, M. (2023). Reduction of exceeding the guaranteed service time for external trucks at the DCT Gdańsk container terminal using a six sigma framework. </w:t>
      </w:r>
      <w:r w:rsidRPr="002851DD">
        <w:rPr>
          <w:rFonts w:cs="Arial"/>
          <w:i/>
          <w:iCs/>
          <w:noProof/>
          <w:szCs w:val="24"/>
          <w:lang w:val="en-GB"/>
        </w:rPr>
        <w:t>International Journal of Lean Six Sigma</w:t>
      </w:r>
      <w:r w:rsidRPr="002851DD">
        <w:rPr>
          <w:rFonts w:cs="Arial"/>
          <w:noProof/>
          <w:szCs w:val="24"/>
          <w:lang w:val="en-GB"/>
        </w:rPr>
        <w:t>. https://doi.org/10.1108/IJLSS-05-2022-0100</w:t>
      </w:r>
    </w:p>
    <w:p w14:paraId="70687CF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Mueller, S. L., &amp; Thomas, A. S. (2001). Culture and entrepreneurial potential. </w:t>
      </w:r>
      <w:r w:rsidRPr="002851DD">
        <w:rPr>
          <w:rFonts w:cs="Arial"/>
          <w:i/>
          <w:iCs/>
          <w:noProof/>
          <w:szCs w:val="24"/>
          <w:lang w:val="en-GB"/>
        </w:rPr>
        <w:t>Journal of Business Venturing</w:t>
      </w:r>
      <w:r w:rsidRPr="002851DD">
        <w:rPr>
          <w:rFonts w:cs="Arial"/>
          <w:noProof/>
          <w:szCs w:val="24"/>
          <w:lang w:val="en-GB"/>
        </w:rPr>
        <w:t xml:space="preserve">, </w:t>
      </w:r>
      <w:r w:rsidRPr="002851DD">
        <w:rPr>
          <w:rFonts w:cs="Arial"/>
          <w:i/>
          <w:iCs/>
          <w:noProof/>
          <w:szCs w:val="24"/>
          <w:lang w:val="en-GB"/>
        </w:rPr>
        <w:t>16</w:t>
      </w:r>
      <w:r w:rsidRPr="002851DD">
        <w:rPr>
          <w:rFonts w:cs="Arial"/>
          <w:noProof/>
          <w:szCs w:val="24"/>
          <w:lang w:val="en-GB"/>
        </w:rPr>
        <w:t>(1), 51–75. https://doi.org/10.1016/S0883-9026(99)00039-7</w:t>
      </w:r>
    </w:p>
    <w:p w14:paraId="738F0B0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Mundra, A., Misra, S., &amp; Dhawale, C. A. (2013). </w:t>
      </w:r>
      <w:r w:rsidRPr="002851DD">
        <w:rPr>
          <w:rFonts w:cs="Arial"/>
          <w:noProof/>
          <w:szCs w:val="24"/>
          <w:lang w:val="en-GB"/>
        </w:rPr>
        <w:t xml:space="preserve">Practical Scrum-Scrum Team: Way to Produce Successful and Quality Software. </w:t>
      </w:r>
      <w:r w:rsidRPr="002851DD">
        <w:rPr>
          <w:rFonts w:cs="Arial"/>
          <w:i/>
          <w:iCs/>
          <w:noProof/>
          <w:szCs w:val="24"/>
          <w:lang w:val="en-GB"/>
        </w:rPr>
        <w:t>2013 13th International Conference on Computational Science and Its Applications</w:t>
      </w:r>
      <w:r w:rsidRPr="002851DD">
        <w:rPr>
          <w:rFonts w:cs="Arial"/>
          <w:noProof/>
          <w:szCs w:val="24"/>
          <w:lang w:val="en-GB"/>
        </w:rPr>
        <w:t>, 119–123. https://doi.org/10.1109/ICCSA.2013.25</w:t>
      </w:r>
    </w:p>
    <w:p w14:paraId="51A83E0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Munshi, R. (2019). Higher Education Service Quality Model (HESQUAL) to Improve Service Quality of Higher Education Institutes. </w:t>
      </w:r>
      <w:r w:rsidRPr="002851DD">
        <w:rPr>
          <w:rFonts w:cs="Arial"/>
          <w:i/>
          <w:iCs/>
          <w:noProof/>
          <w:szCs w:val="24"/>
          <w:lang w:val="en-GB"/>
        </w:rPr>
        <w:t>International Journal of Research in Humanities, Arts and Literature</w:t>
      </w:r>
      <w:r w:rsidRPr="002851DD">
        <w:rPr>
          <w:rFonts w:cs="Arial"/>
          <w:noProof/>
          <w:szCs w:val="24"/>
          <w:lang w:val="en-GB"/>
        </w:rPr>
        <w:t xml:space="preserve">, </w:t>
      </w:r>
      <w:r w:rsidRPr="002851DD">
        <w:rPr>
          <w:rFonts w:cs="Arial"/>
          <w:i/>
          <w:iCs/>
          <w:noProof/>
          <w:szCs w:val="24"/>
          <w:lang w:val="en-GB"/>
        </w:rPr>
        <w:t>7</w:t>
      </w:r>
      <w:r w:rsidRPr="002851DD">
        <w:rPr>
          <w:rFonts w:cs="Arial"/>
          <w:noProof/>
          <w:szCs w:val="24"/>
          <w:lang w:val="en-GB"/>
        </w:rPr>
        <w:t>(1), 181–190.</w:t>
      </w:r>
    </w:p>
    <w:p w14:paraId="3E615F7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i/>
          <w:iCs/>
          <w:noProof/>
          <w:szCs w:val="24"/>
          <w:lang w:val="en-GB"/>
        </w:rPr>
        <w:t>MyPlan College Rankings</w:t>
      </w:r>
      <w:r w:rsidRPr="002851DD">
        <w:rPr>
          <w:rFonts w:cs="Arial"/>
          <w:noProof/>
          <w:szCs w:val="24"/>
          <w:lang w:val="en-GB"/>
        </w:rPr>
        <w:t>. (2020). https://www.myplan.com/education/colleges/college_rankings_1.php</w:t>
      </w:r>
    </w:p>
    <w:p w14:paraId="389799B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Nasim, K., Sikander, A., &amp; Tian, X. (2020). Twenty years of research on total quality management in Higher Education: A systematic literature review. </w:t>
      </w:r>
      <w:r w:rsidRPr="002851DD">
        <w:rPr>
          <w:rFonts w:cs="Arial"/>
          <w:i/>
          <w:iCs/>
          <w:noProof/>
          <w:szCs w:val="24"/>
          <w:lang w:val="en-GB"/>
        </w:rPr>
        <w:t>Higher Education Quarterly</w:t>
      </w:r>
      <w:r w:rsidRPr="002851DD">
        <w:rPr>
          <w:rFonts w:cs="Arial"/>
          <w:noProof/>
          <w:szCs w:val="24"/>
          <w:lang w:val="en-GB"/>
        </w:rPr>
        <w:t xml:space="preserve">, </w:t>
      </w:r>
      <w:r w:rsidRPr="002851DD">
        <w:rPr>
          <w:rFonts w:cs="Arial"/>
          <w:i/>
          <w:iCs/>
          <w:noProof/>
          <w:szCs w:val="24"/>
          <w:lang w:val="en-GB"/>
        </w:rPr>
        <w:t>74</w:t>
      </w:r>
      <w:r w:rsidRPr="002851DD">
        <w:rPr>
          <w:rFonts w:cs="Arial"/>
          <w:noProof/>
          <w:szCs w:val="24"/>
          <w:lang w:val="en-GB"/>
        </w:rPr>
        <w:t>(1), 75–97. https://doi.org/10.1111/hequ.12227</w:t>
      </w:r>
    </w:p>
    <w:p w14:paraId="2AF1D522"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Nauka w Polsce - PAP. </w:t>
      </w:r>
      <w:r w:rsidRPr="002E66CC">
        <w:rPr>
          <w:rFonts w:cs="Arial"/>
          <w:noProof/>
          <w:szCs w:val="24"/>
        </w:rPr>
        <w:t xml:space="preserve">(2020). </w:t>
      </w:r>
      <w:r w:rsidRPr="002E66CC">
        <w:rPr>
          <w:rFonts w:cs="Arial"/>
          <w:i/>
          <w:iCs/>
          <w:noProof/>
          <w:szCs w:val="24"/>
        </w:rPr>
        <w:t>Trzy gdańskie szkoły wyższe utworzyły Związek Uczelni im. Daniela Fahrenheita</w:t>
      </w:r>
      <w:r w:rsidRPr="002E66CC">
        <w:rPr>
          <w:rFonts w:cs="Arial"/>
          <w:noProof/>
          <w:szCs w:val="24"/>
        </w:rPr>
        <w:t>. https://naukawpolsce.pap.pl/aktualnosci/news%2C85430%2Ctrzy-gdanskie-szkoly-wyzsze-utworzyly-zwiazek-uczelni-im-daniela-fahrenheita</w:t>
      </w:r>
    </w:p>
    <w:p w14:paraId="1A8A3B4B"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lastRenderedPageBreak/>
        <w:t xml:space="preserve">Naukowiec.org. (2023). </w:t>
      </w:r>
      <w:r w:rsidRPr="002E66CC">
        <w:rPr>
          <w:rFonts w:cs="Arial"/>
          <w:i/>
          <w:iCs/>
          <w:noProof/>
          <w:szCs w:val="24"/>
        </w:rPr>
        <w:t>Siła korelacji, klasyfikacja - opis</w:t>
      </w:r>
      <w:r w:rsidRPr="002E66CC">
        <w:rPr>
          <w:rFonts w:cs="Arial"/>
          <w:noProof/>
          <w:szCs w:val="24"/>
        </w:rPr>
        <w:t>. https://www.naukowiec.org/wiedza/statystyka/sila-korelacji--klasyfikacja_512.html</w:t>
      </w:r>
    </w:p>
    <w:p w14:paraId="441159BA"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Nazarko, J., Komuda, M., Kuźmicz, K., Szubzda, E., &amp; Urban, J. (2008). </w:t>
      </w:r>
      <w:r w:rsidRPr="002E66CC">
        <w:rPr>
          <w:rFonts w:cs="Arial"/>
          <w:i/>
          <w:iCs/>
          <w:noProof/>
          <w:szCs w:val="24"/>
        </w:rPr>
        <w:t>Metoda DEA w badaniu efektywności instytucji sektora publicznego na przykładzie szkół wyższych</w:t>
      </w:r>
      <w:r w:rsidRPr="002E66CC">
        <w:rPr>
          <w:rFonts w:cs="Arial"/>
          <w:noProof/>
          <w:szCs w:val="24"/>
        </w:rPr>
        <w:t xml:space="preserve">. </w:t>
      </w:r>
      <w:r w:rsidRPr="002851DD">
        <w:rPr>
          <w:rFonts w:cs="Arial"/>
          <w:i/>
          <w:iCs/>
          <w:noProof/>
          <w:szCs w:val="24"/>
          <w:lang w:val="en-GB"/>
        </w:rPr>
        <w:t>4</w:t>
      </w:r>
      <w:r w:rsidRPr="002851DD">
        <w:rPr>
          <w:rFonts w:cs="Arial"/>
          <w:noProof/>
          <w:szCs w:val="24"/>
          <w:lang w:val="en-GB"/>
        </w:rPr>
        <w:t>.</w:t>
      </w:r>
    </w:p>
    <w:p w14:paraId="68AC183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Neave, G. (2002). The Stakeholder Perspective Historically Explored. W </w:t>
      </w:r>
      <w:r w:rsidRPr="002851DD">
        <w:rPr>
          <w:rFonts w:cs="Arial"/>
          <w:i/>
          <w:iCs/>
          <w:noProof/>
          <w:szCs w:val="24"/>
          <w:lang w:val="en-GB"/>
        </w:rPr>
        <w:t>HIGHER EDUCATION IN A GLOBALISING WORLD</w:t>
      </w:r>
      <w:r w:rsidRPr="002851DD">
        <w:rPr>
          <w:rFonts w:cs="Arial"/>
          <w:noProof/>
          <w:szCs w:val="24"/>
          <w:lang w:val="en-GB"/>
        </w:rPr>
        <w:t xml:space="preserve"> (ss. 17–37). https://doi.org/10.1007/978-94-010-0579-1_2</w:t>
      </w:r>
    </w:p>
    <w:p w14:paraId="2D2A32E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Newby, P. (1999). Culture and quality in higher education. </w:t>
      </w:r>
      <w:r w:rsidRPr="002851DD">
        <w:rPr>
          <w:rFonts w:cs="Arial"/>
          <w:i/>
          <w:iCs/>
          <w:noProof/>
          <w:szCs w:val="24"/>
          <w:lang w:val="en-GB"/>
        </w:rPr>
        <w:t>Higher Education Policy</w:t>
      </w:r>
      <w:r w:rsidRPr="002851DD">
        <w:rPr>
          <w:rFonts w:cs="Arial"/>
          <w:noProof/>
          <w:szCs w:val="24"/>
          <w:lang w:val="en-GB"/>
        </w:rPr>
        <w:t xml:space="preserve">, </w:t>
      </w:r>
      <w:r w:rsidRPr="002851DD">
        <w:rPr>
          <w:rFonts w:cs="Arial"/>
          <w:i/>
          <w:iCs/>
          <w:noProof/>
          <w:szCs w:val="24"/>
          <w:lang w:val="en-GB"/>
        </w:rPr>
        <w:t>12</w:t>
      </w:r>
      <w:r w:rsidRPr="002851DD">
        <w:rPr>
          <w:rFonts w:cs="Arial"/>
          <w:noProof/>
          <w:szCs w:val="24"/>
          <w:lang w:val="en-GB"/>
        </w:rPr>
        <w:t>(3), 261–275. https://doi.org/10.1016/S0952-8733(99)00014-8</w:t>
      </w:r>
    </w:p>
    <w:p w14:paraId="46EE91F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Niankara, I., Muqattash, R., Niankara, A., &amp; Traoret, R. I. (2020). </w:t>
      </w:r>
      <w:r w:rsidRPr="002851DD">
        <w:rPr>
          <w:rFonts w:cs="Arial"/>
          <w:noProof/>
          <w:szCs w:val="24"/>
          <w:lang w:val="en-GB"/>
        </w:rPr>
        <w:t xml:space="preserve">COVID-19 Vaccine Development in a Quadruple Helix Innovation System: Uncovering the Preferences of the Fourth Helix in the UAE. </w:t>
      </w:r>
      <w:r w:rsidRPr="002851DD">
        <w:rPr>
          <w:rFonts w:cs="Arial"/>
          <w:i/>
          <w:iCs/>
          <w:noProof/>
          <w:szCs w:val="24"/>
          <w:lang w:val="en-GB"/>
        </w:rPr>
        <w:t>Journal of Open Innovation: Technology, Market, and Complexity</w:t>
      </w:r>
      <w:r w:rsidRPr="002851DD">
        <w:rPr>
          <w:rFonts w:cs="Arial"/>
          <w:noProof/>
          <w:szCs w:val="24"/>
          <w:lang w:val="en-GB"/>
        </w:rPr>
        <w:t xml:space="preserve">, </w:t>
      </w:r>
      <w:r w:rsidRPr="002851DD">
        <w:rPr>
          <w:rFonts w:cs="Arial"/>
          <w:i/>
          <w:iCs/>
          <w:noProof/>
          <w:szCs w:val="24"/>
          <w:lang w:val="en-GB"/>
        </w:rPr>
        <w:t>6</w:t>
      </w:r>
      <w:r w:rsidRPr="002851DD">
        <w:rPr>
          <w:rFonts w:cs="Arial"/>
          <w:noProof/>
          <w:szCs w:val="24"/>
          <w:lang w:val="en-GB"/>
        </w:rPr>
        <w:t>(4), 132. https://doi.org/10.3390/joitmc6040132</w:t>
      </w:r>
    </w:p>
    <w:p w14:paraId="4963963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Nita, B. (2016). </w:t>
      </w:r>
      <w:r w:rsidRPr="002E66CC">
        <w:rPr>
          <w:rFonts w:cs="Arial"/>
          <w:i/>
          <w:iCs/>
          <w:noProof/>
          <w:szCs w:val="24"/>
        </w:rPr>
        <w:t>Teoria interesariuszy a informacja sprawozdawcza na przykładzie pryzmatu dokonań</w:t>
      </w:r>
      <w:r w:rsidRPr="002E66CC">
        <w:rPr>
          <w:rFonts w:cs="Arial"/>
          <w:noProof/>
          <w:szCs w:val="24"/>
        </w:rPr>
        <w:t xml:space="preserve">. </w:t>
      </w:r>
      <w:r w:rsidRPr="002851DD">
        <w:rPr>
          <w:rFonts w:cs="Arial"/>
          <w:i/>
          <w:iCs/>
          <w:noProof/>
          <w:szCs w:val="24"/>
          <w:lang w:val="en-GB"/>
        </w:rPr>
        <w:t>87</w:t>
      </w:r>
      <w:r w:rsidRPr="002851DD">
        <w:rPr>
          <w:rFonts w:cs="Arial"/>
          <w:noProof/>
          <w:szCs w:val="24"/>
          <w:lang w:val="en-GB"/>
        </w:rPr>
        <w:t>(143), 117–128. https://doi.org/10.5604/16414381.1207439</w:t>
      </w:r>
    </w:p>
    <w:p w14:paraId="0C8686C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Noaman, A. Y., Ragab, A. H. M., Fayoumi, A. G., Khedra, A. M., &amp; Madbouly, A. I. (2013). HEQAM: A developed higher education quality assessment model. </w:t>
      </w:r>
      <w:r w:rsidRPr="002851DD">
        <w:rPr>
          <w:rFonts w:cs="Arial"/>
          <w:i/>
          <w:iCs/>
          <w:noProof/>
          <w:szCs w:val="24"/>
          <w:lang w:val="en-GB"/>
        </w:rPr>
        <w:t>2013 Federated Conference on Computer Science and Information Systems, FedCSIS 2013</w:t>
      </w:r>
      <w:r w:rsidRPr="002851DD">
        <w:rPr>
          <w:rFonts w:cs="Arial"/>
          <w:noProof/>
          <w:szCs w:val="24"/>
          <w:lang w:val="en-GB"/>
        </w:rPr>
        <w:t>, 739–746.</w:t>
      </w:r>
    </w:p>
    <w:p w14:paraId="1FECA4F5"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Nowotny, H., Scott, P., &amp; Gibbons, M. (2003). Introduction: „Mode 2” revisited: The new production of knowledge. W </w:t>
      </w:r>
      <w:r w:rsidRPr="002851DD">
        <w:rPr>
          <w:rFonts w:cs="Arial"/>
          <w:i/>
          <w:iCs/>
          <w:noProof/>
          <w:szCs w:val="24"/>
          <w:lang w:val="en-GB"/>
        </w:rPr>
        <w:t>Minerva</w:t>
      </w:r>
      <w:r w:rsidRPr="002851DD">
        <w:rPr>
          <w:rFonts w:cs="Arial"/>
          <w:noProof/>
          <w:szCs w:val="24"/>
          <w:lang w:val="en-GB"/>
        </w:rPr>
        <w:t xml:space="preserve"> (T. 41, Numer 3, ss. 179–194). https://doi.org/10.1023/A:1025505528250</w:t>
      </w:r>
    </w:p>
    <w:p w14:paraId="548114B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Oates, J. (2010). </w:t>
      </w:r>
      <w:r w:rsidRPr="002851DD">
        <w:rPr>
          <w:rFonts w:cs="Arial"/>
          <w:i/>
          <w:iCs/>
          <w:noProof/>
          <w:szCs w:val="24"/>
          <w:lang w:val="en-GB"/>
        </w:rPr>
        <w:t>Picking the Best Approach for the Problem at Hand</w:t>
      </w:r>
      <w:r w:rsidRPr="002851DD">
        <w:rPr>
          <w:rFonts w:cs="Arial"/>
          <w:noProof/>
          <w:szCs w:val="24"/>
          <w:lang w:val="en-GB"/>
        </w:rPr>
        <w:t>. ISSIXSIGMA. https://www.isixsigma.com/project-selection-tracking/picking-best-approach-problem-hand/</w:t>
      </w:r>
    </w:p>
    <w:p w14:paraId="77053FF1"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Owlia, M. S., &amp; Aspinwall, E. M. (1997). TQM in higher education </w:t>
      </w:r>
      <w:r w:rsidRPr="002851DD">
        <w:rPr>
          <w:rFonts w:ascii="Cambria Math" w:hAnsi="Cambria Math" w:cs="Cambria Math"/>
          <w:noProof/>
          <w:szCs w:val="24"/>
          <w:lang w:val="en-GB"/>
        </w:rPr>
        <w:t>‐</w:t>
      </w:r>
      <w:r w:rsidRPr="002851DD">
        <w:rPr>
          <w:rFonts w:cs="Arial"/>
          <w:noProof/>
          <w:szCs w:val="24"/>
          <w:lang w:val="en-GB"/>
        </w:rPr>
        <w:t xml:space="preserve"> a review. </w:t>
      </w:r>
      <w:r w:rsidRPr="002851DD">
        <w:rPr>
          <w:rFonts w:cs="Arial"/>
          <w:i/>
          <w:iCs/>
          <w:noProof/>
          <w:szCs w:val="24"/>
          <w:lang w:val="en-GB"/>
        </w:rPr>
        <w:t>International Journal of Quality &amp; Reliability Management</w:t>
      </w:r>
      <w:r w:rsidRPr="002851DD">
        <w:rPr>
          <w:rFonts w:cs="Arial"/>
          <w:noProof/>
          <w:szCs w:val="24"/>
          <w:lang w:val="en-GB"/>
        </w:rPr>
        <w:t xml:space="preserve">, </w:t>
      </w:r>
      <w:r w:rsidRPr="002851DD">
        <w:rPr>
          <w:rFonts w:cs="Arial"/>
          <w:i/>
          <w:iCs/>
          <w:noProof/>
          <w:szCs w:val="24"/>
          <w:lang w:val="en-GB"/>
        </w:rPr>
        <w:t>14</w:t>
      </w:r>
      <w:r w:rsidRPr="002851DD">
        <w:rPr>
          <w:rFonts w:cs="Arial"/>
          <w:noProof/>
          <w:szCs w:val="24"/>
          <w:lang w:val="en-GB"/>
        </w:rPr>
        <w:t>(5), 527–543. https://doi.org/10.1108/02656719710170747</w:t>
      </w:r>
    </w:p>
    <w:p w14:paraId="1F7303FA"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Parasuraman, A., Zeithaml, V. A., &amp; Berry, L. L. (1985). A Conceptual Model of Service Quality and Its Implications for Future Research. </w:t>
      </w:r>
      <w:r w:rsidRPr="002851DD">
        <w:rPr>
          <w:rFonts w:cs="Arial"/>
          <w:i/>
          <w:iCs/>
          <w:noProof/>
          <w:szCs w:val="24"/>
          <w:lang w:val="en-GB"/>
        </w:rPr>
        <w:t>Journal of Marketing</w:t>
      </w:r>
      <w:r w:rsidRPr="002851DD">
        <w:rPr>
          <w:rFonts w:cs="Arial"/>
          <w:noProof/>
          <w:szCs w:val="24"/>
          <w:lang w:val="en-GB"/>
        </w:rPr>
        <w:t xml:space="preserve">, </w:t>
      </w:r>
      <w:r w:rsidRPr="002851DD">
        <w:rPr>
          <w:rFonts w:cs="Arial"/>
          <w:i/>
          <w:iCs/>
          <w:noProof/>
          <w:szCs w:val="24"/>
          <w:lang w:val="en-GB"/>
        </w:rPr>
        <w:t>49</w:t>
      </w:r>
      <w:r w:rsidRPr="002851DD">
        <w:rPr>
          <w:rFonts w:cs="Arial"/>
          <w:noProof/>
          <w:szCs w:val="24"/>
          <w:lang w:val="en-GB"/>
        </w:rPr>
        <w:t>(4), 41–50. https://doi.org/10.1177/002224298504900403</w:t>
      </w:r>
    </w:p>
    <w:p w14:paraId="1A6C586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Pardo del Val, M., &amp; Martínez Fuentes, C. (2003). Resistance to change: a literature review and empirical study. </w:t>
      </w:r>
      <w:r w:rsidRPr="002851DD">
        <w:rPr>
          <w:rFonts w:cs="Arial"/>
          <w:i/>
          <w:iCs/>
          <w:noProof/>
          <w:szCs w:val="24"/>
          <w:lang w:val="en-GB"/>
        </w:rPr>
        <w:t>Management Decision</w:t>
      </w:r>
      <w:r w:rsidRPr="002851DD">
        <w:rPr>
          <w:rFonts w:cs="Arial"/>
          <w:noProof/>
          <w:szCs w:val="24"/>
          <w:lang w:val="en-GB"/>
        </w:rPr>
        <w:t xml:space="preserve">, </w:t>
      </w:r>
      <w:r w:rsidRPr="002851DD">
        <w:rPr>
          <w:rFonts w:cs="Arial"/>
          <w:i/>
          <w:iCs/>
          <w:noProof/>
          <w:szCs w:val="24"/>
          <w:lang w:val="en-GB"/>
        </w:rPr>
        <w:t>41</w:t>
      </w:r>
      <w:r w:rsidRPr="002851DD">
        <w:rPr>
          <w:rFonts w:cs="Arial"/>
          <w:noProof/>
          <w:szCs w:val="24"/>
          <w:lang w:val="en-GB"/>
        </w:rPr>
        <w:t>(2), 148–155. https://doi.org/10.1108/00251740310457597</w:t>
      </w:r>
    </w:p>
    <w:p w14:paraId="49872A7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Parker, D. (1995). TQS at the Victoria University of Technology. </w:t>
      </w:r>
      <w:r w:rsidRPr="002851DD">
        <w:rPr>
          <w:rFonts w:cs="Arial"/>
          <w:i/>
          <w:iCs/>
          <w:noProof/>
          <w:szCs w:val="24"/>
          <w:lang w:val="en-GB"/>
        </w:rPr>
        <w:t>Australian Academic &amp; Research Libraries</w:t>
      </w:r>
      <w:r w:rsidRPr="002851DD">
        <w:rPr>
          <w:rFonts w:cs="Arial"/>
          <w:noProof/>
          <w:szCs w:val="24"/>
          <w:lang w:val="en-GB"/>
        </w:rPr>
        <w:t xml:space="preserve">, </w:t>
      </w:r>
      <w:r w:rsidRPr="002851DD">
        <w:rPr>
          <w:rFonts w:cs="Arial"/>
          <w:i/>
          <w:iCs/>
          <w:noProof/>
          <w:szCs w:val="24"/>
          <w:lang w:val="en-GB"/>
        </w:rPr>
        <w:t>26</w:t>
      </w:r>
      <w:r w:rsidRPr="002851DD">
        <w:rPr>
          <w:rFonts w:cs="Arial"/>
          <w:noProof/>
          <w:szCs w:val="24"/>
          <w:lang w:val="en-GB"/>
        </w:rPr>
        <w:t>(1), 25–32. https://doi.org/10.1080/00048623.1995.10754912</w:t>
      </w:r>
    </w:p>
    <w:p w14:paraId="617453DE"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Pawlikowski, J. M. (2010). </w:t>
      </w:r>
      <w:r w:rsidRPr="002E66CC">
        <w:rPr>
          <w:rFonts w:cs="Arial"/>
          <w:noProof/>
          <w:szCs w:val="24"/>
        </w:rPr>
        <w:t xml:space="preserve">Polskie uczelnie wobec wyzwań procesu Bolońskiego. </w:t>
      </w:r>
      <w:r w:rsidRPr="002E66CC">
        <w:rPr>
          <w:rFonts w:cs="Arial"/>
          <w:i/>
          <w:iCs/>
          <w:noProof/>
          <w:szCs w:val="24"/>
        </w:rPr>
        <w:t>Zespół Promotorów Bolońskich</w:t>
      </w:r>
      <w:r w:rsidRPr="002E66CC">
        <w:rPr>
          <w:rFonts w:cs="Arial"/>
          <w:noProof/>
          <w:szCs w:val="24"/>
        </w:rPr>
        <w:t>. http://health.bizcalcs.com/Calculator.asp?Calc=Frame-Size-Wrist</w:t>
      </w:r>
    </w:p>
    <w:p w14:paraId="46C26089"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Payne, A. (1997). </w:t>
      </w:r>
      <w:r w:rsidRPr="002E66CC">
        <w:rPr>
          <w:rFonts w:cs="Arial"/>
          <w:i/>
          <w:iCs/>
          <w:noProof/>
          <w:szCs w:val="24"/>
        </w:rPr>
        <w:t>Marketing usług</w:t>
      </w:r>
      <w:r w:rsidRPr="002E66CC">
        <w:rPr>
          <w:rFonts w:cs="Arial"/>
          <w:noProof/>
          <w:szCs w:val="24"/>
        </w:rPr>
        <w:t>. Wydawnictwo PWE.</w:t>
      </w:r>
    </w:p>
    <w:p w14:paraId="29FE4F6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Pepper, M. P. J., &amp; Spedding, T. A. (2010). The evolution of lean Six Sigma. </w:t>
      </w:r>
      <w:r w:rsidRPr="002851DD">
        <w:rPr>
          <w:rFonts w:cs="Arial"/>
          <w:i/>
          <w:iCs/>
          <w:noProof/>
          <w:szCs w:val="24"/>
          <w:lang w:val="en-GB"/>
        </w:rPr>
        <w:t xml:space="preserve">International Journal of </w:t>
      </w:r>
      <w:r w:rsidRPr="002851DD">
        <w:rPr>
          <w:rFonts w:cs="Arial"/>
          <w:i/>
          <w:iCs/>
          <w:noProof/>
          <w:szCs w:val="24"/>
          <w:lang w:val="en-GB"/>
        </w:rPr>
        <w:lastRenderedPageBreak/>
        <w:t>Quality &amp; Reliability Management</w:t>
      </w:r>
      <w:r w:rsidRPr="002851DD">
        <w:rPr>
          <w:rFonts w:cs="Arial"/>
          <w:noProof/>
          <w:szCs w:val="24"/>
          <w:lang w:val="en-GB"/>
        </w:rPr>
        <w:t xml:space="preserve">, </w:t>
      </w:r>
      <w:r w:rsidRPr="002851DD">
        <w:rPr>
          <w:rFonts w:cs="Arial"/>
          <w:i/>
          <w:iCs/>
          <w:noProof/>
          <w:szCs w:val="24"/>
          <w:lang w:val="en-GB"/>
        </w:rPr>
        <w:t>27</w:t>
      </w:r>
      <w:r w:rsidRPr="002851DD">
        <w:rPr>
          <w:rFonts w:cs="Arial"/>
          <w:noProof/>
          <w:szCs w:val="24"/>
          <w:lang w:val="en-GB"/>
        </w:rPr>
        <w:t>(2), 138–155. https://doi.org/10.1108/02656711011014276</w:t>
      </w:r>
    </w:p>
    <w:p w14:paraId="1C38B78D"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Perspektywy. </w:t>
      </w:r>
      <w:r w:rsidRPr="002E66CC">
        <w:rPr>
          <w:rFonts w:cs="Arial"/>
          <w:noProof/>
          <w:szCs w:val="24"/>
        </w:rPr>
        <w:t xml:space="preserve">(2022a). </w:t>
      </w:r>
      <w:r w:rsidRPr="002E66CC">
        <w:rPr>
          <w:rFonts w:cs="Arial"/>
          <w:i/>
          <w:iCs/>
          <w:noProof/>
          <w:szCs w:val="24"/>
        </w:rPr>
        <w:t>Metodologia Rankingu Szkół Wyższych Perspektywy 2022</w:t>
      </w:r>
      <w:r w:rsidRPr="002E66CC">
        <w:rPr>
          <w:rFonts w:cs="Arial"/>
          <w:noProof/>
          <w:szCs w:val="24"/>
        </w:rPr>
        <w:t>. https://ranking.perspektywy.pl/2022/article/metodologia-rankingu-uczelni-akademickich-2022r</w:t>
      </w:r>
    </w:p>
    <w:p w14:paraId="46E6583D"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Perspektywy. (2022b). </w:t>
      </w:r>
      <w:r w:rsidRPr="002E66CC">
        <w:rPr>
          <w:rFonts w:cs="Arial"/>
          <w:i/>
          <w:iCs/>
          <w:noProof/>
          <w:szCs w:val="24"/>
        </w:rPr>
        <w:t>Wyniki Rankingu Szkół Wyższych Perspektywy 2022</w:t>
      </w:r>
      <w:r w:rsidRPr="002E66CC">
        <w:rPr>
          <w:rFonts w:cs="Arial"/>
          <w:noProof/>
          <w:szCs w:val="24"/>
        </w:rPr>
        <w:t>. https://i.perspektywy.pl/pages/hak7xpl8xl/tables/akademicki2022.pdf</w:t>
      </w:r>
    </w:p>
    <w:p w14:paraId="0DD408F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Petrusch, A., Roehe Vaccaro, G. L., &amp; Luchese, J. (2019). They teach, but do they apply? </w:t>
      </w:r>
      <w:r w:rsidRPr="002851DD">
        <w:rPr>
          <w:rFonts w:cs="Arial"/>
          <w:i/>
          <w:iCs/>
          <w:noProof/>
          <w:szCs w:val="24"/>
          <w:lang w:val="en-GB"/>
        </w:rPr>
        <w:t>International Journal of Lean Six Sigma</w:t>
      </w:r>
      <w:r w:rsidRPr="002851DD">
        <w:rPr>
          <w:rFonts w:cs="Arial"/>
          <w:noProof/>
          <w:szCs w:val="24"/>
          <w:lang w:val="en-GB"/>
        </w:rPr>
        <w:t xml:space="preserve">, </w:t>
      </w:r>
      <w:r w:rsidRPr="002851DD">
        <w:rPr>
          <w:rFonts w:cs="Arial"/>
          <w:i/>
          <w:iCs/>
          <w:noProof/>
          <w:szCs w:val="24"/>
          <w:lang w:val="en-GB"/>
        </w:rPr>
        <w:t>10</w:t>
      </w:r>
      <w:r w:rsidRPr="002851DD">
        <w:rPr>
          <w:rFonts w:cs="Arial"/>
          <w:noProof/>
          <w:szCs w:val="24"/>
          <w:lang w:val="en-GB"/>
        </w:rPr>
        <w:t>(3), 743–766. https://doi.org/10.1108/IJLSS-07-2017-0089</w:t>
      </w:r>
    </w:p>
    <w:p w14:paraId="1A686EF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Pianezzi, D., Nørreklit, H., &amp; Cinquini, L. (2020). Academia After Virtue? An Inquiry into the Moral Character(s) of Academics. </w:t>
      </w:r>
      <w:r w:rsidRPr="002851DD">
        <w:rPr>
          <w:rFonts w:cs="Arial"/>
          <w:i/>
          <w:iCs/>
          <w:noProof/>
          <w:szCs w:val="24"/>
          <w:lang w:val="en-GB"/>
        </w:rPr>
        <w:t>Journal of Business Ethics</w:t>
      </w:r>
      <w:r w:rsidRPr="002851DD">
        <w:rPr>
          <w:rFonts w:cs="Arial"/>
          <w:noProof/>
          <w:szCs w:val="24"/>
          <w:lang w:val="en-GB"/>
        </w:rPr>
        <w:t xml:space="preserve">, </w:t>
      </w:r>
      <w:r w:rsidRPr="002851DD">
        <w:rPr>
          <w:rFonts w:cs="Arial"/>
          <w:i/>
          <w:iCs/>
          <w:noProof/>
          <w:szCs w:val="24"/>
          <w:lang w:val="en-GB"/>
        </w:rPr>
        <w:t>167</w:t>
      </w:r>
      <w:r w:rsidRPr="002851DD">
        <w:rPr>
          <w:rFonts w:cs="Arial"/>
          <w:noProof/>
          <w:szCs w:val="24"/>
          <w:lang w:val="en-GB"/>
        </w:rPr>
        <w:t>(3), 571–588. https://doi.org/10.1007/s10551-019-04185-w</w:t>
      </w:r>
    </w:p>
    <w:p w14:paraId="3375593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Pillay, A., &amp; Wang, J. (2003). Modified failure mode and effects analysis using approximate reasoning. </w:t>
      </w:r>
      <w:r w:rsidRPr="002851DD">
        <w:rPr>
          <w:rFonts w:cs="Arial"/>
          <w:i/>
          <w:iCs/>
          <w:noProof/>
          <w:szCs w:val="24"/>
          <w:lang w:val="en-GB"/>
        </w:rPr>
        <w:t>Reliability Engineering and System Safety</w:t>
      </w:r>
      <w:r w:rsidRPr="002851DD">
        <w:rPr>
          <w:rFonts w:cs="Arial"/>
          <w:noProof/>
          <w:szCs w:val="24"/>
          <w:lang w:val="en-GB"/>
        </w:rPr>
        <w:t xml:space="preserve">, </w:t>
      </w:r>
      <w:r w:rsidRPr="002851DD">
        <w:rPr>
          <w:rFonts w:cs="Arial"/>
          <w:i/>
          <w:iCs/>
          <w:noProof/>
          <w:szCs w:val="24"/>
          <w:lang w:val="en-GB"/>
        </w:rPr>
        <w:t>79</w:t>
      </w:r>
      <w:r w:rsidRPr="002851DD">
        <w:rPr>
          <w:rFonts w:cs="Arial"/>
          <w:noProof/>
          <w:szCs w:val="24"/>
          <w:lang w:val="en-GB"/>
        </w:rPr>
        <w:t>(1), 69–85. https://doi.org/10.1016/S0951-8320(02)00179-5</w:t>
      </w:r>
    </w:p>
    <w:p w14:paraId="37EC4CE7"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Pirsig, R. M. (1994). </w:t>
      </w:r>
      <w:r w:rsidRPr="002E66CC">
        <w:rPr>
          <w:rFonts w:cs="Arial"/>
          <w:noProof/>
          <w:szCs w:val="24"/>
        </w:rPr>
        <w:t xml:space="preserve">Zen i sztuka oporządzania motocykla. W </w:t>
      </w:r>
      <w:r w:rsidRPr="002E66CC">
        <w:rPr>
          <w:rFonts w:cs="Arial"/>
          <w:i/>
          <w:iCs/>
          <w:noProof/>
          <w:szCs w:val="24"/>
        </w:rPr>
        <w:t>Dom Wydawniczy „Rebis”</w:t>
      </w:r>
      <w:r w:rsidRPr="002E66CC">
        <w:rPr>
          <w:rFonts w:cs="Arial"/>
          <w:noProof/>
          <w:szCs w:val="24"/>
        </w:rPr>
        <w:t>. http://publications.lib.chalmers.se/records/fulltext/245180/245180.pdf%0Ahttps://hdl.handle.net/20.500.12380/245180%0Ahttp://dx.doi.org/10.1016/j.jsames.2011.03.003%0Ahttps://doi.org/10.1016/j.gr.2017.08.001%0Ahttp://dx.doi.org/10.1016/j.precamres.2014.12</w:t>
      </w:r>
    </w:p>
    <w:p w14:paraId="7F4EFD0D"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PKA. (2019a). </w:t>
      </w:r>
      <w:r w:rsidRPr="002E66CC">
        <w:rPr>
          <w:rFonts w:cs="Arial"/>
          <w:i/>
          <w:iCs/>
          <w:noProof/>
          <w:szCs w:val="24"/>
        </w:rPr>
        <w:t>Szczegółowe kryteria dokonywania oceny programowej. Profil ogólnoakademicki.</w:t>
      </w:r>
      <w:r w:rsidRPr="002E66CC">
        <w:rPr>
          <w:rFonts w:cs="Arial"/>
          <w:noProof/>
          <w:szCs w:val="24"/>
        </w:rPr>
        <w:t xml:space="preserve"> Polska Komisja Akredytacyjna. https://pka.edu.pl/wp-content/uploads/2019/09/zal-2_Szczegółowe_kryteria_dokonywania_oceny_programowej.pdf</w:t>
      </w:r>
    </w:p>
    <w:p w14:paraId="144ED256"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PKA. (2019b). </w:t>
      </w:r>
      <w:r w:rsidRPr="002E66CC">
        <w:rPr>
          <w:rFonts w:cs="Arial"/>
          <w:i/>
          <w:iCs/>
          <w:noProof/>
          <w:szCs w:val="24"/>
        </w:rPr>
        <w:t>Załącznik nr 1 do uchwały nr 66/2019 Prezydium Polskiej Komisji Akredytacyjnej z dnia 28 lutego 2019 r. z późn. zm.</w:t>
      </w:r>
      <w:r w:rsidRPr="002E66CC">
        <w:rPr>
          <w:rFonts w:cs="Arial"/>
          <w:noProof/>
          <w:szCs w:val="24"/>
        </w:rPr>
        <w:t xml:space="preserve"> https://www.pka.edu.pl/dla-uczelni/wzory-raportow-samooceny/</w:t>
      </w:r>
    </w:p>
    <w:p w14:paraId="2EE7F566"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PKA. (2021). </w:t>
      </w:r>
      <w:r w:rsidRPr="002E66CC">
        <w:rPr>
          <w:rFonts w:cs="Arial"/>
          <w:i/>
          <w:iCs/>
          <w:noProof/>
          <w:szCs w:val="24"/>
        </w:rPr>
        <w:t>Ocena programowa. Postępowanie oceniające</w:t>
      </w:r>
      <w:r w:rsidRPr="002E66CC">
        <w:rPr>
          <w:rFonts w:cs="Arial"/>
          <w:noProof/>
          <w:szCs w:val="24"/>
        </w:rPr>
        <w:t>. Polska Komisja Akredytacyjna. https://www.pka.edu.pl/wp-content/uploads/2022/08/I.1.a.Postępowanie_oceniajace_2021.pdf</w:t>
      </w:r>
    </w:p>
    <w:p w14:paraId="13BE20D3"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PKA. (2023). </w:t>
      </w:r>
      <w:r w:rsidRPr="002E66CC">
        <w:rPr>
          <w:rFonts w:cs="Arial"/>
          <w:i/>
          <w:iCs/>
          <w:noProof/>
          <w:szCs w:val="24"/>
        </w:rPr>
        <w:t>Formy ewaluacji jakości kształcenia przez PKA</w:t>
      </w:r>
      <w:r w:rsidRPr="002E66CC">
        <w:rPr>
          <w:rFonts w:cs="Arial"/>
          <w:noProof/>
          <w:szCs w:val="24"/>
        </w:rPr>
        <w:t>. https://www.pka.edu.pl/standardy-i-procedury/formy-ewaluacje-jakosci-ksztalcenia-przez-pka/</w:t>
      </w:r>
    </w:p>
    <w:p w14:paraId="7FFDFF29"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PN-EN ISO 9000:2015. (2016). </w:t>
      </w:r>
      <w:r w:rsidRPr="002E66CC">
        <w:rPr>
          <w:rFonts w:cs="Arial"/>
          <w:i/>
          <w:iCs/>
          <w:noProof/>
          <w:szCs w:val="24"/>
        </w:rPr>
        <w:t>Systemy zarządzania jakością - Podstawy i terminologia PN-EN ISO 9000</w:t>
      </w:r>
      <w:r w:rsidRPr="002E66CC">
        <w:rPr>
          <w:rFonts w:cs="Arial"/>
          <w:noProof/>
          <w:szCs w:val="24"/>
        </w:rPr>
        <w:t>.</w:t>
      </w:r>
    </w:p>
    <w:p w14:paraId="4E32D72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Popadynets, I., Andrusiv, U., Shtohryn, M., &amp; Galtsova, O. (2020). The effect of cooperation between universities and stakeholders: Evidence from Ukraine. </w:t>
      </w:r>
      <w:r w:rsidRPr="002851DD">
        <w:rPr>
          <w:rFonts w:cs="Arial"/>
          <w:i/>
          <w:iCs/>
          <w:noProof/>
          <w:szCs w:val="24"/>
          <w:lang w:val="en-GB"/>
        </w:rPr>
        <w:t>International Journal of Data and Network Science</w:t>
      </w:r>
      <w:r w:rsidRPr="002851DD">
        <w:rPr>
          <w:rFonts w:cs="Arial"/>
          <w:noProof/>
          <w:szCs w:val="24"/>
          <w:lang w:val="en-GB"/>
        </w:rPr>
        <w:t>, 199–212. https://doi.org/10.5267/j.ijdns.2020.1.001</w:t>
      </w:r>
    </w:p>
    <w:p w14:paraId="0F74FEC3"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Próchnicka, M., &amp; Tutko, M. (2015). Doskonalenie wewnętrznych systemów zapewnienia jakości kształcenia w szkołach wyższych. </w:t>
      </w:r>
      <w:r w:rsidRPr="002E66CC">
        <w:rPr>
          <w:rFonts w:cs="Arial"/>
          <w:i/>
          <w:iCs/>
          <w:noProof/>
          <w:szCs w:val="24"/>
        </w:rPr>
        <w:t>Wybrane aspekty zarządzania jakością usług</w:t>
      </w:r>
      <w:r w:rsidRPr="002E66CC">
        <w:rPr>
          <w:rFonts w:cs="Arial"/>
          <w:noProof/>
          <w:szCs w:val="24"/>
        </w:rPr>
        <w:t>, 109. https://www.researchgate.net/profile/Joanna-Dziadkowiec/publication/281066626_Wybrane_aspekty_zarzadzania_jakoscia_uslug/links/55d35</w:t>
      </w:r>
      <w:r w:rsidRPr="002E66CC">
        <w:rPr>
          <w:rFonts w:cs="Arial"/>
          <w:noProof/>
          <w:szCs w:val="24"/>
        </w:rPr>
        <w:lastRenderedPageBreak/>
        <w:t>17408ae0a3417226495/Wybrane-aspekty-zarzadzania-jakoscia-uslug.pdf#page=110</w:t>
      </w:r>
    </w:p>
    <w:p w14:paraId="165E418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Pucciarelli, F., &amp; Kaplan, A. (2016). Competition and strategy in higher education: Managing complexity and uncertainty. </w:t>
      </w:r>
      <w:r w:rsidRPr="002851DD">
        <w:rPr>
          <w:rFonts w:cs="Arial"/>
          <w:i/>
          <w:iCs/>
          <w:noProof/>
          <w:szCs w:val="24"/>
          <w:lang w:val="en-GB"/>
        </w:rPr>
        <w:t>Business Horizons</w:t>
      </w:r>
      <w:r w:rsidRPr="002851DD">
        <w:rPr>
          <w:rFonts w:cs="Arial"/>
          <w:noProof/>
          <w:szCs w:val="24"/>
          <w:lang w:val="en-GB"/>
        </w:rPr>
        <w:t xml:space="preserve">, </w:t>
      </w:r>
      <w:r w:rsidRPr="002851DD">
        <w:rPr>
          <w:rFonts w:cs="Arial"/>
          <w:i/>
          <w:iCs/>
          <w:noProof/>
          <w:szCs w:val="24"/>
          <w:lang w:val="en-GB"/>
        </w:rPr>
        <w:t>59</w:t>
      </w:r>
      <w:r w:rsidRPr="002851DD">
        <w:rPr>
          <w:rFonts w:cs="Arial"/>
          <w:noProof/>
          <w:szCs w:val="24"/>
          <w:lang w:val="en-GB"/>
        </w:rPr>
        <w:t>(3), 311–320. https://doi.org/10.1016/j.bushor.2016.01.003</w:t>
      </w:r>
    </w:p>
    <w:p w14:paraId="3904A4D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(2020). </w:t>
      </w:r>
      <w:r w:rsidRPr="002851DD">
        <w:rPr>
          <w:rFonts w:cs="Arial"/>
          <w:i/>
          <w:iCs/>
          <w:noProof/>
          <w:szCs w:val="24"/>
          <w:lang w:val="en-GB"/>
        </w:rPr>
        <w:t>Methodology of QS World University Rankings 2020</w:t>
      </w:r>
      <w:r w:rsidRPr="002851DD">
        <w:rPr>
          <w:rFonts w:cs="Arial"/>
          <w:noProof/>
          <w:szCs w:val="24"/>
          <w:lang w:val="en-GB"/>
        </w:rPr>
        <w:t>. https://www.topuniversities.com/qs-world-university-rankings/methodology</w:t>
      </w:r>
    </w:p>
    <w:p w14:paraId="0234D34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(2023a). </w:t>
      </w:r>
      <w:r w:rsidRPr="002851DD">
        <w:rPr>
          <w:rFonts w:cs="Arial"/>
          <w:i/>
          <w:iCs/>
          <w:noProof/>
          <w:szCs w:val="24"/>
          <w:lang w:val="en-GB"/>
        </w:rPr>
        <w:t>Methodology of QS World University Rankings 2023</w:t>
      </w:r>
      <w:r w:rsidRPr="002851DD">
        <w:rPr>
          <w:rFonts w:cs="Arial"/>
          <w:noProof/>
          <w:szCs w:val="24"/>
          <w:lang w:val="en-GB"/>
        </w:rPr>
        <w:t>. https://support.qs.com/hc/en-gb/articles/4405955370898-QS-World-University-Rankings</w:t>
      </w:r>
    </w:p>
    <w:p w14:paraId="3F9A185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(2023b). </w:t>
      </w:r>
      <w:r w:rsidRPr="002851DD">
        <w:rPr>
          <w:rFonts w:cs="Arial"/>
          <w:i/>
          <w:iCs/>
          <w:noProof/>
          <w:szCs w:val="24"/>
          <w:lang w:val="en-GB"/>
        </w:rPr>
        <w:t>Methodology of QS WUR - Academic Reputation</w:t>
      </w:r>
      <w:r w:rsidRPr="002851DD">
        <w:rPr>
          <w:rFonts w:cs="Arial"/>
          <w:noProof/>
          <w:szCs w:val="24"/>
          <w:lang w:val="en-GB"/>
        </w:rPr>
        <w:t>. https://support.qs.com/hc/en-gb/articles/4405952675346</w:t>
      </w:r>
    </w:p>
    <w:p w14:paraId="15A4C1B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(2023c). </w:t>
      </w:r>
      <w:r w:rsidRPr="002851DD">
        <w:rPr>
          <w:rFonts w:cs="Arial"/>
          <w:i/>
          <w:iCs/>
          <w:noProof/>
          <w:szCs w:val="24"/>
          <w:lang w:val="en-GB"/>
        </w:rPr>
        <w:t>Methodology of QS WUR - Citations Per Faculty Ratio</w:t>
      </w:r>
      <w:r w:rsidRPr="002851DD">
        <w:rPr>
          <w:rFonts w:cs="Arial"/>
          <w:noProof/>
          <w:szCs w:val="24"/>
          <w:lang w:val="en-GB"/>
        </w:rPr>
        <w:t>. https://support.qs.com/hc/en-gb/articles/360019107580</w:t>
      </w:r>
    </w:p>
    <w:p w14:paraId="6CA92B0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(2023d). </w:t>
      </w:r>
      <w:r w:rsidRPr="002851DD">
        <w:rPr>
          <w:rFonts w:cs="Arial"/>
          <w:i/>
          <w:iCs/>
          <w:noProof/>
          <w:szCs w:val="24"/>
          <w:lang w:val="en-GB"/>
        </w:rPr>
        <w:t>Methodology of QS WUR - Employer Reputation</w:t>
      </w:r>
      <w:r w:rsidRPr="002851DD">
        <w:rPr>
          <w:rFonts w:cs="Arial"/>
          <w:noProof/>
          <w:szCs w:val="24"/>
          <w:lang w:val="en-GB"/>
        </w:rPr>
        <w:t>. https://support.qs.com/hc/en-gb/articles/4407794203410</w:t>
      </w:r>
    </w:p>
    <w:p w14:paraId="30E399C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(2023e). </w:t>
      </w:r>
      <w:r w:rsidRPr="002851DD">
        <w:rPr>
          <w:rFonts w:cs="Arial"/>
          <w:i/>
          <w:iCs/>
          <w:noProof/>
          <w:szCs w:val="24"/>
          <w:lang w:val="en-GB"/>
        </w:rPr>
        <w:t>Methodology of QS WUR - Employment Outcomes</w:t>
      </w:r>
      <w:r w:rsidRPr="002851DD">
        <w:rPr>
          <w:rFonts w:cs="Arial"/>
          <w:noProof/>
          <w:szCs w:val="24"/>
          <w:lang w:val="en-GB"/>
        </w:rPr>
        <w:t>. https://support.qs.com/hc/en-gb/articles/4744563188508</w:t>
      </w:r>
    </w:p>
    <w:p w14:paraId="269068F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(2023f). </w:t>
      </w:r>
      <w:r w:rsidRPr="002851DD">
        <w:rPr>
          <w:rFonts w:cs="Arial"/>
          <w:i/>
          <w:iCs/>
          <w:noProof/>
          <w:szCs w:val="24"/>
          <w:lang w:val="en-GB"/>
        </w:rPr>
        <w:t>Methodology of QS WUR - Faculty-Sudent Ratio</w:t>
      </w:r>
      <w:r w:rsidRPr="002851DD">
        <w:rPr>
          <w:rFonts w:cs="Arial"/>
          <w:noProof/>
          <w:szCs w:val="24"/>
          <w:lang w:val="en-GB"/>
        </w:rPr>
        <w:t>. https://support.qs.com/hc/en-gb/articles/360019108240</w:t>
      </w:r>
    </w:p>
    <w:p w14:paraId="0D17087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(2023g). </w:t>
      </w:r>
      <w:r w:rsidRPr="002851DD">
        <w:rPr>
          <w:rFonts w:cs="Arial"/>
          <w:i/>
          <w:iCs/>
          <w:noProof/>
          <w:szCs w:val="24"/>
          <w:lang w:val="en-GB"/>
        </w:rPr>
        <w:t>Methodology of QS WUR - Interantional Faculty Ratio</w:t>
      </w:r>
      <w:r w:rsidRPr="002851DD">
        <w:rPr>
          <w:rFonts w:cs="Arial"/>
          <w:noProof/>
          <w:szCs w:val="24"/>
          <w:lang w:val="en-GB"/>
        </w:rPr>
        <w:t>. https://support.qs.com/hc/en-gb/articles/4403961809554</w:t>
      </w:r>
    </w:p>
    <w:p w14:paraId="47ABD2E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(2023h). </w:t>
      </w:r>
      <w:r w:rsidRPr="002851DD">
        <w:rPr>
          <w:rFonts w:cs="Arial"/>
          <w:i/>
          <w:iCs/>
          <w:noProof/>
          <w:szCs w:val="24"/>
          <w:lang w:val="en-GB"/>
        </w:rPr>
        <w:t>Methodology of QS WUR - International Research Network</w:t>
      </w:r>
      <w:r w:rsidRPr="002851DD">
        <w:rPr>
          <w:rFonts w:cs="Arial"/>
          <w:noProof/>
          <w:szCs w:val="24"/>
          <w:lang w:val="en-GB"/>
        </w:rPr>
        <w:t>. https://support.qs.com/hc/en-gb/articles/360021865579</w:t>
      </w:r>
    </w:p>
    <w:p w14:paraId="25C6F1CA"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(2023i). </w:t>
      </w:r>
      <w:r w:rsidRPr="002851DD">
        <w:rPr>
          <w:rFonts w:cs="Arial"/>
          <w:i/>
          <w:iCs/>
          <w:noProof/>
          <w:szCs w:val="24"/>
          <w:lang w:val="en-GB"/>
        </w:rPr>
        <w:t>Methodology of QS WUR - International Students Ratio</w:t>
      </w:r>
      <w:r w:rsidRPr="002851DD">
        <w:rPr>
          <w:rFonts w:cs="Arial"/>
          <w:noProof/>
          <w:szCs w:val="24"/>
          <w:lang w:val="en-GB"/>
        </w:rPr>
        <w:t>. https://support.qs.com/hc/en-gb/articles/4403961727506</w:t>
      </w:r>
    </w:p>
    <w:p w14:paraId="5C368E4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(2023j). </w:t>
      </w:r>
      <w:r w:rsidRPr="002851DD">
        <w:rPr>
          <w:rFonts w:cs="Arial"/>
          <w:i/>
          <w:iCs/>
          <w:noProof/>
          <w:szCs w:val="24"/>
          <w:lang w:val="en-GB"/>
        </w:rPr>
        <w:t>Methodology of QS WUR - Sustainability</w:t>
      </w:r>
      <w:r w:rsidRPr="002851DD">
        <w:rPr>
          <w:rFonts w:cs="Arial"/>
          <w:noProof/>
          <w:szCs w:val="24"/>
          <w:lang w:val="en-GB"/>
        </w:rPr>
        <w:t>. https://support.qs.com/hc/en-gb/articles/8322582098460</w:t>
      </w:r>
    </w:p>
    <w:p w14:paraId="33FC0C1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(2023k). </w:t>
      </w:r>
      <w:r w:rsidRPr="002851DD">
        <w:rPr>
          <w:rFonts w:cs="Arial"/>
          <w:i/>
          <w:iCs/>
          <w:noProof/>
          <w:szCs w:val="24"/>
          <w:lang w:val="en-GB"/>
        </w:rPr>
        <w:t>Methodology of QS WUR - Sustainability Ranking</w:t>
      </w:r>
      <w:r w:rsidRPr="002851DD">
        <w:rPr>
          <w:rFonts w:cs="Arial"/>
          <w:noProof/>
          <w:szCs w:val="24"/>
          <w:lang w:val="en-GB"/>
        </w:rPr>
        <w:t>. https://support.qs.com/hc/en-gb/articles/6107352412828</w:t>
      </w:r>
    </w:p>
    <w:p w14:paraId="6769665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(2023l). </w:t>
      </w:r>
      <w:r w:rsidRPr="002851DD">
        <w:rPr>
          <w:rFonts w:cs="Arial"/>
          <w:i/>
          <w:iCs/>
          <w:noProof/>
          <w:szCs w:val="24"/>
          <w:lang w:val="en-GB"/>
        </w:rPr>
        <w:t>Proposed Methodology of QS World University Rankings 2024</w:t>
      </w:r>
      <w:r w:rsidRPr="002851DD">
        <w:rPr>
          <w:rFonts w:cs="Arial"/>
          <w:noProof/>
          <w:szCs w:val="24"/>
          <w:lang w:val="en-GB"/>
        </w:rPr>
        <w:t>. https://support.qs.com/hc/en-gb/articles/6478203732380-2024-Rankings-Cycle</w:t>
      </w:r>
    </w:p>
    <w:p w14:paraId="5188CF9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QS Quacquarelli Symonds. (2023m). </w:t>
      </w:r>
      <w:r w:rsidRPr="002851DD">
        <w:rPr>
          <w:rFonts w:cs="Arial"/>
          <w:i/>
          <w:iCs/>
          <w:noProof/>
          <w:szCs w:val="24"/>
          <w:lang w:val="en-GB"/>
        </w:rPr>
        <w:t>QS World University Rankings 2023</w:t>
      </w:r>
      <w:r w:rsidRPr="002851DD">
        <w:rPr>
          <w:rFonts w:cs="Arial"/>
          <w:noProof/>
          <w:szCs w:val="24"/>
          <w:lang w:val="en-GB"/>
        </w:rPr>
        <w:t>. QS WUR Ranking. https://www.topuniversities.com/university-rankings/world-university-rankings/2023</w:t>
      </w:r>
    </w:p>
    <w:p w14:paraId="089154A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Quezada, R. A. G. (2011). Identificación de los stakeholders de las universidades. </w:t>
      </w:r>
      <w:r w:rsidRPr="002851DD">
        <w:rPr>
          <w:rFonts w:cs="Arial"/>
          <w:i/>
          <w:iCs/>
          <w:noProof/>
          <w:szCs w:val="24"/>
          <w:lang w:val="en-GB"/>
        </w:rPr>
        <w:t>Revista de Ciencias Sociales</w:t>
      </w:r>
      <w:r w:rsidRPr="002851DD">
        <w:rPr>
          <w:rFonts w:cs="Arial"/>
          <w:noProof/>
          <w:szCs w:val="24"/>
          <w:lang w:val="en-GB"/>
        </w:rPr>
        <w:t xml:space="preserve">, </w:t>
      </w:r>
      <w:r w:rsidRPr="002851DD">
        <w:rPr>
          <w:rFonts w:cs="Arial"/>
          <w:i/>
          <w:iCs/>
          <w:noProof/>
          <w:szCs w:val="24"/>
          <w:lang w:val="en-GB"/>
        </w:rPr>
        <w:t>17</w:t>
      </w:r>
      <w:r w:rsidRPr="002851DD">
        <w:rPr>
          <w:rFonts w:cs="Arial"/>
          <w:noProof/>
          <w:szCs w:val="24"/>
          <w:lang w:val="en-GB"/>
        </w:rPr>
        <w:t>(3), 486–499.</w:t>
      </w:r>
    </w:p>
    <w:p w14:paraId="4A68B733"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Radko, N. (2022). Entrepreneurial university stakeholders and their contribution to knowledge and </w:t>
      </w:r>
      <w:r w:rsidRPr="002851DD">
        <w:rPr>
          <w:rFonts w:cs="Arial"/>
          <w:noProof/>
          <w:szCs w:val="24"/>
          <w:lang w:val="en-GB"/>
        </w:rPr>
        <w:lastRenderedPageBreak/>
        <w:t xml:space="preserve">technologies transfer. </w:t>
      </w:r>
      <w:r w:rsidRPr="002851DD">
        <w:rPr>
          <w:rFonts w:cs="Arial"/>
          <w:i/>
          <w:iCs/>
          <w:noProof/>
          <w:szCs w:val="24"/>
          <w:lang w:val="en-GB"/>
        </w:rPr>
        <w:t xml:space="preserve">Audretsch D, Belitski M, Rejeb Net al.(eds) Developments in Entrepreneurial Finance and Technology. </w:t>
      </w:r>
      <w:r w:rsidRPr="002E66CC">
        <w:rPr>
          <w:rFonts w:cs="Arial"/>
          <w:i/>
          <w:iCs/>
          <w:noProof/>
          <w:szCs w:val="24"/>
        </w:rPr>
        <w:t>Cheltenham: Edward Elgar Publishing</w:t>
      </w:r>
      <w:r w:rsidRPr="002E66CC">
        <w:rPr>
          <w:rFonts w:cs="Arial"/>
          <w:noProof/>
          <w:szCs w:val="24"/>
        </w:rPr>
        <w:t>, 90–116.</w:t>
      </w:r>
    </w:p>
    <w:p w14:paraId="2E48EC08"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Radwan, J. (2009). Powszechny Model Oceny CAF („ Common Assessment Framework”) jako narzędzie samooceny i doskonalenia urzędów administracji publicznej. </w:t>
      </w:r>
      <w:r w:rsidRPr="002E66CC">
        <w:rPr>
          <w:rFonts w:cs="Arial"/>
          <w:i/>
          <w:iCs/>
          <w:noProof/>
          <w:szCs w:val="24"/>
        </w:rPr>
        <w:t>Standardy Bibilioteczne</w:t>
      </w:r>
      <w:r w:rsidRPr="002E66CC">
        <w:rPr>
          <w:rFonts w:cs="Arial"/>
          <w:noProof/>
          <w:szCs w:val="24"/>
        </w:rPr>
        <w:t xml:space="preserve">, </w:t>
      </w:r>
      <w:r w:rsidRPr="002E66CC">
        <w:rPr>
          <w:rFonts w:cs="Arial"/>
          <w:i/>
          <w:iCs/>
          <w:noProof/>
          <w:szCs w:val="24"/>
        </w:rPr>
        <w:t>58</w:t>
      </w:r>
      <w:r w:rsidRPr="002E66CC">
        <w:rPr>
          <w:rFonts w:cs="Arial"/>
          <w:noProof/>
          <w:szCs w:val="24"/>
        </w:rPr>
        <w:t>. https://ruj.uj.edu.pl/xmlui/bitstream/handle/item/5260/radwan_powszechny_model_oceny_caf_2010.pdf?sequence=1&amp;isAllowed=y</w:t>
      </w:r>
    </w:p>
    <w:p w14:paraId="3E93B3D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Rajhans, K. (2018). Effective communication management: A key to stakeholder relationship management in project-based organizations. </w:t>
      </w:r>
      <w:r w:rsidRPr="002851DD">
        <w:rPr>
          <w:rFonts w:cs="Arial"/>
          <w:i/>
          <w:iCs/>
          <w:noProof/>
          <w:szCs w:val="24"/>
          <w:lang w:val="en-GB"/>
        </w:rPr>
        <w:t>IUP Journal of Soft Skills</w:t>
      </w:r>
      <w:r w:rsidRPr="002851DD">
        <w:rPr>
          <w:rFonts w:cs="Arial"/>
          <w:noProof/>
          <w:szCs w:val="24"/>
          <w:lang w:val="en-GB"/>
        </w:rPr>
        <w:t xml:space="preserve">, </w:t>
      </w:r>
      <w:r w:rsidRPr="002851DD">
        <w:rPr>
          <w:rFonts w:cs="Arial"/>
          <w:i/>
          <w:iCs/>
          <w:noProof/>
          <w:szCs w:val="24"/>
          <w:lang w:val="en-GB"/>
        </w:rPr>
        <w:t>12</w:t>
      </w:r>
      <w:r w:rsidRPr="002851DD">
        <w:rPr>
          <w:rFonts w:cs="Arial"/>
          <w:noProof/>
          <w:szCs w:val="24"/>
          <w:lang w:val="en-GB"/>
        </w:rPr>
        <w:t>(4), 47–66.</w:t>
      </w:r>
    </w:p>
    <w:p w14:paraId="43671D2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Ramirez, R. (1999). Stakeholder analysis and conflict management. W </w:t>
      </w:r>
      <w:r w:rsidRPr="002851DD">
        <w:rPr>
          <w:rFonts w:cs="Arial"/>
          <w:i/>
          <w:iCs/>
          <w:noProof/>
          <w:szCs w:val="24"/>
          <w:lang w:val="en-GB"/>
        </w:rPr>
        <w:t>Cultivating peace: conflict and collaboration in natural resource management</w:t>
      </w:r>
      <w:r w:rsidRPr="002851DD">
        <w:rPr>
          <w:rFonts w:cs="Arial"/>
          <w:noProof/>
          <w:szCs w:val="24"/>
          <w:lang w:val="en-GB"/>
        </w:rPr>
        <w:t>. IDRC, Ottawa, ON, CA.</w:t>
      </w:r>
    </w:p>
    <w:p w14:paraId="65D5C65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i/>
          <w:iCs/>
          <w:noProof/>
          <w:szCs w:val="24"/>
          <w:lang w:val="en-GB"/>
        </w:rPr>
        <w:t>Ranking Methodology of Academic Ranking of World Universities - 2020</w:t>
      </w:r>
      <w:r w:rsidRPr="002851DD">
        <w:rPr>
          <w:rFonts w:cs="Arial"/>
          <w:noProof/>
          <w:szCs w:val="24"/>
          <w:lang w:val="en-GB"/>
        </w:rPr>
        <w:t>. (2020). http://www.shanghairanking.com/ARWU-Methodology-2020.html</w:t>
      </w:r>
    </w:p>
    <w:p w14:paraId="5526F6C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Rauhvargers, A. (2014). Where Are the Global Rankings Leading Us? An Analysis of Recent Methodological Changes and New Developments. </w:t>
      </w:r>
      <w:r w:rsidRPr="002851DD">
        <w:rPr>
          <w:rFonts w:cs="Arial"/>
          <w:i/>
          <w:iCs/>
          <w:noProof/>
          <w:szCs w:val="24"/>
          <w:lang w:val="en-GB"/>
        </w:rPr>
        <w:t>European Journal of Education</w:t>
      </w:r>
      <w:r w:rsidRPr="002851DD">
        <w:rPr>
          <w:rFonts w:cs="Arial"/>
          <w:noProof/>
          <w:szCs w:val="24"/>
          <w:lang w:val="en-GB"/>
        </w:rPr>
        <w:t xml:space="preserve">, </w:t>
      </w:r>
      <w:r w:rsidRPr="002851DD">
        <w:rPr>
          <w:rFonts w:cs="Arial"/>
          <w:i/>
          <w:iCs/>
          <w:noProof/>
          <w:szCs w:val="24"/>
          <w:lang w:val="en-GB"/>
        </w:rPr>
        <w:t>49</w:t>
      </w:r>
      <w:r w:rsidRPr="002851DD">
        <w:rPr>
          <w:rFonts w:cs="Arial"/>
          <w:noProof/>
          <w:szCs w:val="24"/>
          <w:lang w:val="en-GB"/>
        </w:rPr>
        <w:t>(1), 29–44. https://doi.org/10.1111/ejed.12066</w:t>
      </w:r>
    </w:p>
    <w:p w14:paraId="52D553A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Rauschnabel, P. A. P. A., Krey, N., Babin, B. J. B. J., &amp; Ivens, B. S. B. S. (2016). Brand management in higher education: The University Brand Personality Scale. </w:t>
      </w:r>
      <w:r w:rsidRPr="002851DD">
        <w:rPr>
          <w:rFonts w:cs="Arial"/>
          <w:i/>
          <w:iCs/>
          <w:noProof/>
          <w:szCs w:val="24"/>
          <w:lang w:val="en-GB"/>
        </w:rPr>
        <w:t>Journal of Business Research</w:t>
      </w:r>
      <w:r w:rsidRPr="002851DD">
        <w:rPr>
          <w:rFonts w:cs="Arial"/>
          <w:noProof/>
          <w:szCs w:val="24"/>
          <w:lang w:val="en-GB"/>
        </w:rPr>
        <w:t xml:space="preserve">, </w:t>
      </w:r>
      <w:r w:rsidRPr="002851DD">
        <w:rPr>
          <w:rFonts w:cs="Arial"/>
          <w:i/>
          <w:iCs/>
          <w:noProof/>
          <w:szCs w:val="24"/>
          <w:lang w:val="en-GB"/>
        </w:rPr>
        <w:t>69</w:t>
      </w:r>
      <w:r w:rsidRPr="002851DD">
        <w:rPr>
          <w:rFonts w:cs="Arial"/>
          <w:noProof/>
          <w:szCs w:val="24"/>
          <w:lang w:val="en-GB"/>
        </w:rPr>
        <w:t>(8), 3077–3086. https://doi.org/10.1016/j.jbusres.2016.01.023</w:t>
      </w:r>
    </w:p>
    <w:p w14:paraId="5CF826E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Raynor, M. E. (1998). That vision thing: Do we need it? </w:t>
      </w:r>
      <w:r w:rsidRPr="002851DD">
        <w:rPr>
          <w:rFonts w:cs="Arial"/>
          <w:i/>
          <w:iCs/>
          <w:noProof/>
          <w:szCs w:val="24"/>
          <w:lang w:val="en-GB"/>
        </w:rPr>
        <w:t>Long Range Planning</w:t>
      </w:r>
      <w:r w:rsidRPr="002851DD">
        <w:rPr>
          <w:rFonts w:cs="Arial"/>
          <w:noProof/>
          <w:szCs w:val="24"/>
          <w:lang w:val="en-GB"/>
        </w:rPr>
        <w:t xml:space="preserve">, </w:t>
      </w:r>
      <w:r w:rsidRPr="002851DD">
        <w:rPr>
          <w:rFonts w:cs="Arial"/>
          <w:i/>
          <w:iCs/>
          <w:noProof/>
          <w:szCs w:val="24"/>
          <w:lang w:val="en-GB"/>
        </w:rPr>
        <w:t>31</w:t>
      </w:r>
      <w:r w:rsidRPr="002851DD">
        <w:rPr>
          <w:rFonts w:cs="Arial"/>
          <w:noProof/>
          <w:szCs w:val="24"/>
          <w:lang w:val="en-GB"/>
        </w:rPr>
        <w:t>(3), 368–376. https://doi.org/10.1016/S0024-6301(98)80004-6</w:t>
      </w:r>
    </w:p>
    <w:p w14:paraId="36FA67C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Reichheld, F. F. (2003). The one number you need to grow. </w:t>
      </w:r>
      <w:r w:rsidRPr="002851DD">
        <w:rPr>
          <w:rFonts w:cs="Arial"/>
          <w:i/>
          <w:iCs/>
          <w:noProof/>
          <w:szCs w:val="24"/>
          <w:lang w:val="en-GB"/>
        </w:rPr>
        <w:t>Harvard Business Review</w:t>
      </w:r>
      <w:r w:rsidRPr="002851DD">
        <w:rPr>
          <w:rFonts w:cs="Arial"/>
          <w:noProof/>
          <w:szCs w:val="24"/>
          <w:lang w:val="en-GB"/>
        </w:rPr>
        <w:t xml:space="preserve">, </w:t>
      </w:r>
      <w:r w:rsidRPr="002851DD">
        <w:rPr>
          <w:rFonts w:cs="Arial"/>
          <w:i/>
          <w:iCs/>
          <w:noProof/>
          <w:szCs w:val="24"/>
          <w:lang w:val="en-GB"/>
        </w:rPr>
        <w:t>81</w:t>
      </w:r>
      <w:r w:rsidRPr="002851DD">
        <w:rPr>
          <w:rFonts w:cs="Arial"/>
          <w:noProof/>
          <w:szCs w:val="24"/>
          <w:lang w:val="en-GB"/>
        </w:rPr>
        <w:t>(12), 46–54. https://hbr.org/2003/12/the-one-number-you-need-to-grow</w:t>
      </w:r>
    </w:p>
    <w:p w14:paraId="3F6D208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Reinertsen, D. G., &amp; Smith, P. G. (1991). The strategist’s role in shortening product development. </w:t>
      </w:r>
      <w:r w:rsidRPr="002851DD">
        <w:rPr>
          <w:rFonts w:cs="Arial"/>
          <w:i/>
          <w:iCs/>
          <w:noProof/>
          <w:szCs w:val="24"/>
          <w:lang w:val="en-GB"/>
        </w:rPr>
        <w:t>Journal of Business Strategy</w:t>
      </w:r>
      <w:r w:rsidRPr="002851DD">
        <w:rPr>
          <w:rFonts w:cs="Arial"/>
          <w:noProof/>
          <w:szCs w:val="24"/>
          <w:lang w:val="en-GB"/>
        </w:rPr>
        <w:t xml:space="preserve">, </w:t>
      </w:r>
      <w:r w:rsidRPr="002851DD">
        <w:rPr>
          <w:rFonts w:cs="Arial"/>
          <w:i/>
          <w:iCs/>
          <w:noProof/>
          <w:szCs w:val="24"/>
          <w:lang w:val="en-GB"/>
        </w:rPr>
        <w:t>12</w:t>
      </w:r>
      <w:r w:rsidRPr="002851DD">
        <w:rPr>
          <w:rFonts w:cs="Arial"/>
          <w:noProof/>
          <w:szCs w:val="24"/>
          <w:lang w:val="en-GB"/>
        </w:rPr>
        <w:t>(4), 18–22.</w:t>
      </w:r>
    </w:p>
    <w:p w14:paraId="5885BAF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Rivera, L. A. (2011). Ivies, extracurriculars, and exclusion: Elite employers’ use of educational credentials. W </w:t>
      </w:r>
      <w:r w:rsidRPr="002851DD">
        <w:rPr>
          <w:rFonts w:cs="Arial"/>
          <w:i/>
          <w:iCs/>
          <w:noProof/>
          <w:szCs w:val="24"/>
          <w:lang w:val="en-GB"/>
        </w:rPr>
        <w:t>Research in Social Stratification and Mobility</w:t>
      </w:r>
      <w:r w:rsidRPr="002851DD">
        <w:rPr>
          <w:rFonts w:cs="Arial"/>
          <w:noProof/>
          <w:szCs w:val="24"/>
          <w:lang w:val="en-GB"/>
        </w:rPr>
        <w:t xml:space="preserve"> (T. 29, Numer 1). https://doi.org/10.1016/j.rssm.2010.12.001</w:t>
      </w:r>
    </w:p>
    <w:p w14:paraId="1D61E94D"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Rocki, M. (2018). Jakość kształcenia a ekonomiczne losy absolwentów: Analiza przypadków. </w:t>
      </w:r>
      <w:r w:rsidRPr="002E66CC">
        <w:rPr>
          <w:rFonts w:cs="Arial"/>
          <w:i/>
          <w:iCs/>
          <w:noProof/>
          <w:szCs w:val="24"/>
        </w:rPr>
        <w:t>Nauka i Szkolnictwo Wyższe</w:t>
      </w:r>
      <w:r w:rsidRPr="002E66CC">
        <w:rPr>
          <w:rFonts w:cs="Arial"/>
          <w:noProof/>
          <w:szCs w:val="24"/>
        </w:rPr>
        <w:t xml:space="preserve">, </w:t>
      </w:r>
      <w:r w:rsidRPr="002E66CC">
        <w:rPr>
          <w:rFonts w:cs="Arial"/>
          <w:i/>
          <w:iCs/>
          <w:noProof/>
          <w:szCs w:val="24"/>
        </w:rPr>
        <w:t>1(51)</w:t>
      </w:r>
      <w:r w:rsidRPr="002E66CC">
        <w:rPr>
          <w:rFonts w:cs="Arial"/>
          <w:noProof/>
          <w:szCs w:val="24"/>
        </w:rPr>
        <w:t>, 219–239. https://doi.org/10.14746/nisw.2018.1.11</w:t>
      </w:r>
    </w:p>
    <w:p w14:paraId="503FED7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Rocki, M. (2021). </w:t>
      </w:r>
      <w:r w:rsidRPr="002851DD">
        <w:rPr>
          <w:rFonts w:cs="Arial"/>
          <w:noProof/>
          <w:szCs w:val="24"/>
          <w:lang w:val="en-GB"/>
        </w:rPr>
        <w:t xml:space="preserve">The Wage Premium on Higher Education: Evidence from the Polish Graduate Tracking System. </w:t>
      </w:r>
      <w:r w:rsidRPr="002851DD">
        <w:rPr>
          <w:rFonts w:cs="Arial"/>
          <w:i/>
          <w:iCs/>
          <w:noProof/>
          <w:szCs w:val="24"/>
          <w:lang w:val="en-GB"/>
        </w:rPr>
        <w:t>Gospodarka Narodowa</w:t>
      </w:r>
      <w:r w:rsidRPr="002851DD">
        <w:rPr>
          <w:rFonts w:cs="Arial"/>
          <w:noProof/>
          <w:szCs w:val="24"/>
          <w:lang w:val="en-GB"/>
        </w:rPr>
        <w:t xml:space="preserve">, </w:t>
      </w:r>
      <w:r w:rsidRPr="002851DD">
        <w:rPr>
          <w:rFonts w:cs="Arial"/>
          <w:i/>
          <w:iCs/>
          <w:noProof/>
          <w:szCs w:val="24"/>
          <w:lang w:val="en-GB"/>
        </w:rPr>
        <w:t>307</w:t>
      </w:r>
      <w:r w:rsidRPr="002851DD">
        <w:rPr>
          <w:rFonts w:cs="Arial"/>
          <w:noProof/>
          <w:szCs w:val="24"/>
          <w:lang w:val="en-GB"/>
        </w:rPr>
        <w:t>(3), 47–61. https://doi.org/10.33119/GN/140647</w:t>
      </w:r>
    </w:p>
    <w:p w14:paraId="3F85B470"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Rogers, M., Baker, P., Harrington, I., Johnson, A., Bird, J., &amp; Bible, V. (2022). Stakeholder engagement with funding bodies, steering committees and surveys: Benefits for education projects. </w:t>
      </w:r>
      <w:r w:rsidRPr="002E66CC">
        <w:rPr>
          <w:rFonts w:cs="Arial"/>
          <w:i/>
          <w:iCs/>
          <w:noProof/>
          <w:szCs w:val="24"/>
        </w:rPr>
        <w:t>Issues in Educational Research</w:t>
      </w:r>
      <w:r w:rsidRPr="002E66CC">
        <w:rPr>
          <w:rFonts w:cs="Arial"/>
          <w:noProof/>
          <w:szCs w:val="24"/>
        </w:rPr>
        <w:t xml:space="preserve">, </w:t>
      </w:r>
      <w:r w:rsidRPr="002E66CC">
        <w:rPr>
          <w:rFonts w:cs="Arial"/>
          <w:i/>
          <w:iCs/>
          <w:noProof/>
          <w:szCs w:val="24"/>
        </w:rPr>
        <w:t>32</w:t>
      </w:r>
      <w:r w:rsidRPr="002E66CC">
        <w:rPr>
          <w:rFonts w:cs="Arial"/>
          <w:noProof/>
          <w:szCs w:val="24"/>
        </w:rPr>
        <w:t>(3), 1131–1152.</w:t>
      </w:r>
    </w:p>
    <w:p w14:paraId="07680E19"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Rogoziński, K. (2007). Zarządzanie organizacją usługową - próba wypełnienia luki poznawczej. </w:t>
      </w:r>
      <w:r w:rsidRPr="002E66CC">
        <w:rPr>
          <w:rFonts w:cs="Arial"/>
          <w:i/>
          <w:iCs/>
          <w:noProof/>
          <w:szCs w:val="24"/>
        </w:rPr>
        <w:lastRenderedPageBreak/>
        <w:t>Współczesne Zarządzanie</w:t>
      </w:r>
      <w:r w:rsidRPr="002E66CC">
        <w:rPr>
          <w:rFonts w:cs="Arial"/>
          <w:noProof/>
          <w:szCs w:val="24"/>
        </w:rPr>
        <w:t xml:space="preserve">, </w:t>
      </w:r>
      <w:r w:rsidRPr="002E66CC">
        <w:rPr>
          <w:rFonts w:cs="Arial"/>
          <w:i/>
          <w:iCs/>
          <w:noProof/>
          <w:szCs w:val="24"/>
        </w:rPr>
        <w:t>3</w:t>
      </w:r>
      <w:r w:rsidRPr="002E66CC">
        <w:rPr>
          <w:rFonts w:cs="Arial"/>
          <w:noProof/>
          <w:szCs w:val="24"/>
        </w:rPr>
        <w:t>, 5–12. http://www.uslugi.ue.poznan.pl/file/129_189179007.pdf</w:t>
      </w:r>
    </w:p>
    <w:p w14:paraId="3DF18DA7"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Rosenberg, M. B. (2014). </w:t>
      </w:r>
      <w:r w:rsidRPr="002E66CC">
        <w:rPr>
          <w:rFonts w:cs="Arial"/>
          <w:i/>
          <w:iCs/>
          <w:noProof/>
          <w:szCs w:val="24"/>
        </w:rPr>
        <w:t>Porozumienie bez przemocy. O języku serca.</w:t>
      </w:r>
      <w:r w:rsidRPr="002E66CC">
        <w:rPr>
          <w:rFonts w:cs="Arial"/>
          <w:noProof/>
          <w:szCs w:val="24"/>
        </w:rPr>
        <w:t xml:space="preserve"> (II). Wydawnictwo Czarna Owca.</w:t>
      </w:r>
    </w:p>
    <w:p w14:paraId="76D41ED3"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Rosół, A. (2016). Jak badać i kształtować jakość kształcenia w szkole wyższej? </w:t>
      </w:r>
      <w:r w:rsidRPr="002E66CC">
        <w:rPr>
          <w:rFonts w:cs="Arial"/>
          <w:i/>
          <w:iCs/>
          <w:noProof/>
          <w:szCs w:val="24"/>
        </w:rPr>
        <w:t>Prace Naukowe Akademii im. Jana Długosza w Częstochowie. Pedagogika</w:t>
      </w:r>
      <w:r w:rsidRPr="002E66CC">
        <w:rPr>
          <w:rFonts w:cs="Arial"/>
          <w:noProof/>
          <w:szCs w:val="24"/>
        </w:rPr>
        <w:t xml:space="preserve">, </w:t>
      </w:r>
      <w:r w:rsidRPr="002E66CC">
        <w:rPr>
          <w:rFonts w:cs="Arial"/>
          <w:i/>
          <w:iCs/>
          <w:noProof/>
          <w:szCs w:val="24"/>
        </w:rPr>
        <w:t>25</w:t>
      </w:r>
      <w:r w:rsidRPr="002E66CC">
        <w:rPr>
          <w:rFonts w:cs="Arial"/>
          <w:noProof/>
          <w:szCs w:val="24"/>
        </w:rPr>
        <w:t>(1), 19–30. https://doi.org/10.16926/p.2016.25.01</w:t>
      </w:r>
    </w:p>
    <w:p w14:paraId="42AF78B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Rutkowska, M., &amp; Kamińska, A. M. (2020). </w:t>
      </w:r>
      <w:r w:rsidRPr="002851DD">
        <w:rPr>
          <w:rFonts w:cs="Arial"/>
          <w:noProof/>
          <w:szCs w:val="24"/>
          <w:lang w:val="en-GB"/>
        </w:rPr>
        <w:t xml:space="preserve">Turquoise Management Model - Teal Organization. </w:t>
      </w:r>
      <w:r w:rsidRPr="002851DD">
        <w:rPr>
          <w:rFonts w:cs="Arial"/>
          <w:i/>
          <w:iCs/>
          <w:noProof/>
          <w:szCs w:val="24"/>
          <w:lang w:val="en-GB"/>
        </w:rPr>
        <w:t>Education Excellence and Innovation Management: A 2025 Vision to Sustain Economic Development during Global Challenges</w:t>
      </w:r>
      <w:r w:rsidRPr="002851DD">
        <w:rPr>
          <w:rFonts w:cs="Arial"/>
          <w:noProof/>
          <w:szCs w:val="24"/>
          <w:lang w:val="en-GB"/>
        </w:rPr>
        <w:t xml:space="preserve">, </w:t>
      </w:r>
      <w:r w:rsidRPr="002851DD">
        <w:rPr>
          <w:rFonts w:cs="Arial"/>
          <w:i/>
          <w:iCs/>
          <w:noProof/>
          <w:szCs w:val="24"/>
          <w:lang w:val="en-GB"/>
        </w:rPr>
        <w:t>July</w:t>
      </w:r>
      <w:r w:rsidRPr="002851DD">
        <w:rPr>
          <w:rFonts w:cs="Arial"/>
          <w:noProof/>
          <w:szCs w:val="24"/>
          <w:lang w:val="en-GB"/>
        </w:rPr>
        <w:t>, 11380–11387.</w:t>
      </w:r>
    </w:p>
    <w:p w14:paraId="60B6EC41"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Sá, J. C., Vaz, S., Carvalho, O., Lima, V., Morgado, L., Fonseca, L., Doiro, M., &amp; Santos, G. (2022). A model of integration ISO 9001 with Lean six sigma and main benefits achieved. </w:t>
      </w:r>
      <w:r w:rsidRPr="002851DD">
        <w:rPr>
          <w:rFonts w:cs="Arial"/>
          <w:i/>
          <w:iCs/>
          <w:noProof/>
          <w:szCs w:val="24"/>
          <w:lang w:val="en-GB"/>
        </w:rPr>
        <w:t>Total Quality Management &amp; Business Excellence</w:t>
      </w:r>
      <w:r w:rsidRPr="002851DD">
        <w:rPr>
          <w:rFonts w:cs="Arial"/>
          <w:noProof/>
          <w:szCs w:val="24"/>
          <w:lang w:val="en-GB"/>
        </w:rPr>
        <w:t xml:space="preserve">, </w:t>
      </w:r>
      <w:r w:rsidRPr="002851DD">
        <w:rPr>
          <w:rFonts w:cs="Arial"/>
          <w:i/>
          <w:iCs/>
          <w:noProof/>
          <w:szCs w:val="24"/>
          <w:lang w:val="en-GB"/>
        </w:rPr>
        <w:t>33</w:t>
      </w:r>
      <w:r w:rsidRPr="002851DD">
        <w:rPr>
          <w:rFonts w:cs="Arial"/>
          <w:noProof/>
          <w:szCs w:val="24"/>
          <w:lang w:val="en-GB"/>
        </w:rPr>
        <w:t>(1–2), 218–242. https://doi.org/10.1080/14783363.2020.1829969</w:t>
      </w:r>
    </w:p>
    <w:p w14:paraId="6492696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Sarkar, D., Jha, K. N., &amp; Patel, S. (2021). Critical chain project management for a highway construction project with a focus on theory of constraints. </w:t>
      </w:r>
      <w:r w:rsidRPr="002851DD">
        <w:rPr>
          <w:rFonts w:cs="Arial"/>
          <w:i/>
          <w:iCs/>
          <w:noProof/>
          <w:szCs w:val="24"/>
          <w:lang w:val="en-GB"/>
        </w:rPr>
        <w:t>International Journal of Construction Management</w:t>
      </w:r>
      <w:r w:rsidRPr="002851DD">
        <w:rPr>
          <w:rFonts w:cs="Arial"/>
          <w:noProof/>
          <w:szCs w:val="24"/>
          <w:lang w:val="en-GB"/>
        </w:rPr>
        <w:t xml:space="preserve">, </w:t>
      </w:r>
      <w:r w:rsidRPr="002851DD">
        <w:rPr>
          <w:rFonts w:cs="Arial"/>
          <w:i/>
          <w:iCs/>
          <w:noProof/>
          <w:szCs w:val="24"/>
          <w:lang w:val="en-GB"/>
        </w:rPr>
        <w:t>21</w:t>
      </w:r>
      <w:r w:rsidRPr="002851DD">
        <w:rPr>
          <w:rFonts w:cs="Arial"/>
          <w:noProof/>
          <w:szCs w:val="24"/>
          <w:lang w:val="en-GB"/>
        </w:rPr>
        <w:t>(2), 194–207. https://doi.org/10.1080/15623599.2018.1512031</w:t>
      </w:r>
    </w:p>
    <w:p w14:paraId="5FE294E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Scaled Agile Inc. (2023). </w:t>
      </w:r>
      <w:r w:rsidRPr="002851DD">
        <w:rPr>
          <w:rFonts w:cs="Arial"/>
          <w:i/>
          <w:iCs/>
          <w:noProof/>
          <w:szCs w:val="24"/>
          <w:lang w:val="en-GB"/>
        </w:rPr>
        <w:t>SAFe 6.0 - Core Values</w:t>
      </w:r>
      <w:r w:rsidRPr="002851DD">
        <w:rPr>
          <w:rFonts w:cs="Arial"/>
          <w:noProof/>
          <w:szCs w:val="24"/>
          <w:lang w:val="en-GB"/>
        </w:rPr>
        <w:t>. https://scaledagileframework.com/safe-core-values/</w:t>
      </w:r>
    </w:p>
    <w:p w14:paraId="1277E8E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Schroeder, R. G., Linderman, K., Liedtke, C., &amp; Choo, A. S. (2008). Six Sigma: Definition and underlying theory</w:t>
      </w:r>
      <w:r w:rsidRPr="002851DD">
        <w:rPr>
          <w:rFonts w:ascii="Cambria Math" w:hAnsi="Cambria Math" w:cs="Cambria Math"/>
          <w:noProof/>
          <w:szCs w:val="24"/>
          <w:lang w:val="en-GB"/>
        </w:rPr>
        <w:t>⋆</w:t>
      </w:r>
      <w:r w:rsidRPr="002851DD">
        <w:rPr>
          <w:rFonts w:cs="Arial"/>
          <w:noProof/>
          <w:szCs w:val="24"/>
          <w:lang w:val="en-GB"/>
        </w:rPr>
        <w:t xml:space="preserve">. </w:t>
      </w:r>
      <w:r w:rsidRPr="002851DD">
        <w:rPr>
          <w:rFonts w:cs="Arial"/>
          <w:i/>
          <w:iCs/>
          <w:noProof/>
          <w:szCs w:val="24"/>
          <w:lang w:val="en-GB"/>
        </w:rPr>
        <w:t>Journal of Operations Management</w:t>
      </w:r>
      <w:r w:rsidRPr="002851DD">
        <w:rPr>
          <w:rFonts w:cs="Arial"/>
          <w:noProof/>
          <w:szCs w:val="24"/>
          <w:lang w:val="en-GB"/>
        </w:rPr>
        <w:t xml:space="preserve">, </w:t>
      </w:r>
      <w:r w:rsidRPr="002851DD">
        <w:rPr>
          <w:rFonts w:cs="Arial"/>
          <w:i/>
          <w:iCs/>
          <w:noProof/>
          <w:szCs w:val="24"/>
          <w:lang w:val="en-GB"/>
        </w:rPr>
        <w:t>26</w:t>
      </w:r>
      <w:r w:rsidRPr="002851DD">
        <w:rPr>
          <w:rFonts w:cs="Arial"/>
          <w:noProof/>
          <w:szCs w:val="24"/>
          <w:lang w:val="en-GB"/>
        </w:rPr>
        <w:t>(4), 536–554. https://doi.org/10.1016/j.jom.2007.06.007</w:t>
      </w:r>
    </w:p>
    <w:p w14:paraId="1D2F484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Selznick, P. (1948). Foundations of the theory of organization. </w:t>
      </w:r>
      <w:r w:rsidRPr="002851DD">
        <w:rPr>
          <w:rFonts w:cs="Arial"/>
          <w:i/>
          <w:iCs/>
          <w:noProof/>
          <w:szCs w:val="24"/>
          <w:lang w:val="en-GB"/>
        </w:rPr>
        <w:t>American sociological review</w:t>
      </w:r>
      <w:r w:rsidRPr="002851DD">
        <w:rPr>
          <w:rFonts w:cs="Arial"/>
          <w:noProof/>
          <w:szCs w:val="24"/>
          <w:lang w:val="en-GB"/>
        </w:rPr>
        <w:t xml:space="preserve">, </w:t>
      </w:r>
      <w:r w:rsidRPr="002851DD">
        <w:rPr>
          <w:rFonts w:cs="Arial"/>
          <w:i/>
          <w:iCs/>
          <w:noProof/>
          <w:szCs w:val="24"/>
          <w:lang w:val="en-GB"/>
        </w:rPr>
        <w:t>13</w:t>
      </w:r>
      <w:r w:rsidRPr="002851DD">
        <w:rPr>
          <w:rFonts w:cs="Arial"/>
          <w:noProof/>
          <w:szCs w:val="24"/>
          <w:lang w:val="en-GB"/>
        </w:rPr>
        <w:t>(1), 25–35.</w:t>
      </w:r>
    </w:p>
    <w:p w14:paraId="39F49B84"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Seth, N., Deshmukh, S. G., &amp; Vrat, P. (2004). Service quality models: a review. </w:t>
      </w:r>
      <w:r w:rsidRPr="002851DD">
        <w:rPr>
          <w:rFonts w:cs="Arial"/>
          <w:i/>
          <w:iCs/>
          <w:noProof/>
          <w:szCs w:val="24"/>
          <w:lang w:val="en-GB"/>
        </w:rPr>
        <w:t>International Journal of Quality &amp; Reliability Management</w:t>
      </w:r>
      <w:r w:rsidRPr="002851DD">
        <w:rPr>
          <w:rFonts w:cs="Arial"/>
          <w:noProof/>
          <w:szCs w:val="24"/>
          <w:lang w:val="en-GB"/>
        </w:rPr>
        <w:t xml:space="preserve">, </w:t>
      </w:r>
      <w:r w:rsidRPr="002851DD">
        <w:rPr>
          <w:rFonts w:cs="Arial"/>
          <w:i/>
          <w:iCs/>
          <w:noProof/>
          <w:szCs w:val="24"/>
          <w:lang w:val="en-GB"/>
        </w:rPr>
        <w:t>22</w:t>
      </w:r>
      <w:r w:rsidRPr="002851DD">
        <w:rPr>
          <w:rFonts w:cs="Arial"/>
          <w:noProof/>
          <w:szCs w:val="24"/>
          <w:lang w:val="en-GB"/>
        </w:rPr>
        <w:t>(9), 913–949. https://doi.org/10.1108/02656710510625211</w:t>
      </w:r>
    </w:p>
    <w:p w14:paraId="77FEFAF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Shah, R., &amp; Ward, P. T. (2003). Lean manufacturing: context, practice bundles, and performance. </w:t>
      </w:r>
      <w:r w:rsidRPr="002851DD">
        <w:rPr>
          <w:rFonts w:cs="Arial"/>
          <w:i/>
          <w:iCs/>
          <w:noProof/>
          <w:szCs w:val="24"/>
          <w:lang w:val="en-GB"/>
        </w:rPr>
        <w:t>Journal of Operations Management</w:t>
      </w:r>
      <w:r w:rsidRPr="002851DD">
        <w:rPr>
          <w:rFonts w:cs="Arial"/>
          <w:noProof/>
          <w:szCs w:val="24"/>
          <w:lang w:val="en-GB"/>
        </w:rPr>
        <w:t xml:space="preserve">, </w:t>
      </w:r>
      <w:r w:rsidRPr="002851DD">
        <w:rPr>
          <w:rFonts w:cs="Arial"/>
          <w:i/>
          <w:iCs/>
          <w:noProof/>
          <w:szCs w:val="24"/>
          <w:lang w:val="en-GB"/>
        </w:rPr>
        <w:t>21</w:t>
      </w:r>
      <w:r w:rsidRPr="002851DD">
        <w:rPr>
          <w:rFonts w:cs="Arial"/>
          <w:noProof/>
          <w:szCs w:val="24"/>
          <w:lang w:val="en-GB"/>
        </w:rPr>
        <w:t>(2), 129–149. https://doi.org/10.1016/S0272-6963(02)00108-0</w:t>
      </w:r>
    </w:p>
    <w:p w14:paraId="0BEF5BD5"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Silver, H. (2003). Does a University Have a Culture? </w:t>
      </w:r>
      <w:r w:rsidRPr="002851DD">
        <w:rPr>
          <w:rFonts w:cs="Arial"/>
          <w:i/>
          <w:iCs/>
          <w:noProof/>
          <w:szCs w:val="24"/>
          <w:lang w:val="en-GB"/>
        </w:rPr>
        <w:t>Studies in Higher Education</w:t>
      </w:r>
      <w:r w:rsidRPr="002851DD">
        <w:rPr>
          <w:rFonts w:cs="Arial"/>
          <w:noProof/>
          <w:szCs w:val="24"/>
          <w:lang w:val="en-GB"/>
        </w:rPr>
        <w:t xml:space="preserve">, </w:t>
      </w:r>
      <w:r w:rsidRPr="002851DD">
        <w:rPr>
          <w:rFonts w:cs="Arial"/>
          <w:i/>
          <w:iCs/>
          <w:noProof/>
          <w:szCs w:val="24"/>
          <w:lang w:val="en-GB"/>
        </w:rPr>
        <w:t>28</w:t>
      </w:r>
      <w:r w:rsidRPr="002851DD">
        <w:rPr>
          <w:rFonts w:cs="Arial"/>
          <w:noProof/>
          <w:szCs w:val="24"/>
          <w:lang w:val="en-GB"/>
        </w:rPr>
        <w:t>(2), 157–169. https://doi.org/10.1080/0307507032000058118</w:t>
      </w:r>
    </w:p>
    <w:p w14:paraId="78A2BC8A"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Sirvanci, M. B. (2004). Critical issues for TQM implementation in higher education. </w:t>
      </w:r>
      <w:r w:rsidRPr="002851DD">
        <w:rPr>
          <w:rFonts w:cs="Arial"/>
          <w:i/>
          <w:iCs/>
          <w:noProof/>
          <w:szCs w:val="24"/>
          <w:lang w:val="en-GB"/>
        </w:rPr>
        <w:t>The TQM Magazine</w:t>
      </w:r>
      <w:r w:rsidRPr="002851DD">
        <w:rPr>
          <w:rFonts w:cs="Arial"/>
          <w:noProof/>
          <w:szCs w:val="24"/>
          <w:lang w:val="en-GB"/>
        </w:rPr>
        <w:t xml:space="preserve">, </w:t>
      </w:r>
      <w:r w:rsidRPr="002851DD">
        <w:rPr>
          <w:rFonts w:cs="Arial"/>
          <w:i/>
          <w:iCs/>
          <w:noProof/>
          <w:szCs w:val="24"/>
          <w:lang w:val="en-GB"/>
        </w:rPr>
        <w:t>16</w:t>
      </w:r>
      <w:r w:rsidRPr="002851DD">
        <w:rPr>
          <w:rFonts w:cs="Arial"/>
          <w:noProof/>
          <w:szCs w:val="24"/>
          <w:lang w:val="en-GB"/>
        </w:rPr>
        <w:t>(6), 382–386. https://doi.org/10.1108/09544780410563293</w:t>
      </w:r>
    </w:p>
    <w:p w14:paraId="1627E2E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Slabá, M. (2015). Stakeholder Groups of Public and Private Universities in the Czech Republic – Identification, Categorization and Prioritization. </w:t>
      </w:r>
      <w:r w:rsidRPr="002851DD">
        <w:rPr>
          <w:rFonts w:cs="Arial"/>
          <w:i/>
          <w:iCs/>
          <w:noProof/>
          <w:szCs w:val="24"/>
          <w:lang w:val="en-GB"/>
        </w:rPr>
        <w:t>Review of Economic Perspectives</w:t>
      </w:r>
      <w:r w:rsidRPr="002851DD">
        <w:rPr>
          <w:rFonts w:cs="Arial"/>
          <w:noProof/>
          <w:szCs w:val="24"/>
          <w:lang w:val="en-GB"/>
        </w:rPr>
        <w:t xml:space="preserve">, </w:t>
      </w:r>
      <w:r w:rsidRPr="002851DD">
        <w:rPr>
          <w:rFonts w:cs="Arial"/>
          <w:i/>
          <w:iCs/>
          <w:noProof/>
          <w:szCs w:val="24"/>
          <w:lang w:val="en-GB"/>
        </w:rPr>
        <w:t>15</w:t>
      </w:r>
      <w:r w:rsidRPr="002851DD">
        <w:rPr>
          <w:rFonts w:cs="Arial"/>
          <w:noProof/>
          <w:szCs w:val="24"/>
          <w:lang w:val="en-GB"/>
        </w:rPr>
        <w:t>(3), 305–326. https://doi.org/10.1515/revecp-2015-0022</w:t>
      </w:r>
    </w:p>
    <w:p w14:paraId="1337CF8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Small, L., Shacklock, K., &amp; Marchant, T. (2018). Employability: a contemporary review for higher education stakeholders. </w:t>
      </w:r>
      <w:r w:rsidRPr="002851DD">
        <w:rPr>
          <w:rFonts w:cs="Arial"/>
          <w:i/>
          <w:iCs/>
          <w:noProof/>
          <w:szCs w:val="24"/>
          <w:lang w:val="en-GB"/>
        </w:rPr>
        <w:t>Journal of Vocational Education &amp; Training</w:t>
      </w:r>
      <w:r w:rsidRPr="002851DD">
        <w:rPr>
          <w:rFonts w:cs="Arial"/>
          <w:noProof/>
          <w:szCs w:val="24"/>
          <w:lang w:val="en-GB"/>
        </w:rPr>
        <w:t xml:space="preserve">, </w:t>
      </w:r>
      <w:r w:rsidRPr="002851DD">
        <w:rPr>
          <w:rFonts w:cs="Arial"/>
          <w:i/>
          <w:iCs/>
          <w:noProof/>
          <w:szCs w:val="24"/>
          <w:lang w:val="en-GB"/>
        </w:rPr>
        <w:t>70</w:t>
      </w:r>
      <w:r w:rsidRPr="002851DD">
        <w:rPr>
          <w:rFonts w:cs="Arial"/>
          <w:noProof/>
          <w:szCs w:val="24"/>
          <w:lang w:val="en-GB"/>
        </w:rPr>
        <w:t xml:space="preserve">(1), 148–166. </w:t>
      </w:r>
      <w:r w:rsidRPr="002851DD">
        <w:rPr>
          <w:rFonts w:cs="Arial"/>
          <w:noProof/>
          <w:szCs w:val="24"/>
          <w:lang w:val="en-GB"/>
        </w:rPr>
        <w:lastRenderedPageBreak/>
        <w:t>https://doi.org/10.1080/13636820.2017.1394355</w:t>
      </w:r>
    </w:p>
    <w:p w14:paraId="5F21E05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Smith-Maddox, R. (1998). Defining Culture as a Dimension of Academic Achievement: Implications for Culturally Responsive Curriculum, Instruction, and Assessment. </w:t>
      </w:r>
      <w:r w:rsidRPr="002851DD">
        <w:rPr>
          <w:rFonts w:cs="Arial"/>
          <w:i/>
          <w:iCs/>
          <w:noProof/>
          <w:szCs w:val="24"/>
          <w:lang w:val="en-GB"/>
        </w:rPr>
        <w:t>The Journal of Negro Education</w:t>
      </w:r>
      <w:r w:rsidRPr="002851DD">
        <w:rPr>
          <w:rFonts w:cs="Arial"/>
          <w:noProof/>
          <w:szCs w:val="24"/>
          <w:lang w:val="en-GB"/>
        </w:rPr>
        <w:t xml:space="preserve">, </w:t>
      </w:r>
      <w:r w:rsidRPr="002851DD">
        <w:rPr>
          <w:rFonts w:cs="Arial"/>
          <w:i/>
          <w:iCs/>
          <w:noProof/>
          <w:szCs w:val="24"/>
          <w:lang w:val="en-GB"/>
        </w:rPr>
        <w:t>67</w:t>
      </w:r>
      <w:r w:rsidRPr="002851DD">
        <w:rPr>
          <w:rFonts w:cs="Arial"/>
          <w:noProof/>
          <w:szCs w:val="24"/>
          <w:lang w:val="en-GB"/>
        </w:rPr>
        <w:t>(3), 302. https://doi.org/10.2307/2668198</w:t>
      </w:r>
    </w:p>
    <w:p w14:paraId="31A9139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Sparr, J. L. (2018). Paradoxes in Organizational Change: The Crucial Role of Leaders’ Sensegiving. </w:t>
      </w:r>
      <w:r w:rsidRPr="002851DD">
        <w:rPr>
          <w:rFonts w:cs="Arial"/>
          <w:i/>
          <w:iCs/>
          <w:noProof/>
          <w:szCs w:val="24"/>
          <w:lang w:val="en-GB"/>
        </w:rPr>
        <w:t>Journal of Change Management</w:t>
      </w:r>
      <w:r w:rsidRPr="002851DD">
        <w:rPr>
          <w:rFonts w:cs="Arial"/>
          <w:noProof/>
          <w:szCs w:val="24"/>
          <w:lang w:val="en-GB"/>
        </w:rPr>
        <w:t xml:space="preserve">, </w:t>
      </w:r>
      <w:r w:rsidRPr="002851DD">
        <w:rPr>
          <w:rFonts w:cs="Arial"/>
          <w:i/>
          <w:iCs/>
          <w:noProof/>
          <w:szCs w:val="24"/>
          <w:lang w:val="en-GB"/>
        </w:rPr>
        <w:t>18</w:t>
      </w:r>
      <w:r w:rsidRPr="002851DD">
        <w:rPr>
          <w:rFonts w:cs="Arial"/>
          <w:noProof/>
          <w:szCs w:val="24"/>
          <w:lang w:val="en-GB"/>
        </w:rPr>
        <w:t>(2), 162–180. https://doi.org/10.1080/14697017.2018.1446696</w:t>
      </w:r>
    </w:p>
    <w:p w14:paraId="3E6196D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Spreng, R. A., &amp; Mackoy, R. D. (1996). An empirical examination of a model of perceived service quality and satisfaction. </w:t>
      </w:r>
      <w:r w:rsidRPr="002851DD">
        <w:rPr>
          <w:rFonts w:cs="Arial"/>
          <w:i/>
          <w:iCs/>
          <w:noProof/>
          <w:szCs w:val="24"/>
          <w:lang w:val="en-GB"/>
        </w:rPr>
        <w:t>Journal of Retailing</w:t>
      </w:r>
      <w:r w:rsidRPr="002851DD">
        <w:rPr>
          <w:rFonts w:cs="Arial"/>
          <w:noProof/>
          <w:szCs w:val="24"/>
          <w:lang w:val="en-GB"/>
        </w:rPr>
        <w:t xml:space="preserve">, </w:t>
      </w:r>
      <w:r w:rsidRPr="002851DD">
        <w:rPr>
          <w:rFonts w:cs="Arial"/>
          <w:i/>
          <w:iCs/>
          <w:noProof/>
          <w:szCs w:val="24"/>
          <w:lang w:val="en-GB"/>
        </w:rPr>
        <w:t>72</w:t>
      </w:r>
      <w:r w:rsidRPr="002851DD">
        <w:rPr>
          <w:rFonts w:cs="Arial"/>
          <w:noProof/>
          <w:szCs w:val="24"/>
          <w:lang w:val="en-GB"/>
        </w:rPr>
        <w:t>(2), 201–214. https://doi.org/10.1016/S0022-4359(96)90014-7</w:t>
      </w:r>
    </w:p>
    <w:p w14:paraId="40E3BFA5"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Steffensen, M., Rogers, E. M., &amp; Speakman, K. (2000). Spin-offs from research centers at a research university. </w:t>
      </w:r>
      <w:r w:rsidRPr="002851DD">
        <w:rPr>
          <w:rFonts w:cs="Arial"/>
          <w:i/>
          <w:iCs/>
          <w:noProof/>
          <w:szCs w:val="24"/>
          <w:lang w:val="en-GB"/>
        </w:rPr>
        <w:t>Journal of Business Venturing</w:t>
      </w:r>
      <w:r w:rsidRPr="002851DD">
        <w:rPr>
          <w:rFonts w:cs="Arial"/>
          <w:noProof/>
          <w:szCs w:val="24"/>
          <w:lang w:val="en-GB"/>
        </w:rPr>
        <w:t xml:space="preserve">, </w:t>
      </w:r>
      <w:r w:rsidRPr="002851DD">
        <w:rPr>
          <w:rFonts w:cs="Arial"/>
          <w:i/>
          <w:iCs/>
          <w:noProof/>
          <w:szCs w:val="24"/>
          <w:lang w:val="en-GB"/>
        </w:rPr>
        <w:t>15</w:t>
      </w:r>
      <w:r w:rsidRPr="002851DD">
        <w:rPr>
          <w:rFonts w:cs="Arial"/>
          <w:noProof/>
          <w:szCs w:val="24"/>
          <w:lang w:val="en-GB"/>
        </w:rPr>
        <w:t>(1), 93–111. https://doi.org/10.1016/S0883-9026(98)00006-8</w:t>
      </w:r>
    </w:p>
    <w:p w14:paraId="7C3BF01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Stewart, H. (2010). Do happy staff make for happy customers and profitable companies. </w:t>
      </w:r>
      <w:r w:rsidRPr="002851DD">
        <w:rPr>
          <w:rFonts w:cs="Arial"/>
          <w:i/>
          <w:iCs/>
          <w:noProof/>
          <w:szCs w:val="24"/>
          <w:lang w:val="en-GB"/>
        </w:rPr>
        <w:t>Journal of Direct, Data and Digital Marketing Practice</w:t>
      </w:r>
      <w:r w:rsidRPr="002851DD">
        <w:rPr>
          <w:rFonts w:cs="Arial"/>
          <w:noProof/>
          <w:szCs w:val="24"/>
          <w:lang w:val="en-GB"/>
        </w:rPr>
        <w:t xml:space="preserve">, </w:t>
      </w:r>
      <w:r w:rsidRPr="002851DD">
        <w:rPr>
          <w:rFonts w:cs="Arial"/>
          <w:i/>
          <w:iCs/>
          <w:noProof/>
          <w:szCs w:val="24"/>
          <w:lang w:val="en-GB"/>
        </w:rPr>
        <w:t>11</w:t>
      </w:r>
      <w:r w:rsidRPr="002851DD">
        <w:rPr>
          <w:rFonts w:cs="Arial"/>
          <w:noProof/>
          <w:szCs w:val="24"/>
          <w:lang w:val="en-GB"/>
        </w:rPr>
        <w:t>(4), 275–280. https://doi.org/10.1057/dddmp.2010.9</w:t>
      </w:r>
    </w:p>
    <w:p w14:paraId="227753D7"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Stoma, M. (2012). </w:t>
      </w:r>
      <w:r w:rsidRPr="002E66CC">
        <w:rPr>
          <w:rFonts w:cs="Arial"/>
          <w:i/>
          <w:iCs/>
          <w:noProof/>
          <w:szCs w:val="24"/>
        </w:rPr>
        <w:t>Modele i metody pomiaru jakości usług</w:t>
      </w:r>
      <w:r w:rsidRPr="002E66CC">
        <w:rPr>
          <w:rFonts w:cs="Arial"/>
          <w:noProof/>
          <w:szCs w:val="24"/>
        </w:rPr>
        <w:t>. http://www.qrpolska.pl/files/file/M3.pdf</w:t>
      </w:r>
    </w:p>
    <w:p w14:paraId="56D827B6"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Sułkowski, Ł. (2014). Czy kultura jakości w uczelni wyższej to to samo co kultura akademicka? </w:t>
      </w:r>
      <w:r w:rsidRPr="002E66CC">
        <w:rPr>
          <w:rFonts w:cs="Arial"/>
          <w:i/>
          <w:iCs/>
          <w:noProof/>
          <w:szCs w:val="24"/>
        </w:rPr>
        <w:t>Przedsiębiorczość i Zarządzanie, t. XV, z. 8, cz. I: „Wybrane problemy zarządzania rozwojem regionalnym”</w:t>
      </w:r>
      <w:r w:rsidRPr="002E66CC">
        <w:rPr>
          <w:rFonts w:cs="Arial"/>
          <w:noProof/>
          <w:szCs w:val="24"/>
        </w:rPr>
        <w:t>, 365–378.</w:t>
      </w:r>
    </w:p>
    <w:p w14:paraId="3D784B55"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Sułkowski, Ł. (2016). Academic Culture from the Perspective of Polish Universities. </w:t>
      </w:r>
      <w:r w:rsidRPr="002E66CC">
        <w:rPr>
          <w:rFonts w:cs="Arial"/>
          <w:i/>
          <w:iCs/>
          <w:noProof/>
          <w:szCs w:val="24"/>
        </w:rPr>
        <w:t>Przedsiębiorczość I Zarządzanie</w:t>
      </w:r>
      <w:r w:rsidRPr="002E66CC">
        <w:rPr>
          <w:rFonts w:cs="Arial"/>
          <w:noProof/>
          <w:szCs w:val="24"/>
        </w:rPr>
        <w:t xml:space="preserve">, </w:t>
      </w:r>
      <w:r w:rsidRPr="002E66CC">
        <w:rPr>
          <w:rFonts w:cs="Arial"/>
          <w:i/>
          <w:iCs/>
          <w:noProof/>
          <w:szCs w:val="24"/>
        </w:rPr>
        <w:t>XVII</w:t>
      </w:r>
      <w:r w:rsidRPr="002E66CC">
        <w:rPr>
          <w:rFonts w:cs="Arial"/>
          <w:noProof/>
          <w:szCs w:val="24"/>
        </w:rPr>
        <w:t>(2), 7–21. http://piz.san.edu.pl/docs/e-XVII-2-1.pdf</w:t>
      </w:r>
    </w:p>
    <w:p w14:paraId="4AEECA07"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Sułkowski, Ł. (2017). Założenia do Ustawy 2.0 - projektowanie nowego ładu akademickiego w Polsce. W </w:t>
      </w:r>
      <w:r w:rsidRPr="002E66CC">
        <w:rPr>
          <w:rFonts w:cs="Arial"/>
          <w:i/>
          <w:iCs/>
          <w:noProof/>
          <w:szCs w:val="24"/>
        </w:rPr>
        <w:t>Przedsiębiorczość i Zarządzanie, t. XVIII, z. 2, cz. I: „Zarządzanie publiczne. Funkcjonowanie jednostek samorządu terytorialnego w aspekcie wielowymiarowym”</w:t>
      </w:r>
      <w:r w:rsidRPr="002E66CC">
        <w:rPr>
          <w:rFonts w:cs="Arial"/>
          <w:noProof/>
          <w:szCs w:val="24"/>
        </w:rPr>
        <w:t xml:space="preserve"> (Numer January 2017, ss. 261–276).</w:t>
      </w:r>
    </w:p>
    <w:p w14:paraId="45C959B1"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Sułkowski, Ł., Seliga, R., &amp; Woźniak, A. (2016). Kultura organizacyjna i zarządzanie uczelnią z punktu widzenia systemu zapewniania jakości w Polsce. </w:t>
      </w:r>
      <w:r w:rsidRPr="002E66CC">
        <w:rPr>
          <w:rFonts w:cs="Arial"/>
          <w:i/>
          <w:iCs/>
          <w:noProof/>
          <w:szCs w:val="24"/>
        </w:rPr>
        <w:t>Przedsiębiorczość i Zarządzanie</w:t>
      </w:r>
      <w:r w:rsidRPr="002E66CC">
        <w:rPr>
          <w:rFonts w:cs="Arial"/>
          <w:noProof/>
          <w:szCs w:val="24"/>
        </w:rPr>
        <w:t xml:space="preserve">, </w:t>
      </w:r>
      <w:r w:rsidRPr="002E66CC">
        <w:rPr>
          <w:rFonts w:cs="Arial"/>
          <w:i/>
          <w:iCs/>
          <w:noProof/>
          <w:szCs w:val="24"/>
        </w:rPr>
        <w:t>17</w:t>
      </w:r>
      <w:r w:rsidRPr="002E66CC">
        <w:rPr>
          <w:rFonts w:cs="Arial"/>
          <w:noProof/>
          <w:szCs w:val="24"/>
        </w:rPr>
        <w:t>(9.3), 221–233.</w:t>
      </w:r>
    </w:p>
    <w:p w14:paraId="5882AB66"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Sułkowski, Ł., &amp; Woźniak, A. (2019). Strategic management at universities in merger processes: research results. W </w:t>
      </w:r>
      <w:r w:rsidRPr="002E66CC">
        <w:rPr>
          <w:rFonts w:cs="Arial"/>
          <w:i/>
          <w:iCs/>
          <w:noProof/>
          <w:szCs w:val="24"/>
        </w:rPr>
        <w:t>Strategie i innowacje organizacyjne polskich uczelni / pod redakcją Łukasza Sułkowskiego i Jarosława Górniaka. – Wydanie I. – Kraków, © 2019</w:t>
      </w:r>
      <w:r w:rsidRPr="002E66CC">
        <w:rPr>
          <w:rFonts w:cs="Arial"/>
          <w:noProof/>
          <w:szCs w:val="24"/>
        </w:rPr>
        <w:t>. Kraków: Wydawnictwo Uniwersytetu Jagiellońskiego.</w:t>
      </w:r>
    </w:p>
    <w:p w14:paraId="27F6489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Sułkowski, Ł., Woźniak, A., &amp; Seliga, R. (2019). </w:t>
      </w:r>
      <w:r w:rsidRPr="002851DD">
        <w:rPr>
          <w:rFonts w:cs="Arial"/>
          <w:noProof/>
          <w:szCs w:val="24"/>
          <w:lang w:val="en-GB"/>
        </w:rPr>
        <w:t xml:space="preserve">Organizational identity of university in merger process. W D. Ibrahimov, M and Aleksic, A and Dukic (Red.), </w:t>
      </w:r>
      <w:r w:rsidRPr="002851DD">
        <w:rPr>
          <w:rFonts w:cs="Arial"/>
          <w:i/>
          <w:iCs/>
          <w:noProof/>
          <w:szCs w:val="24"/>
          <w:lang w:val="en-GB"/>
        </w:rPr>
        <w:t xml:space="preserve">ECONOMIC AND SOCIAL DEVELOPMENT (ESD 2019): 37TH INTERNATIONAL SCIENTIFIC CONFERENCE ON ECONOMIC AND </w:t>
      </w:r>
      <w:r w:rsidRPr="002851DD">
        <w:rPr>
          <w:rFonts w:cs="Arial"/>
          <w:i/>
          <w:iCs/>
          <w:noProof/>
          <w:szCs w:val="24"/>
          <w:lang w:val="en-GB"/>
        </w:rPr>
        <w:lastRenderedPageBreak/>
        <w:t>SOCIAL DEVELOPMENT - SOCIO ECONOMIC PROBLEMS OF SUSTAINABLE DEVELOPMENT</w:t>
      </w:r>
      <w:r w:rsidRPr="002851DD">
        <w:rPr>
          <w:rFonts w:cs="Arial"/>
          <w:noProof/>
          <w:szCs w:val="24"/>
          <w:lang w:val="en-GB"/>
        </w:rPr>
        <w:t xml:space="preserve"> (ss. 757–763). VARAZDIN DEVELOPMENT &amp; ENTREPRENEURSHIP AGENCY.</w:t>
      </w:r>
    </w:p>
    <w:p w14:paraId="2E4A945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Sunder M., V., &amp; Antony, J. (2018). A conceptual Lean Six Sigma framework for quality excellence in higher education institutions. </w:t>
      </w:r>
      <w:r w:rsidRPr="002851DD">
        <w:rPr>
          <w:rFonts w:cs="Arial"/>
          <w:i/>
          <w:iCs/>
          <w:noProof/>
          <w:szCs w:val="24"/>
          <w:lang w:val="en-GB"/>
        </w:rPr>
        <w:t>International Journal of Quality &amp; Reliability Management</w:t>
      </w:r>
      <w:r w:rsidRPr="002851DD">
        <w:rPr>
          <w:rFonts w:cs="Arial"/>
          <w:noProof/>
          <w:szCs w:val="24"/>
          <w:lang w:val="en-GB"/>
        </w:rPr>
        <w:t xml:space="preserve">, </w:t>
      </w:r>
      <w:r w:rsidRPr="002851DD">
        <w:rPr>
          <w:rFonts w:cs="Arial"/>
          <w:i/>
          <w:iCs/>
          <w:noProof/>
          <w:szCs w:val="24"/>
          <w:lang w:val="en-GB"/>
        </w:rPr>
        <w:t>35</w:t>
      </w:r>
      <w:r w:rsidRPr="002851DD">
        <w:rPr>
          <w:rFonts w:cs="Arial"/>
          <w:noProof/>
          <w:szCs w:val="24"/>
          <w:lang w:val="en-GB"/>
        </w:rPr>
        <w:t>(4), 857–874. https://doi.org/10.1108/IJQRM-01-2017-0002</w:t>
      </w:r>
    </w:p>
    <w:p w14:paraId="7E2A2AF1"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Sunder M., V., &amp; Mahalingam, S. (2018). An empirical investigation of implementing Lean Six Sigma in Higher Education Institutions. </w:t>
      </w:r>
      <w:r w:rsidRPr="002851DD">
        <w:rPr>
          <w:rFonts w:cs="Arial"/>
          <w:i/>
          <w:iCs/>
          <w:noProof/>
          <w:szCs w:val="24"/>
          <w:lang w:val="en-GB"/>
        </w:rPr>
        <w:t>International Journal of Quality &amp; Reliability Management</w:t>
      </w:r>
      <w:r w:rsidRPr="002851DD">
        <w:rPr>
          <w:rFonts w:cs="Arial"/>
          <w:noProof/>
          <w:szCs w:val="24"/>
          <w:lang w:val="en-GB"/>
        </w:rPr>
        <w:t xml:space="preserve">, </w:t>
      </w:r>
      <w:r w:rsidRPr="002851DD">
        <w:rPr>
          <w:rFonts w:cs="Arial"/>
          <w:i/>
          <w:iCs/>
          <w:noProof/>
          <w:szCs w:val="24"/>
          <w:lang w:val="en-GB"/>
        </w:rPr>
        <w:t>35</w:t>
      </w:r>
      <w:r w:rsidRPr="002851DD">
        <w:rPr>
          <w:rFonts w:cs="Arial"/>
          <w:noProof/>
          <w:szCs w:val="24"/>
          <w:lang w:val="en-GB"/>
        </w:rPr>
        <w:t>(10), 2157–2180. https://doi.org/10.1108/IJQRM-05-2017-0098</w:t>
      </w:r>
    </w:p>
    <w:p w14:paraId="32BE4F1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Sureshchandar, G. S., Rajendran, C., &amp; Anantharaman, R. N. (2001). A holistic model for total quality service. </w:t>
      </w:r>
      <w:r w:rsidRPr="002851DD">
        <w:rPr>
          <w:rFonts w:cs="Arial"/>
          <w:i/>
          <w:iCs/>
          <w:noProof/>
          <w:szCs w:val="24"/>
          <w:lang w:val="en-GB"/>
        </w:rPr>
        <w:t>International Journal of Service Industry Management</w:t>
      </w:r>
      <w:r w:rsidRPr="002851DD">
        <w:rPr>
          <w:rFonts w:cs="Arial"/>
          <w:noProof/>
          <w:szCs w:val="24"/>
          <w:lang w:val="en-GB"/>
        </w:rPr>
        <w:t xml:space="preserve">, </w:t>
      </w:r>
      <w:r w:rsidRPr="002851DD">
        <w:rPr>
          <w:rFonts w:cs="Arial"/>
          <w:i/>
          <w:iCs/>
          <w:noProof/>
          <w:szCs w:val="24"/>
          <w:lang w:val="en-GB"/>
        </w:rPr>
        <w:t>12</w:t>
      </w:r>
      <w:r w:rsidRPr="002851DD">
        <w:rPr>
          <w:rFonts w:cs="Arial"/>
          <w:noProof/>
          <w:szCs w:val="24"/>
          <w:lang w:val="en-GB"/>
        </w:rPr>
        <w:t>(4), 378–412. https://doi.org/10.1108/09564230110405299</w:t>
      </w:r>
    </w:p>
    <w:p w14:paraId="49EE1D9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Sutherland, J., &amp; Schwaber, K. (2011). The scrum papers. </w:t>
      </w:r>
      <w:r w:rsidRPr="002851DD">
        <w:rPr>
          <w:rFonts w:cs="Arial"/>
          <w:i/>
          <w:iCs/>
          <w:noProof/>
          <w:szCs w:val="24"/>
          <w:lang w:val="en-GB"/>
        </w:rPr>
        <w:t>Nuts, bolts and origins of an Agile process</w:t>
      </w:r>
      <w:r w:rsidRPr="002851DD">
        <w:rPr>
          <w:rFonts w:cs="Arial"/>
          <w:noProof/>
          <w:szCs w:val="24"/>
          <w:lang w:val="en-GB"/>
        </w:rPr>
        <w:t>.</w:t>
      </w:r>
    </w:p>
    <w:p w14:paraId="4EF1448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Swank, C. K. (2003). The Lean Service Machine. </w:t>
      </w:r>
      <w:r w:rsidRPr="002851DD">
        <w:rPr>
          <w:rFonts w:cs="Arial"/>
          <w:i/>
          <w:iCs/>
          <w:noProof/>
          <w:szCs w:val="24"/>
          <w:lang w:val="en-GB"/>
        </w:rPr>
        <w:t>Harvard Business Review</w:t>
      </w:r>
      <w:r w:rsidRPr="002851DD">
        <w:rPr>
          <w:rFonts w:cs="Arial"/>
          <w:noProof/>
          <w:szCs w:val="24"/>
          <w:lang w:val="en-GB"/>
        </w:rPr>
        <w:t xml:space="preserve">, </w:t>
      </w:r>
      <w:r w:rsidRPr="002851DD">
        <w:rPr>
          <w:rFonts w:cs="Arial"/>
          <w:i/>
          <w:iCs/>
          <w:noProof/>
          <w:szCs w:val="24"/>
          <w:lang w:val="en-GB"/>
        </w:rPr>
        <w:t>81</w:t>
      </w:r>
      <w:r w:rsidRPr="002851DD">
        <w:rPr>
          <w:rFonts w:cs="Arial"/>
          <w:noProof/>
          <w:szCs w:val="24"/>
          <w:lang w:val="en-GB"/>
        </w:rPr>
        <w:t>(10).</w:t>
      </w:r>
    </w:p>
    <w:p w14:paraId="18DFBF40"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Szczepańska, K. (2011). </w:t>
      </w:r>
      <w:r w:rsidRPr="002E66CC">
        <w:rPr>
          <w:rFonts w:cs="Arial"/>
          <w:i/>
          <w:iCs/>
          <w:noProof/>
          <w:szCs w:val="24"/>
        </w:rPr>
        <w:t>Zarządzanie jakością. W dążeniu do doskonałości</w:t>
      </w:r>
      <w:r w:rsidRPr="002E66CC">
        <w:rPr>
          <w:rFonts w:cs="Arial"/>
          <w:noProof/>
          <w:szCs w:val="24"/>
        </w:rPr>
        <w:t>. CH Beck.</w:t>
      </w:r>
    </w:p>
    <w:p w14:paraId="5AB8AE8C"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Szefler, J. P. (2011). </w:t>
      </w:r>
      <w:r w:rsidRPr="002E66CC">
        <w:rPr>
          <w:rFonts w:cs="Arial"/>
          <w:i/>
          <w:iCs/>
          <w:noProof/>
          <w:szCs w:val="24"/>
        </w:rPr>
        <w:t>Model pomiaru i doskonalenia jakości usług edukacyjnych uczelni wyższych</w:t>
      </w:r>
      <w:r w:rsidRPr="002E66CC">
        <w:rPr>
          <w:rFonts w:cs="Arial"/>
          <w:noProof/>
          <w:szCs w:val="24"/>
        </w:rPr>
        <w:t>. Politechnika Gdańska.</w:t>
      </w:r>
    </w:p>
    <w:p w14:paraId="7A0D28D1"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Szefler, J. P., &amp; Zieliński, G. (2013). Doskonalenie jakości usług edukacyjnych poprzez ocenę wyniku działalności instytucji akademickiej. W </w:t>
      </w:r>
      <w:r w:rsidRPr="002E66CC">
        <w:rPr>
          <w:rFonts w:cs="Arial"/>
          <w:i/>
          <w:iCs/>
          <w:noProof/>
          <w:szCs w:val="24"/>
        </w:rPr>
        <w:t>Uwarunkowania Sukecu Organizacji</w:t>
      </w:r>
      <w:r w:rsidRPr="002E66CC">
        <w:rPr>
          <w:rFonts w:cs="Arial"/>
          <w:noProof/>
          <w:szCs w:val="24"/>
        </w:rPr>
        <w:t xml:space="preserve"> (ss. 274–288). unknown.</w:t>
      </w:r>
    </w:p>
    <w:p w14:paraId="65E3D2B5"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Sztejnberg, A. (2008). </w:t>
      </w:r>
      <w:r w:rsidRPr="002E66CC">
        <w:rPr>
          <w:rFonts w:cs="Arial"/>
          <w:i/>
          <w:iCs/>
          <w:noProof/>
          <w:szCs w:val="24"/>
        </w:rPr>
        <w:t>Doskonalenie usług edukacyjnych. Podstawy pomiaru jakości kształcenia.</w:t>
      </w:r>
      <w:r w:rsidRPr="002E66CC">
        <w:rPr>
          <w:rFonts w:cs="Arial"/>
          <w:noProof/>
          <w:szCs w:val="24"/>
        </w:rPr>
        <w:t xml:space="preserve"> Wydawnictwo Uniwersytetu Opolskiego.</w:t>
      </w:r>
    </w:p>
    <w:p w14:paraId="70176276"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Szymaniec-Mlicka, K. (2016). Zarządzanie relacjami z interesariuszami publicznych podmiotów leczniczych. </w:t>
      </w:r>
      <w:r w:rsidRPr="002E66CC">
        <w:rPr>
          <w:rFonts w:cs="Arial"/>
          <w:i/>
          <w:iCs/>
          <w:noProof/>
          <w:szCs w:val="24"/>
        </w:rPr>
        <w:t>Zeszyty Naukowe. Organizacja i Zarządzanie. Politechnika Śląska</w:t>
      </w:r>
      <w:r w:rsidRPr="002E66CC">
        <w:rPr>
          <w:rFonts w:cs="Arial"/>
          <w:noProof/>
          <w:szCs w:val="24"/>
        </w:rPr>
        <w:t xml:space="preserve">, </w:t>
      </w:r>
      <w:r w:rsidRPr="002E66CC">
        <w:rPr>
          <w:rFonts w:cs="Arial"/>
          <w:i/>
          <w:iCs/>
          <w:noProof/>
          <w:szCs w:val="24"/>
        </w:rPr>
        <w:t>97</w:t>
      </w:r>
      <w:r w:rsidRPr="002E66CC">
        <w:rPr>
          <w:rFonts w:cs="Arial"/>
          <w:noProof/>
          <w:szCs w:val="24"/>
        </w:rPr>
        <w:t>(1964), 309–320.</w:t>
      </w:r>
    </w:p>
    <w:p w14:paraId="4C293A9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Talib, F., Rahman, Z., &amp; Qureshi, M. N. (2011). </w:t>
      </w:r>
      <w:r w:rsidRPr="002851DD">
        <w:rPr>
          <w:rFonts w:cs="Arial"/>
          <w:noProof/>
          <w:szCs w:val="24"/>
          <w:lang w:val="en-GB"/>
        </w:rPr>
        <w:t xml:space="preserve">Analysis of interaction among the barriers to total quality management implementation using interpretive structural modeling approach. </w:t>
      </w:r>
      <w:r w:rsidRPr="002851DD">
        <w:rPr>
          <w:rFonts w:cs="Arial"/>
          <w:i/>
          <w:iCs/>
          <w:noProof/>
          <w:szCs w:val="24"/>
          <w:lang w:val="en-GB"/>
        </w:rPr>
        <w:t>Benchmarking: An International Journal</w:t>
      </w:r>
      <w:r w:rsidRPr="002851DD">
        <w:rPr>
          <w:rFonts w:cs="Arial"/>
          <w:noProof/>
          <w:szCs w:val="24"/>
          <w:lang w:val="en-GB"/>
        </w:rPr>
        <w:t xml:space="preserve">, </w:t>
      </w:r>
      <w:r w:rsidRPr="002851DD">
        <w:rPr>
          <w:rFonts w:cs="Arial"/>
          <w:i/>
          <w:iCs/>
          <w:noProof/>
          <w:szCs w:val="24"/>
          <w:lang w:val="en-GB"/>
        </w:rPr>
        <w:t>18</w:t>
      </w:r>
      <w:r w:rsidRPr="002851DD">
        <w:rPr>
          <w:rFonts w:cs="Arial"/>
          <w:noProof/>
          <w:szCs w:val="24"/>
          <w:lang w:val="en-GB"/>
        </w:rPr>
        <w:t>(4), 563–587. https://doi.org/10.1108/14635771111147641</w:t>
      </w:r>
    </w:p>
    <w:p w14:paraId="64BA425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Tayar, M., &amp; Jack, R. (2013). Prestige-oriented market entry strategy: the case of Australian universities. </w:t>
      </w:r>
      <w:r w:rsidRPr="002851DD">
        <w:rPr>
          <w:rFonts w:cs="Arial"/>
          <w:i/>
          <w:iCs/>
          <w:noProof/>
          <w:szCs w:val="24"/>
          <w:lang w:val="en-GB"/>
        </w:rPr>
        <w:t>Journal of Higher Education Policy and Management</w:t>
      </w:r>
      <w:r w:rsidRPr="002851DD">
        <w:rPr>
          <w:rFonts w:cs="Arial"/>
          <w:noProof/>
          <w:szCs w:val="24"/>
          <w:lang w:val="en-GB"/>
        </w:rPr>
        <w:t xml:space="preserve">, </w:t>
      </w:r>
      <w:r w:rsidRPr="002851DD">
        <w:rPr>
          <w:rFonts w:cs="Arial"/>
          <w:i/>
          <w:iCs/>
          <w:noProof/>
          <w:szCs w:val="24"/>
          <w:lang w:val="en-GB"/>
        </w:rPr>
        <w:t>35</w:t>
      </w:r>
      <w:r w:rsidRPr="002851DD">
        <w:rPr>
          <w:rFonts w:cs="Arial"/>
          <w:noProof/>
          <w:szCs w:val="24"/>
          <w:lang w:val="en-GB"/>
        </w:rPr>
        <w:t>(2), 153–166. https://doi.org/10.1080/1360080X.2013.775924</w:t>
      </w:r>
    </w:p>
    <w:p w14:paraId="588F20D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Teehan, R., &amp; Tucker, W. (2010). A simplified lean method to capture customer voice. </w:t>
      </w:r>
      <w:r w:rsidRPr="002851DD">
        <w:rPr>
          <w:rFonts w:cs="Arial"/>
          <w:i/>
          <w:iCs/>
          <w:noProof/>
          <w:szCs w:val="24"/>
          <w:lang w:val="en-GB"/>
        </w:rPr>
        <w:t>International Journal of Quality and Service Sciences</w:t>
      </w:r>
      <w:r w:rsidRPr="002851DD">
        <w:rPr>
          <w:rFonts w:cs="Arial"/>
          <w:noProof/>
          <w:szCs w:val="24"/>
          <w:lang w:val="en-GB"/>
        </w:rPr>
        <w:t xml:space="preserve">, </w:t>
      </w:r>
      <w:r w:rsidRPr="002851DD">
        <w:rPr>
          <w:rFonts w:cs="Arial"/>
          <w:i/>
          <w:iCs/>
          <w:noProof/>
          <w:szCs w:val="24"/>
          <w:lang w:val="en-GB"/>
        </w:rPr>
        <w:t>2</w:t>
      </w:r>
      <w:r w:rsidRPr="002851DD">
        <w:rPr>
          <w:rFonts w:cs="Arial"/>
          <w:noProof/>
          <w:szCs w:val="24"/>
          <w:lang w:val="en-GB"/>
        </w:rPr>
        <w:t>(2), 175–188. https://doi.org/10.1108/17566691011057348</w:t>
      </w:r>
    </w:p>
    <w:p w14:paraId="05EC159A"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Teeroovengadum, V., Kamalanabhan, T. J., &amp; Seebaluck, A. K. (2016). Measuring service quality in </w:t>
      </w:r>
      <w:r w:rsidRPr="002851DD">
        <w:rPr>
          <w:rFonts w:cs="Arial"/>
          <w:noProof/>
          <w:szCs w:val="24"/>
          <w:lang w:val="en-GB"/>
        </w:rPr>
        <w:lastRenderedPageBreak/>
        <w:t xml:space="preserve">higher education. </w:t>
      </w:r>
      <w:r w:rsidRPr="002851DD">
        <w:rPr>
          <w:rFonts w:cs="Arial"/>
          <w:i/>
          <w:iCs/>
          <w:noProof/>
          <w:szCs w:val="24"/>
          <w:lang w:val="en-GB"/>
        </w:rPr>
        <w:t>Quality Assurance in Education</w:t>
      </w:r>
      <w:r w:rsidRPr="002851DD">
        <w:rPr>
          <w:rFonts w:cs="Arial"/>
          <w:noProof/>
          <w:szCs w:val="24"/>
          <w:lang w:val="en-GB"/>
        </w:rPr>
        <w:t xml:space="preserve">, </w:t>
      </w:r>
      <w:r w:rsidRPr="002851DD">
        <w:rPr>
          <w:rFonts w:cs="Arial"/>
          <w:i/>
          <w:iCs/>
          <w:noProof/>
          <w:szCs w:val="24"/>
          <w:lang w:val="en-GB"/>
        </w:rPr>
        <w:t>24</w:t>
      </w:r>
      <w:r w:rsidRPr="002851DD">
        <w:rPr>
          <w:rFonts w:cs="Arial"/>
          <w:noProof/>
          <w:szCs w:val="24"/>
          <w:lang w:val="en-GB"/>
        </w:rPr>
        <w:t>(2), 244–258. https://doi.org/10.1108/QAE-06-2014-0028</w:t>
      </w:r>
    </w:p>
    <w:p w14:paraId="4D057695"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THE. (2020). </w:t>
      </w:r>
      <w:r w:rsidRPr="002851DD">
        <w:rPr>
          <w:rFonts w:cs="Arial"/>
          <w:i/>
          <w:iCs/>
          <w:noProof/>
          <w:szCs w:val="24"/>
          <w:lang w:val="en-GB"/>
        </w:rPr>
        <w:t>World University Rankings 2020 | Times Higher Education (THE)</w:t>
      </w:r>
      <w:r w:rsidRPr="002851DD">
        <w:rPr>
          <w:rFonts w:cs="Arial"/>
          <w:noProof/>
          <w:szCs w:val="24"/>
          <w:lang w:val="en-GB"/>
        </w:rPr>
        <w:t>. https://www.timeshighereducation.com/world-university-rankings/2020/world-ranking#!/page/0/length/25/sort_by/rank/sort_order/asc/cols/stats</w:t>
      </w:r>
    </w:p>
    <w:p w14:paraId="65A3107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i/>
          <w:iCs/>
          <w:noProof/>
          <w:szCs w:val="24"/>
          <w:lang w:val="en-GB"/>
        </w:rPr>
        <w:t>THE World University Rankings 2020: methodology</w:t>
      </w:r>
      <w:r w:rsidRPr="002851DD">
        <w:rPr>
          <w:rFonts w:cs="Arial"/>
          <w:noProof/>
          <w:szCs w:val="24"/>
          <w:lang w:val="en-GB"/>
        </w:rPr>
        <w:t>. (2020). https://www.timeshighereducation.com/world-university-rankings/world-university-rankings-2020-methodology</w:t>
      </w:r>
    </w:p>
    <w:p w14:paraId="3BBB730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Thesing, T., Feldmann, C., &amp; Burchardt, M. (2021). Agile versus Waterfall Project Management: Decision Model for Selecting the Appropriate Approach to a Project. </w:t>
      </w:r>
      <w:r w:rsidRPr="002851DD">
        <w:rPr>
          <w:rFonts w:cs="Arial"/>
          <w:i/>
          <w:iCs/>
          <w:noProof/>
          <w:szCs w:val="24"/>
          <w:lang w:val="en-GB"/>
        </w:rPr>
        <w:t>Procedia Computer Science</w:t>
      </w:r>
      <w:r w:rsidRPr="002851DD">
        <w:rPr>
          <w:rFonts w:cs="Arial"/>
          <w:noProof/>
          <w:szCs w:val="24"/>
          <w:lang w:val="en-GB"/>
        </w:rPr>
        <w:t xml:space="preserve">, </w:t>
      </w:r>
      <w:r w:rsidRPr="002851DD">
        <w:rPr>
          <w:rFonts w:cs="Arial"/>
          <w:i/>
          <w:iCs/>
          <w:noProof/>
          <w:szCs w:val="24"/>
          <w:lang w:val="en-GB"/>
        </w:rPr>
        <w:t>181</w:t>
      </w:r>
      <w:r w:rsidRPr="002851DD">
        <w:rPr>
          <w:rFonts w:cs="Arial"/>
          <w:noProof/>
          <w:szCs w:val="24"/>
          <w:lang w:val="en-GB"/>
        </w:rPr>
        <w:t>, 746–756. https://doi.org/10.1016/j.procs.2021.01.227</w:t>
      </w:r>
    </w:p>
    <w:p w14:paraId="2137DC0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Thijs, Nick; Staes, P. (2014). </w:t>
      </w:r>
      <w:r w:rsidRPr="002851DD">
        <w:rPr>
          <w:rFonts w:cs="Arial"/>
          <w:i/>
          <w:iCs/>
          <w:noProof/>
          <w:szCs w:val="24"/>
          <w:lang w:val="en-GB"/>
        </w:rPr>
        <w:t>CAF in the Education Sector. Successful stories of performance improvement</w:t>
      </w:r>
      <w:r w:rsidRPr="002851DD">
        <w:rPr>
          <w:rFonts w:cs="Arial"/>
          <w:noProof/>
          <w:szCs w:val="24"/>
          <w:lang w:val="en-GB"/>
        </w:rPr>
        <w:t>. http://caf.eipa.eu/files/uploads/20210706115454_CAFintheEducation-Successfulstoriesofperformanceimprovement.pdf</w:t>
      </w:r>
    </w:p>
    <w:p w14:paraId="7701039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Thompson, G., &amp; Glasø, L. (2015). Situational leadership theory: a test from three perspectives. </w:t>
      </w:r>
      <w:r w:rsidRPr="002851DD">
        <w:rPr>
          <w:rFonts w:cs="Arial"/>
          <w:i/>
          <w:iCs/>
          <w:noProof/>
          <w:szCs w:val="24"/>
          <w:lang w:val="en-GB"/>
        </w:rPr>
        <w:t>Leadership &amp; Organization Development Journal</w:t>
      </w:r>
      <w:r w:rsidRPr="002851DD">
        <w:rPr>
          <w:rFonts w:cs="Arial"/>
          <w:noProof/>
          <w:szCs w:val="24"/>
          <w:lang w:val="en-GB"/>
        </w:rPr>
        <w:t xml:space="preserve">, </w:t>
      </w:r>
      <w:r w:rsidRPr="002851DD">
        <w:rPr>
          <w:rFonts w:cs="Arial"/>
          <w:i/>
          <w:iCs/>
          <w:noProof/>
          <w:szCs w:val="24"/>
          <w:lang w:val="en-GB"/>
        </w:rPr>
        <w:t>36</w:t>
      </w:r>
      <w:r w:rsidRPr="002851DD">
        <w:rPr>
          <w:rFonts w:cs="Arial"/>
          <w:noProof/>
          <w:szCs w:val="24"/>
          <w:lang w:val="en-GB"/>
        </w:rPr>
        <w:t>(5), 527–544. https://doi.org/10.1108/LODJ-10-2013-0130</w:t>
      </w:r>
    </w:p>
    <w:p w14:paraId="7CF4564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Tierney, W. G. (1988). Organizational Culture in Higher Education. </w:t>
      </w:r>
      <w:r w:rsidRPr="002851DD">
        <w:rPr>
          <w:rFonts w:cs="Arial"/>
          <w:i/>
          <w:iCs/>
          <w:noProof/>
          <w:szCs w:val="24"/>
          <w:lang w:val="en-GB"/>
        </w:rPr>
        <w:t>The Journal of Higher Education</w:t>
      </w:r>
      <w:r w:rsidRPr="002851DD">
        <w:rPr>
          <w:rFonts w:cs="Arial"/>
          <w:noProof/>
          <w:szCs w:val="24"/>
          <w:lang w:val="en-GB"/>
        </w:rPr>
        <w:t xml:space="preserve">, </w:t>
      </w:r>
      <w:r w:rsidRPr="002851DD">
        <w:rPr>
          <w:rFonts w:cs="Arial"/>
          <w:i/>
          <w:iCs/>
          <w:noProof/>
          <w:szCs w:val="24"/>
          <w:lang w:val="en-GB"/>
        </w:rPr>
        <w:t>59</w:t>
      </w:r>
      <w:r w:rsidRPr="002851DD">
        <w:rPr>
          <w:rFonts w:cs="Arial"/>
          <w:noProof/>
          <w:szCs w:val="24"/>
          <w:lang w:val="en-GB"/>
        </w:rPr>
        <w:t>(1), 2–21. https://doi.org/10.1080/00221546.1988.11778301</w:t>
      </w:r>
    </w:p>
    <w:p w14:paraId="449FD80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Times Higher Education. (2022). </w:t>
      </w:r>
      <w:r w:rsidRPr="002851DD">
        <w:rPr>
          <w:rFonts w:cs="Arial"/>
          <w:i/>
          <w:iCs/>
          <w:noProof/>
          <w:szCs w:val="24"/>
          <w:lang w:val="en-GB"/>
        </w:rPr>
        <w:t>World University Rankings 2023 methodology. Times Higher Education (THE)</w:t>
      </w:r>
      <w:r w:rsidRPr="002851DD">
        <w:rPr>
          <w:rFonts w:cs="Arial"/>
          <w:noProof/>
          <w:szCs w:val="24"/>
          <w:lang w:val="en-GB"/>
        </w:rPr>
        <w:t xml:space="preserve"> (Numer October 2022). https://www.timeshighereducation.com/sites/default/files/breaking_news_files/the_2023_world_university_rankings_methodology.pdf</w:t>
      </w:r>
    </w:p>
    <w:p w14:paraId="43309CAD"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Times Higher Education. (2023). </w:t>
      </w:r>
      <w:r w:rsidRPr="002851DD">
        <w:rPr>
          <w:rFonts w:cs="Arial"/>
          <w:i/>
          <w:iCs/>
          <w:noProof/>
          <w:szCs w:val="24"/>
          <w:lang w:val="en-GB"/>
        </w:rPr>
        <w:t>THE World University Rankings 2023</w:t>
      </w:r>
      <w:r w:rsidRPr="002851DD">
        <w:rPr>
          <w:rFonts w:cs="Arial"/>
          <w:noProof/>
          <w:szCs w:val="24"/>
          <w:lang w:val="en-GB"/>
        </w:rPr>
        <w:t>. THE WUR Ranking. https://www.timeshighereducation.com/world-university-rankings/2023/world-ranking</w:t>
      </w:r>
    </w:p>
    <w:p w14:paraId="3AF781E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Toma, J. D. (1997). Alternative Inquiry Paradigms, Faculty Cultures, and the Definition of Academic Lives. </w:t>
      </w:r>
      <w:r w:rsidRPr="002851DD">
        <w:rPr>
          <w:rFonts w:cs="Arial"/>
          <w:i/>
          <w:iCs/>
          <w:noProof/>
          <w:szCs w:val="24"/>
          <w:lang w:val="en-GB"/>
        </w:rPr>
        <w:t>The Journal of Higher Education</w:t>
      </w:r>
      <w:r w:rsidRPr="002851DD">
        <w:rPr>
          <w:rFonts w:cs="Arial"/>
          <w:noProof/>
          <w:szCs w:val="24"/>
          <w:lang w:val="en-GB"/>
        </w:rPr>
        <w:t xml:space="preserve">, </w:t>
      </w:r>
      <w:r w:rsidRPr="002851DD">
        <w:rPr>
          <w:rFonts w:cs="Arial"/>
          <w:i/>
          <w:iCs/>
          <w:noProof/>
          <w:szCs w:val="24"/>
          <w:lang w:val="en-GB"/>
        </w:rPr>
        <w:t>68</w:t>
      </w:r>
      <w:r w:rsidRPr="002851DD">
        <w:rPr>
          <w:rFonts w:cs="Arial"/>
          <w:noProof/>
          <w:szCs w:val="24"/>
          <w:lang w:val="en-GB"/>
        </w:rPr>
        <w:t>(6), 679–705. https://doi.org/10.1080/00221546.1997.11779006</w:t>
      </w:r>
    </w:p>
    <w:p w14:paraId="443F215B"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Tomala, L. (2018). </w:t>
      </w:r>
      <w:r w:rsidRPr="002E66CC">
        <w:rPr>
          <w:rFonts w:cs="Arial"/>
          <w:i/>
          <w:iCs/>
          <w:noProof/>
          <w:szCs w:val="24"/>
        </w:rPr>
        <w:t>Ustawa 2.0: najważniejsze zapisy | Nauka w Polsce</w:t>
      </w:r>
      <w:r w:rsidRPr="002E66CC">
        <w:rPr>
          <w:rFonts w:cs="Arial"/>
          <w:noProof/>
          <w:szCs w:val="24"/>
        </w:rPr>
        <w:t>. https://naukawpolsce.pap.pl/aktualnosci/news%2C30350%2Custawa-20-najwazniejsze-zapisy.html</w:t>
      </w:r>
    </w:p>
    <w:p w14:paraId="44EF80DE"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2851DD">
        <w:rPr>
          <w:rFonts w:cs="Arial"/>
          <w:i/>
          <w:iCs/>
          <w:noProof/>
          <w:szCs w:val="24"/>
          <w:lang w:val="en-GB"/>
        </w:rPr>
        <w:t>Journal of Service Theory and Practice</w:t>
      </w:r>
      <w:r w:rsidRPr="002851DD">
        <w:rPr>
          <w:rFonts w:cs="Arial"/>
          <w:noProof/>
          <w:szCs w:val="24"/>
          <w:lang w:val="en-GB"/>
        </w:rPr>
        <w:t xml:space="preserve">, </w:t>
      </w:r>
      <w:r w:rsidRPr="002851DD">
        <w:rPr>
          <w:rFonts w:cs="Arial"/>
          <w:i/>
          <w:iCs/>
          <w:noProof/>
          <w:szCs w:val="24"/>
          <w:lang w:val="en-GB"/>
        </w:rPr>
        <w:t>31</w:t>
      </w:r>
      <w:r w:rsidRPr="002851DD">
        <w:rPr>
          <w:rFonts w:cs="Arial"/>
          <w:noProof/>
          <w:szCs w:val="24"/>
          <w:lang w:val="en-GB"/>
        </w:rPr>
        <w:t>(2), 203–224. https://doi.org/10.1108/JSTP-07-2020-0182</w:t>
      </w:r>
    </w:p>
    <w:p w14:paraId="332F923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Townsend, P. (1995). Quality involves everyone: how Paul Revere discovered “quality has value”. </w:t>
      </w:r>
      <w:r w:rsidRPr="002851DD">
        <w:rPr>
          <w:rFonts w:cs="Arial"/>
          <w:i/>
          <w:iCs/>
          <w:noProof/>
          <w:szCs w:val="24"/>
          <w:lang w:val="en-GB"/>
        </w:rPr>
        <w:lastRenderedPageBreak/>
        <w:t>Managing Service Quality: An International Journal</w:t>
      </w:r>
      <w:r w:rsidRPr="002851DD">
        <w:rPr>
          <w:rFonts w:cs="Arial"/>
          <w:noProof/>
          <w:szCs w:val="24"/>
          <w:lang w:val="en-GB"/>
        </w:rPr>
        <w:t xml:space="preserve">, </w:t>
      </w:r>
      <w:r w:rsidRPr="002851DD">
        <w:rPr>
          <w:rFonts w:cs="Arial"/>
          <w:i/>
          <w:iCs/>
          <w:noProof/>
          <w:szCs w:val="24"/>
          <w:lang w:val="en-GB"/>
        </w:rPr>
        <w:t>5</w:t>
      </w:r>
      <w:r w:rsidRPr="002851DD">
        <w:rPr>
          <w:rFonts w:cs="Arial"/>
          <w:noProof/>
          <w:szCs w:val="24"/>
          <w:lang w:val="en-GB"/>
        </w:rPr>
        <w:t>(2), 19–24. https://doi.org/10.1108/09604529510083549</w:t>
      </w:r>
    </w:p>
    <w:p w14:paraId="4308884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Tran, N. Q., Carden, L. L., &amp; Zhang, J. Z. (2022). Work from anywhere: remote stakeholder management and engagement. </w:t>
      </w:r>
      <w:r w:rsidRPr="002851DD">
        <w:rPr>
          <w:rFonts w:cs="Arial"/>
          <w:i/>
          <w:iCs/>
          <w:noProof/>
          <w:szCs w:val="24"/>
          <w:lang w:val="en-GB"/>
        </w:rPr>
        <w:t>Personnel Review</w:t>
      </w:r>
      <w:r w:rsidRPr="002851DD">
        <w:rPr>
          <w:rFonts w:cs="Arial"/>
          <w:noProof/>
          <w:szCs w:val="24"/>
          <w:lang w:val="en-GB"/>
        </w:rPr>
        <w:t xml:space="preserve">, </w:t>
      </w:r>
      <w:r w:rsidRPr="002851DD">
        <w:rPr>
          <w:rFonts w:cs="Arial"/>
          <w:i/>
          <w:iCs/>
          <w:noProof/>
          <w:szCs w:val="24"/>
          <w:lang w:val="en-GB"/>
        </w:rPr>
        <w:t>51</w:t>
      </w:r>
      <w:r w:rsidRPr="002851DD">
        <w:rPr>
          <w:rFonts w:cs="Arial"/>
          <w:noProof/>
          <w:szCs w:val="24"/>
          <w:lang w:val="en-GB"/>
        </w:rPr>
        <w:t>(8), 2021–2038. https://doi.org/10.1108/PR-11-2021-0808</w:t>
      </w:r>
    </w:p>
    <w:p w14:paraId="39616FF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Trow, M. (1974). Problems in the Transition from Elite to Mass Higher Education. </w:t>
      </w:r>
      <w:r w:rsidRPr="002851DD">
        <w:rPr>
          <w:rFonts w:cs="Arial"/>
          <w:i/>
          <w:iCs/>
          <w:noProof/>
          <w:szCs w:val="24"/>
          <w:lang w:val="en-GB"/>
        </w:rPr>
        <w:t>International Review of Education</w:t>
      </w:r>
      <w:r w:rsidRPr="002851DD">
        <w:rPr>
          <w:rFonts w:cs="Arial"/>
          <w:noProof/>
          <w:szCs w:val="24"/>
          <w:lang w:val="en-GB"/>
        </w:rPr>
        <w:t xml:space="preserve">, </w:t>
      </w:r>
      <w:r w:rsidRPr="002851DD">
        <w:rPr>
          <w:rFonts w:cs="Arial"/>
          <w:i/>
          <w:iCs/>
          <w:noProof/>
          <w:szCs w:val="24"/>
          <w:lang w:val="en-GB"/>
        </w:rPr>
        <w:t>18</w:t>
      </w:r>
      <w:r w:rsidRPr="002851DD">
        <w:rPr>
          <w:rFonts w:cs="Arial"/>
          <w:noProof/>
          <w:szCs w:val="24"/>
          <w:lang w:val="en-GB"/>
        </w:rPr>
        <w:t>, 61–82.</w:t>
      </w:r>
    </w:p>
    <w:p w14:paraId="6A109AC9"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Turkulainen, V., Aaltonen, K., &amp; Lohikoski, P. (2015). Managing Project Stakeholder Communication: The Qstock Festival Case. </w:t>
      </w:r>
      <w:r w:rsidRPr="002851DD">
        <w:rPr>
          <w:rFonts w:cs="Arial"/>
          <w:i/>
          <w:iCs/>
          <w:noProof/>
          <w:szCs w:val="24"/>
          <w:lang w:val="en-GB"/>
        </w:rPr>
        <w:t>Project Management Journal</w:t>
      </w:r>
      <w:r w:rsidRPr="002851DD">
        <w:rPr>
          <w:rFonts w:cs="Arial"/>
          <w:noProof/>
          <w:szCs w:val="24"/>
          <w:lang w:val="en-GB"/>
        </w:rPr>
        <w:t xml:space="preserve">, </w:t>
      </w:r>
      <w:r w:rsidRPr="002851DD">
        <w:rPr>
          <w:rFonts w:cs="Arial"/>
          <w:i/>
          <w:iCs/>
          <w:noProof/>
          <w:szCs w:val="24"/>
          <w:lang w:val="en-GB"/>
        </w:rPr>
        <w:t>46</w:t>
      </w:r>
      <w:r w:rsidRPr="002851DD">
        <w:rPr>
          <w:rFonts w:cs="Arial"/>
          <w:noProof/>
          <w:szCs w:val="24"/>
          <w:lang w:val="en-GB"/>
        </w:rPr>
        <w:t>(6), 74–91. https://doi.org/10.1002/pmj.21547</w:t>
      </w:r>
    </w:p>
    <w:p w14:paraId="1A0F053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Tutko, M. (2018). Assessment of the quality of internationalisation in higher education institutions. </w:t>
      </w:r>
      <w:r w:rsidRPr="002851DD">
        <w:rPr>
          <w:rFonts w:cs="Arial"/>
          <w:i/>
          <w:iCs/>
          <w:noProof/>
          <w:szCs w:val="24"/>
          <w:lang w:val="en-GB"/>
        </w:rPr>
        <w:t>Studia Ekonomiczne</w:t>
      </w:r>
      <w:r w:rsidRPr="002851DD">
        <w:rPr>
          <w:rFonts w:cs="Arial"/>
          <w:noProof/>
          <w:szCs w:val="24"/>
          <w:lang w:val="en-GB"/>
        </w:rPr>
        <w:t xml:space="preserve">, </w:t>
      </w:r>
      <w:r w:rsidRPr="002851DD">
        <w:rPr>
          <w:rFonts w:cs="Arial"/>
          <w:i/>
          <w:iCs/>
          <w:noProof/>
          <w:szCs w:val="24"/>
          <w:lang w:val="en-GB"/>
        </w:rPr>
        <w:t>361</w:t>
      </w:r>
      <w:r w:rsidRPr="002851DD">
        <w:rPr>
          <w:rFonts w:cs="Arial"/>
          <w:noProof/>
          <w:szCs w:val="24"/>
          <w:lang w:val="en-GB"/>
        </w:rPr>
        <w:t>, 76–85.</w:t>
      </w:r>
    </w:p>
    <w:p w14:paraId="4D489E1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Twigg, J. D. (1990). </w:t>
      </w:r>
      <w:r w:rsidRPr="002851DD">
        <w:rPr>
          <w:rFonts w:cs="Arial"/>
          <w:i/>
          <w:iCs/>
          <w:noProof/>
          <w:szCs w:val="24"/>
          <w:lang w:val="en-GB"/>
        </w:rPr>
        <w:t>The University of Cambridge and the English revolution, 1625-1688</w:t>
      </w:r>
      <w:r w:rsidRPr="002851DD">
        <w:rPr>
          <w:rFonts w:cs="Arial"/>
          <w:noProof/>
          <w:szCs w:val="24"/>
          <w:lang w:val="en-GB"/>
        </w:rPr>
        <w:t xml:space="preserve"> (ss. 212–214). Woodbridge: Boydell &amp; Brewer za: De Ridder-Symoens, H. (2020) Missions of Universities : Past, Present, Future (ss. 43–61).</w:t>
      </w:r>
    </w:p>
    <w:p w14:paraId="75E4F91E"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Ulewicz, R. (2017). The role of stakeholders in quality assurance in higher education. </w:t>
      </w:r>
      <w:r w:rsidRPr="002E66CC">
        <w:rPr>
          <w:rFonts w:cs="Arial"/>
          <w:i/>
          <w:iCs/>
          <w:noProof/>
          <w:szCs w:val="24"/>
        </w:rPr>
        <w:t>Human Resources Management \&amp; Ergonomics</w:t>
      </w:r>
      <w:r w:rsidRPr="002E66CC">
        <w:rPr>
          <w:rFonts w:cs="Arial"/>
          <w:noProof/>
          <w:szCs w:val="24"/>
        </w:rPr>
        <w:t xml:space="preserve">, </w:t>
      </w:r>
      <w:r w:rsidRPr="002E66CC">
        <w:rPr>
          <w:rFonts w:cs="Arial"/>
          <w:i/>
          <w:iCs/>
          <w:noProof/>
          <w:szCs w:val="24"/>
        </w:rPr>
        <w:t>11</w:t>
      </w:r>
      <w:r w:rsidRPr="002E66CC">
        <w:rPr>
          <w:rFonts w:cs="Arial"/>
          <w:noProof/>
          <w:szCs w:val="24"/>
        </w:rPr>
        <w:t>(1).</w:t>
      </w:r>
    </w:p>
    <w:p w14:paraId="6C35F945"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Urbanowska-Sojkin, E. (2016). Paradoksy w zarządzaniu strategicznym przedsiębiorstwami (Paradoxes in strategic management of companies). </w:t>
      </w:r>
      <w:r w:rsidRPr="002E66CC">
        <w:rPr>
          <w:rFonts w:cs="Arial"/>
          <w:i/>
          <w:iCs/>
          <w:noProof/>
          <w:szCs w:val="24"/>
        </w:rPr>
        <w:t>Prace Naukowe Uniwersytetu Ekonomicznego we Wrocławiu</w:t>
      </w:r>
      <w:r w:rsidRPr="002E66CC">
        <w:rPr>
          <w:rFonts w:cs="Arial"/>
          <w:noProof/>
          <w:szCs w:val="24"/>
        </w:rPr>
        <w:t xml:space="preserve">, </w:t>
      </w:r>
      <w:r w:rsidRPr="002E66CC">
        <w:rPr>
          <w:rFonts w:cs="Arial"/>
          <w:i/>
          <w:iCs/>
          <w:noProof/>
          <w:szCs w:val="24"/>
        </w:rPr>
        <w:t>420</w:t>
      </w:r>
      <w:r w:rsidRPr="002E66CC">
        <w:rPr>
          <w:rFonts w:cs="Arial"/>
          <w:noProof/>
          <w:szCs w:val="24"/>
        </w:rPr>
        <w:t>. https://doi.org/10.15611/pn.2016.420.31</w:t>
      </w:r>
    </w:p>
    <w:p w14:paraId="6DA8B231"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Van Aswegen, A. S., &amp; Engelbrecht, A. S. (2009). The relationship between transformational leadership, integrity and an ethical climate in organizations. </w:t>
      </w:r>
      <w:r w:rsidRPr="002851DD">
        <w:rPr>
          <w:rFonts w:cs="Arial"/>
          <w:i/>
          <w:iCs/>
          <w:noProof/>
          <w:szCs w:val="24"/>
          <w:lang w:val="en-GB"/>
        </w:rPr>
        <w:t>SA Journal of Human Resource Management</w:t>
      </w:r>
      <w:r w:rsidRPr="002851DD">
        <w:rPr>
          <w:rFonts w:cs="Arial"/>
          <w:noProof/>
          <w:szCs w:val="24"/>
          <w:lang w:val="en-GB"/>
        </w:rPr>
        <w:t xml:space="preserve">, </w:t>
      </w:r>
      <w:r w:rsidRPr="002851DD">
        <w:rPr>
          <w:rFonts w:cs="Arial"/>
          <w:i/>
          <w:iCs/>
          <w:noProof/>
          <w:szCs w:val="24"/>
          <w:lang w:val="en-GB"/>
        </w:rPr>
        <w:t>7</w:t>
      </w:r>
      <w:r w:rsidRPr="002851DD">
        <w:rPr>
          <w:rFonts w:cs="Arial"/>
          <w:noProof/>
          <w:szCs w:val="24"/>
          <w:lang w:val="en-GB"/>
        </w:rPr>
        <w:t>(1), 1–9.</w:t>
      </w:r>
    </w:p>
    <w:p w14:paraId="7BC8F1D1"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van Doorn, J., Leeflang, P. S. H., &amp; Tijs, M. (2013). Satisfaction as a predictor of future performance: A replication. </w:t>
      </w:r>
      <w:r w:rsidRPr="002851DD">
        <w:rPr>
          <w:rFonts w:cs="Arial"/>
          <w:i/>
          <w:iCs/>
          <w:noProof/>
          <w:szCs w:val="24"/>
          <w:lang w:val="en-GB"/>
        </w:rPr>
        <w:t>International Journal of Research in Marketing</w:t>
      </w:r>
      <w:r w:rsidRPr="002851DD">
        <w:rPr>
          <w:rFonts w:cs="Arial"/>
          <w:noProof/>
          <w:szCs w:val="24"/>
          <w:lang w:val="en-GB"/>
        </w:rPr>
        <w:t xml:space="preserve">, </w:t>
      </w:r>
      <w:r w:rsidRPr="002851DD">
        <w:rPr>
          <w:rFonts w:cs="Arial"/>
          <w:i/>
          <w:iCs/>
          <w:noProof/>
          <w:szCs w:val="24"/>
          <w:lang w:val="en-GB"/>
        </w:rPr>
        <w:t>30</w:t>
      </w:r>
      <w:r w:rsidRPr="002851DD">
        <w:rPr>
          <w:rFonts w:cs="Arial"/>
          <w:noProof/>
          <w:szCs w:val="24"/>
          <w:lang w:val="en-GB"/>
        </w:rPr>
        <w:t>(3), 314–318. https://doi.org/10.1016/j.ijresmar.2013.04.002</w:t>
      </w:r>
    </w:p>
    <w:p w14:paraId="66F1CE0B"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Van Looy, B., Callaert, J., &amp; Debackere, K. (2006). Publication and patent behavior of academic researchers: Conflicting, reinforcing or merely co-existing? </w:t>
      </w:r>
      <w:r w:rsidRPr="002851DD">
        <w:rPr>
          <w:rFonts w:cs="Arial"/>
          <w:i/>
          <w:iCs/>
          <w:noProof/>
          <w:szCs w:val="24"/>
          <w:lang w:val="en-GB"/>
        </w:rPr>
        <w:t>Research Policy</w:t>
      </w:r>
      <w:r w:rsidRPr="002851DD">
        <w:rPr>
          <w:rFonts w:cs="Arial"/>
          <w:noProof/>
          <w:szCs w:val="24"/>
          <w:lang w:val="en-GB"/>
        </w:rPr>
        <w:t xml:space="preserve">, </w:t>
      </w:r>
      <w:r w:rsidRPr="002851DD">
        <w:rPr>
          <w:rFonts w:cs="Arial"/>
          <w:i/>
          <w:iCs/>
          <w:noProof/>
          <w:szCs w:val="24"/>
          <w:lang w:val="en-GB"/>
        </w:rPr>
        <w:t>35</w:t>
      </w:r>
      <w:r w:rsidRPr="002851DD">
        <w:rPr>
          <w:rFonts w:cs="Arial"/>
          <w:noProof/>
          <w:szCs w:val="24"/>
          <w:lang w:val="en-GB"/>
        </w:rPr>
        <w:t>(4), 596–608. https://doi.org/10.1016/j.respol.2006.02.003</w:t>
      </w:r>
    </w:p>
    <w:p w14:paraId="657A643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Vargo, S. L., &amp; Lusch, R. F. (2008). Why “service”? </w:t>
      </w:r>
      <w:r w:rsidRPr="002851DD">
        <w:rPr>
          <w:rFonts w:cs="Arial"/>
          <w:i/>
          <w:iCs/>
          <w:noProof/>
          <w:szCs w:val="24"/>
          <w:lang w:val="en-GB"/>
        </w:rPr>
        <w:t>Journal of the Academy of Marketing Science</w:t>
      </w:r>
      <w:r w:rsidRPr="002851DD">
        <w:rPr>
          <w:rFonts w:cs="Arial"/>
          <w:noProof/>
          <w:szCs w:val="24"/>
          <w:lang w:val="en-GB"/>
        </w:rPr>
        <w:t xml:space="preserve">, </w:t>
      </w:r>
      <w:r w:rsidRPr="002851DD">
        <w:rPr>
          <w:rFonts w:cs="Arial"/>
          <w:i/>
          <w:iCs/>
          <w:noProof/>
          <w:szCs w:val="24"/>
          <w:lang w:val="en-GB"/>
        </w:rPr>
        <w:t>36</w:t>
      </w:r>
      <w:r w:rsidRPr="002851DD">
        <w:rPr>
          <w:rFonts w:cs="Arial"/>
          <w:noProof/>
          <w:szCs w:val="24"/>
          <w:lang w:val="en-GB"/>
        </w:rPr>
        <w:t>(1), 25–38. https://doi.org/10.1007/s11747-007-0068-7</w:t>
      </w:r>
    </w:p>
    <w:p w14:paraId="2363AB96"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Vehovar, V., Batagelj, Z., Manfreda, K. L., &amp; Zaletel, M. (2002). Nonresponse in web surveys. </w:t>
      </w:r>
      <w:r w:rsidRPr="002851DD">
        <w:rPr>
          <w:rFonts w:cs="Arial"/>
          <w:i/>
          <w:iCs/>
          <w:noProof/>
          <w:szCs w:val="24"/>
          <w:lang w:val="en-GB"/>
        </w:rPr>
        <w:t>Survey nonresponse</w:t>
      </w:r>
      <w:r w:rsidRPr="002851DD">
        <w:rPr>
          <w:rFonts w:cs="Arial"/>
          <w:noProof/>
          <w:szCs w:val="24"/>
          <w:lang w:val="en-GB"/>
        </w:rPr>
        <w:t>, 229–242.</w:t>
      </w:r>
    </w:p>
    <w:p w14:paraId="41BA5AE8"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Verschueren, N., Van Dessel, J., Verslyppe, A., Schoensetters, Y., &amp; Baelmans, M. (2023). A Maturity Matrix Model to Strengthen the Quality Cultures in Higher Education. </w:t>
      </w:r>
      <w:r w:rsidRPr="002851DD">
        <w:rPr>
          <w:rFonts w:cs="Arial"/>
          <w:i/>
          <w:iCs/>
          <w:noProof/>
          <w:szCs w:val="24"/>
          <w:lang w:val="en-GB"/>
        </w:rPr>
        <w:t>Education Sciences</w:t>
      </w:r>
      <w:r w:rsidRPr="002851DD">
        <w:rPr>
          <w:rFonts w:cs="Arial"/>
          <w:noProof/>
          <w:szCs w:val="24"/>
          <w:lang w:val="en-GB"/>
        </w:rPr>
        <w:t xml:space="preserve">, </w:t>
      </w:r>
      <w:r w:rsidRPr="002851DD">
        <w:rPr>
          <w:rFonts w:cs="Arial"/>
          <w:i/>
          <w:iCs/>
          <w:noProof/>
          <w:szCs w:val="24"/>
          <w:lang w:val="en-GB"/>
        </w:rPr>
        <w:t>13</w:t>
      </w:r>
      <w:r w:rsidRPr="002851DD">
        <w:rPr>
          <w:rFonts w:cs="Arial"/>
          <w:noProof/>
          <w:szCs w:val="24"/>
          <w:lang w:val="en-GB"/>
        </w:rPr>
        <w:t>(2), 123. https://doi.org/10.3390/educsci13020123</w:t>
      </w:r>
    </w:p>
    <w:p w14:paraId="253E3FB7"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lastRenderedPageBreak/>
        <w:t xml:space="preserve">Vijaya Sunder, M. (2016). Lean Six Sigma in higher education institutions. </w:t>
      </w:r>
      <w:r w:rsidRPr="002851DD">
        <w:rPr>
          <w:rFonts w:cs="Arial"/>
          <w:i/>
          <w:iCs/>
          <w:noProof/>
          <w:szCs w:val="24"/>
          <w:lang w:val="en-GB"/>
        </w:rPr>
        <w:t>International Journal of Quality and Service Sciences</w:t>
      </w:r>
      <w:r w:rsidRPr="002851DD">
        <w:rPr>
          <w:rFonts w:cs="Arial"/>
          <w:noProof/>
          <w:szCs w:val="24"/>
          <w:lang w:val="en-GB"/>
        </w:rPr>
        <w:t xml:space="preserve">, </w:t>
      </w:r>
      <w:r w:rsidRPr="002851DD">
        <w:rPr>
          <w:rFonts w:cs="Arial"/>
          <w:i/>
          <w:iCs/>
          <w:noProof/>
          <w:szCs w:val="24"/>
          <w:lang w:val="en-GB"/>
        </w:rPr>
        <w:t>8</w:t>
      </w:r>
      <w:r w:rsidRPr="002851DD">
        <w:rPr>
          <w:rFonts w:cs="Arial"/>
          <w:noProof/>
          <w:szCs w:val="24"/>
          <w:lang w:val="en-GB"/>
        </w:rPr>
        <w:t>(2), 159–178. https://doi.org/10.1108/IJQSS-04-2015-0043</w:t>
      </w:r>
    </w:p>
    <w:p w14:paraId="601F0341"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Villar, A., Callegaro, M., &amp; Yang, Y. (2013). Where Am I? A Meta-Analysis of Experiments on the Effects of Progress Indicators for Web Surveys. </w:t>
      </w:r>
      <w:r w:rsidRPr="002851DD">
        <w:rPr>
          <w:rFonts w:cs="Arial"/>
          <w:i/>
          <w:iCs/>
          <w:noProof/>
          <w:szCs w:val="24"/>
          <w:lang w:val="en-GB"/>
        </w:rPr>
        <w:t>Social Science Computer Review</w:t>
      </w:r>
      <w:r w:rsidRPr="002851DD">
        <w:rPr>
          <w:rFonts w:cs="Arial"/>
          <w:noProof/>
          <w:szCs w:val="24"/>
          <w:lang w:val="en-GB"/>
        </w:rPr>
        <w:t xml:space="preserve">, </w:t>
      </w:r>
      <w:r w:rsidRPr="002851DD">
        <w:rPr>
          <w:rFonts w:cs="Arial"/>
          <w:i/>
          <w:iCs/>
          <w:noProof/>
          <w:szCs w:val="24"/>
          <w:lang w:val="en-GB"/>
        </w:rPr>
        <w:t>31</w:t>
      </w:r>
      <w:r w:rsidRPr="002851DD">
        <w:rPr>
          <w:rFonts w:cs="Arial"/>
          <w:noProof/>
          <w:szCs w:val="24"/>
          <w:lang w:val="en-GB"/>
        </w:rPr>
        <w:t>(6), 744–762. https://doi.org/10.1177/0894439313497468</w:t>
      </w:r>
    </w:p>
    <w:p w14:paraId="20CCC229" w14:textId="77777777" w:rsidR="002E66CC" w:rsidRPr="002E66CC" w:rsidRDefault="002E66CC" w:rsidP="002E66CC">
      <w:pPr>
        <w:widowControl w:val="0"/>
        <w:autoSpaceDE w:val="0"/>
        <w:autoSpaceDN w:val="0"/>
        <w:adjustRightInd w:val="0"/>
        <w:ind w:left="480" w:hanging="480"/>
        <w:rPr>
          <w:rFonts w:cs="Arial"/>
          <w:noProof/>
          <w:szCs w:val="24"/>
        </w:rPr>
      </w:pPr>
      <w:r w:rsidRPr="002851DD">
        <w:rPr>
          <w:rFonts w:cs="Arial"/>
          <w:noProof/>
          <w:szCs w:val="24"/>
          <w:lang w:val="en-GB"/>
        </w:rPr>
        <w:t xml:space="preserve">von Mises, L. (2006). </w:t>
      </w:r>
      <w:r w:rsidRPr="002E66CC">
        <w:rPr>
          <w:rFonts w:cs="Arial"/>
          <w:i/>
          <w:iCs/>
          <w:noProof/>
          <w:szCs w:val="24"/>
        </w:rPr>
        <w:t>Ekonomia i polityka: wykład elementarny.</w:t>
      </w:r>
      <w:r w:rsidRPr="002E66CC">
        <w:rPr>
          <w:rFonts w:cs="Arial"/>
          <w:noProof/>
          <w:szCs w:val="24"/>
        </w:rPr>
        <w:t xml:space="preserve"> Fijorr Publishing.</w:t>
      </w:r>
    </w:p>
    <w:p w14:paraId="6A4167CC"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Wawak, T. (2015). Ewolucja koncepcji zarządzania w szkołach wyższych w kierunku wymogów XXI wieku. W J. Dziadkowiec &amp; T. Sikory (Red.), </w:t>
      </w:r>
      <w:r w:rsidRPr="002E66CC">
        <w:rPr>
          <w:rFonts w:cs="Arial"/>
          <w:i/>
          <w:iCs/>
          <w:noProof/>
          <w:szCs w:val="24"/>
        </w:rPr>
        <w:t>Wybrane aspekty zarządzania jakością usług</w:t>
      </w:r>
      <w:r w:rsidRPr="002E66CC">
        <w:rPr>
          <w:rFonts w:cs="Arial"/>
          <w:noProof/>
          <w:szCs w:val="24"/>
        </w:rPr>
        <w:t xml:space="preserve"> (s. 199). Uniwersytet Ekonomiczny w Krakowie.</w:t>
      </w:r>
    </w:p>
    <w:p w14:paraId="6A37F33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Wawak, T. (2019). </w:t>
      </w:r>
      <w:r w:rsidRPr="002E66CC">
        <w:rPr>
          <w:rFonts w:cs="Arial"/>
          <w:i/>
          <w:iCs/>
          <w:noProof/>
          <w:szCs w:val="24"/>
        </w:rPr>
        <w:t>Doskonalenie jakości zarządzania w szkołach wyższych</w:t>
      </w:r>
      <w:r w:rsidRPr="002E66CC">
        <w:rPr>
          <w:rFonts w:cs="Arial"/>
          <w:noProof/>
          <w:szCs w:val="24"/>
        </w:rPr>
        <w:t xml:space="preserve">. </w:t>
      </w:r>
      <w:r w:rsidRPr="002851DD">
        <w:rPr>
          <w:rFonts w:cs="Arial"/>
          <w:noProof/>
          <w:szCs w:val="24"/>
          <w:lang w:val="en-GB"/>
        </w:rPr>
        <w:t>Wydawnictwo Uniwersytetu Jagiellońskiego.</w:t>
      </w:r>
    </w:p>
    <w:p w14:paraId="7F79A931"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Webber, R. (2022). Unlocking Agile’s Missed Potential. W </w:t>
      </w:r>
      <w:r w:rsidRPr="002851DD">
        <w:rPr>
          <w:rFonts w:cs="Arial"/>
          <w:i/>
          <w:iCs/>
          <w:noProof/>
          <w:szCs w:val="24"/>
          <w:lang w:val="en-GB"/>
        </w:rPr>
        <w:t>Unlocking Agile’s Missed Potential</w:t>
      </w:r>
      <w:r w:rsidRPr="002851DD">
        <w:rPr>
          <w:rFonts w:cs="Arial"/>
          <w:noProof/>
          <w:szCs w:val="24"/>
          <w:lang w:val="en-GB"/>
        </w:rPr>
        <w:t>. Wiley. https://doi.org/10.1002/9781119849117</w:t>
      </w:r>
    </w:p>
    <w:p w14:paraId="795CA972"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Wibisono, E. (2018). The new management system ISO 21001: 2018: What and why educational organizations should adopt it. </w:t>
      </w:r>
      <w:r w:rsidRPr="002851DD">
        <w:rPr>
          <w:rFonts w:cs="Arial"/>
          <w:i/>
          <w:iCs/>
          <w:noProof/>
          <w:szCs w:val="24"/>
          <w:lang w:val="en-GB"/>
        </w:rPr>
        <w:t>Proceeding of 11th International Seminar on Industrial Engineering and Management</w:t>
      </w:r>
      <w:r w:rsidRPr="002851DD">
        <w:rPr>
          <w:rFonts w:cs="Arial"/>
          <w:noProof/>
          <w:szCs w:val="24"/>
          <w:lang w:val="en-GB"/>
        </w:rPr>
        <w:t>, 66–73. https://www.researchgate.net/publication/334549352</w:t>
      </w:r>
    </w:p>
    <w:p w14:paraId="72DD62F0"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Wieczorek, O., Beyer, S., &amp; Münch, R. (2017). </w:t>
      </w:r>
      <w:r w:rsidRPr="002851DD">
        <w:rPr>
          <w:rFonts w:cs="Arial"/>
          <w:noProof/>
          <w:szCs w:val="24"/>
          <w:lang w:val="en-GB"/>
        </w:rPr>
        <w:t xml:space="preserve">Fief and benefice feudalism. Two types of academic autonomy in US chemistry. </w:t>
      </w:r>
      <w:r w:rsidRPr="002851DD">
        <w:rPr>
          <w:rFonts w:cs="Arial"/>
          <w:i/>
          <w:iCs/>
          <w:noProof/>
          <w:szCs w:val="24"/>
          <w:lang w:val="en-GB"/>
        </w:rPr>
        <w:t>Higher Education</w:t>
      </w:r>
      <w:r w:rsidRPr="002851DD">
        <w:rPr>
          <w:rFonts w:cs="Arial"/>
          <w:noProof/>
          <w:szCs w:val="24"/>
          <w:lang w:val="en-GB"/>
        </w:rPr>
        <w:t xml:space="preserve">, </w:t>
      </w:r>
      <w:r w:rsidRPr="002851DD">
        <w:rPr>
          <w:rFonts w:cs="Arial"/>
          <w:i/>
          <w:iCs/>
          <w:noProof/>
          <w:szCs w:val="24"/>
          <w:lang w:val="en-GB"/>
        </w:rPr>
        <w:t>73</w:t>
      </w:r>
      <w:r w:rsidRPr="002851DD">
        <w:rPr>
          <w:rFonts w:cs="Arial"/>
          <w:noProof/>
          <w:szCs w:val="24"/>
          <w:lang w:val="en-GB"/>
        </w:rPr>
        <w:t>(6), 887–907. https://doi.org/10.1007/s10734-017-0116-2</w:t>
      </w:r>
    </w:p>
    <w:p w14:paraId="32297A03"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Wilbers, S., &amp; Brankovic, J. (2021). The emergence of university rankings: a historical</w:t>
      </w:r>
      <w:r w:rsidRPr="002851DD">
        <w:rPr>
          <w:rFonts w:ascii="Cambria Math" w:hAnsi="Cambria Math" w:cs="Cambria Math"/>
          <w:noProof/>
          <w:szCs w:val="24"/>
          <w:lang w:val="en-GB"/>
        </w:rPr>
        <w:t>‑</w:t>
      </w:r>
      <w:r w:rsidRPr="002851DD">
        <w:rPr>
          <w:rFonts w:cs="Arial"/>
          <w:noProof/>
          <w:szCs w:val="24"/>
          <w:lang w:val="en-GB"/>
        </w:rPr>
        <w:t xml:space="preserve">sociological account. </w:t>
      </w:r>
      <w:r w:rsidRPr="002851DD">
        <w:rPr>
          <w:rFonts w:cs="Arial"/>
          <w:i/>
          <w:iCs/>
          <w:noProof/>
          <w:szCs w:val="24"/>
          <w:lang w:val="en-GB"/>
        </w:rPr>
        <w:t>Higher Education</w:t>
      </w:r>
      <w:r w:rsidRPr="002851DD">
        <w:rPr>
          <w:rFonts w:cs="Arial"/>
          <w:noProof/>
          <w:szCs w:val="24"/>
          <w:lang w:val="en-GB"/>
        </w:rPr>
        <w:t>. https://doi.org/10.1007/s10734-021-00776-7</w:t>
      </w:r>
    </w:p>
    <w:p w14:paraId="7C3AA36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Womack, J. P., &amp; Jones, D. T. (1997). Lean Thinking—Banish Waste and Create Wealth in your Corporation. </w:t>
      </w:r>
      <w:r w:rsidRPr="002851DD">
        <w:rPr>
          <w:rFonts w:cs="Arial"/>
          <w:i/>
          <w:iCs/>
          <w:noProof/>
          <w:szCs w:val="24"/>
          <w:lang w:val="en-GB"/>
        </w:rPr>
        <w:t>Journal of the Operational Research Society</w:t>
      </w:r>
      <w:r w:rsidRPr="002851DD">
        <w:rPr>
          <w:rFonts w:cs="Arial"/>
          <w:noProof/>
          <w:szCs w:val="24"/>
          <w:lang w:val="en-GB"/>
        </w:rPr>
        <w:t xml:space="preserve">, </w:t>
      </w:r>
      <w:r w:rsidRPr="002851DD">
        <w:rPr>
          <w:rFonts w:cs="Arial"/>
          <w:i/>
          <w:iCs/>
          <w:noProof/>
          <w:szCs w:val="24"/>
          <w:lang w:val="en-GB"/>
        </w:rPr>
        <w:t>48</w:t>
      </w:r>
      <w:r w:rsidRPr="002851DD">
        <w:rPr>
          <w:rFonts w:cs="Arial"/>
          <w:noProof/>
          <w:szCs w:val="24"/>
          <w:lang w:val="en-GB"/>
        </w:rPr>
        <w:t>(11), 1148–1148. https://doi.org/10.1038/sj.jors.2600967</w:t>
      </w:r>
    </w:p>
    <w:p w14:paraId="709C5A5F"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Wood, M., &amp; Su, F. (2019). Parents as “stakeholders” and their conceptions of teaching excellence in English higher education. </w:t>
      </w:r>
      <w:r w:rsidRPr="002851DD">
        <w:rPr>
          <w:rFonts w:cs="Arial"/>
          <w:i/>
          <w:iCs/>
          <w:noProof/>
          <w:szCs w:val="24"/>
          <w:lang w:val="en-GB"/>
        </w:rPr>
        <w:t>International Journal of Comparative Education and Development</w:t>
      </w:r>
      <w:r w:rsidRPr="002851DD">
        <w:rPr>
          <w:rFonts w:cs="Arial"/>
          <w:noProof/>
          <w:szCs w:val="24"/>
          <w:lang w:val="en-GB"/>
        </w:rPr>
        <w:t xml:space="preserve">, </w:t>
      </w:r>
      <w:r w:rsidRPr="002851DD">
        <w:rPr>
          <w:rFonts w:cs="Arial"/>
          <w:i/>
          <w:iCs/>
          <w:noProof/>
          <w:szCs w:val="24"/>
          <w:lang w:val="en-GB"/>
        </w:rPr>
        <w:t>21</w:t>
      </w:r>
      <w:r w:rsidRPr="002851DD">
        <w:rPr>
          <w:rFonts w:cs="Arial"/>
          <w:noProof/>
          <w:szCs w:val="24"/>
          <w:lang w:val="en-GB"/>
        </w:rPr>
        <w:t>(2), 99–111. https://doi.org/10.1108/IJCED-05-2018-0010</w:t>
      </w:r>
    </w:p>
    <w:p w14:paraId="3943DD55" w14:textId="77777777" w:rsidR="002E66CC" w:rsidRPr="002E66CC" w:rsidRDefault="002E66CC" w:rsidP="002E66CC">
      <w:pPr>
        <w:widowControl w:val="0"/>
        <w:autoSpaceDE w:val="0"/>
        <w:autoSpaceDN w:val="0"/>
        <w:adjustRightInd w:val="0"/>
        <w:ind w:left="480" w:hanging="480"/>
        <w:rPr>
          <w:rFonts w:cs="Arial"/>
          <w:noProof/>
          <w:szCs w:val="24"/>
        </w:rPr>
      </w:pPr>
      <w:r w:rsidRPr="002E66CC">
        <w:rPr>
          <w:rFonts w:cs="Arial"/>
          <w:noProof/>
          <w:szCs w:val="24"/>
        </w:rPr>
        <w:t xml:space="preserve">Woźnicki, J. (2008). Legislacyjne określenie pozycji uczelni jako instytucji życia publicznego. W </w:t>
      </w:r>
      <w:r w:rsidRPr="002E66CC">
        <w:rPr>
          <w:rFonts w:cs="Arial"/>
          <w:i/>
          <w:iCs/>
          <w:noProof/>
          <w:szCs w:val="24"/>
        </w:rPr>
        <w:t>Społeczna odpowiedzialność uczelni</w:t>
      </w:r>
      <w:r w:rsidRPr="002E66CC">
        <w:rPr>
          <w:rFonts w:cs="Arial"/>
          <w:noProof/>
          <w:szCs w:val="24"/>
        </w:rPr>
        <w:t xml:space="preserve"> (ss. 13–21). Wydawnictwo Politechniki Gdańskiej.</w:t>
      </w:r>
    </w:p>
    <w:p w14:paraId="7B8ED23A"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E66CC">
        <w:rPr>
          <w:rFonts w:cs="Arial"/>
          <w:noProof/>
          <w:szCs w:val="24"/>
        </w:rPr>
        <w:t xml:space="preserve">Zakhem, A. (2008). </w:t>
      </w:r>
      <w:r w:rsidRPr="002851DD">
        <w:rPr>
          <w:rFonts w:cs="Arial"/>
          <w:noProof/>
          <w:szCs w:val="24"/>
          <w:lang w:val="en-GB"/>
        </w:rPr>
        <w:t xml:space="preserve">Stakeholder Management Capability: A Discourse–Theoretical Approach. </w:t>
      </w:r>
      <w:r w:rsidRPr="002851DD">
        <w:rPr>
          <w:rFonts w:cs="Arial"/>
          <w:i/>
          <w:iCs/>
          <w:noProof/>
          <w:szCs w:val="24"/>
          <w:lang w:val="en-GB"/>
        </w:rPr>
        <w:t>Journal of Business Ethics</w:t>
      </w:r>
      <w:r w:rsidRPr="002851DD">
        <w:rPr>
          <w:rFonts w:cs="Arial"/>
          <w:noProof/>
          <w:szCs w:val="24"/>
          <w:lang w:val="en-GB"/>
        </w:rPr>
        <w:t xml:space="preserve">, </w:t>
      </w:r>
      <w:r w:rsidRPr="002851DD">
        <w:rPr>
          <w:rFonts w:cs="Arial"/>
          <w:i/>
          <w:iCs/>
          <w:noProof/>
          <w:szCs w:val="24"/>
          <w:lang w:val="en-GB"/>
        </w:rPr>
        <w:t>79</w:t>
      </w:r>
      <w:r w:rsidRPr="002851DD">
        <w:rPr>
          <w:rFonts w:cs="Arial"/>
          <w:noProof/>
          <w:szCs w:val="24"/>
          <w:lang w:val="en-GB"/>
        </w:rPr>
        <w:t>(4), 395–405. https://doi.org/10.1007/s10551-007-9405-5</w:t>
      </w:r>
    </w:p>
    <w:p w14:paraId="3123FEC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Zastempowski, M. (2013). </w:t>
      </w:r>
      <w:r w:rsidRPr="002E66CC">
        <w:rPr>
          <w:rFonts w:cs="Arial"/>
          <w:noProof/>
          <w:szCs w:val="24"/>
        </w:rPr>
        <w:t xml:space="preserve">Potencjał innowacyjny małych i średnich przedsiębiorstw na tle liderów polskiej gospodarki w świetle badań empirycznych. </w:t>
      </w:r>
      <w:r w:rsidRPr="002851DD">
        <w:rPr>
          <w:rFonts w:cs="Arial"/>
          <w:i/>
          <w:iCs/>
          <w:noProof/>
          <w:szCs w:val="24"/>
          <w:lang w:val="en-GB"/>
        </w:rPr>
        <w:t>International Journal of Contemporary Management</w:t>
      </w:r>
      <w:r w:rsidRPr="002851DD">
        <w:rPr>
          <w:rFonts w:cs="Arial"/>
          <w:noProof/>
          <w:szCs w:val="24"/>
          <w:lang w:val="en-GB"/>
        </w:rPr>
        <w:t xml:space="preserve">, </w:t>
      </w:r>
      <w:r w:rsidRPr="002851DD">
        <w:rPr>
          <w:rFonts w:cs="Arial"/>
          <w:i/>
          <w:iCs/>
          <w:noProof/>
          <w:szCs w:val="24"/>
          <w:lang w:val="en-GB"/>
        </w:rPr>
        <w:t>2013</w:t>
      </w:r>
      <w:r w:rsidRPr="002851DD">
        <w:rPr>
          <w:rFonts w:cs="Arial"/>
          <w:noProof/>
          <w:szCs w:val="24"/>
          <w:lang w:val="en-GB"/>
        </w:rPr>
        <w:t>(Numer 12 (2)).</w:t>
      </w:r>
    </w:p>
    <w:p w14:paraId="4CF2982C"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t xml:space="preserve">Zeithaml, V. A., Berry, L. L., &amp; Parasuraman, A. (1996). The Behavioral Consequences of Service Quality. </w:t>
      </w:r>
      <w:r w:rsidRPr="002851DD">
        <w:rPr>
          <w:rFonts w:cs="Arial"/>
          <w:i/>
          <w:iCs/>
          <w:noProof/>
          <w:szCs w:val="24"/>
          <w:lang w:val="en-GB"/>
        </w:rPr>
        <w:t>Journal of Marketing</w:t>
      </w:r>
      <w:r w:rsidRPr="002851DD">
        <w:rPr>
          <w:rFonts w:cs="Arial"/>
          <w:noProof/>
          <w:szCs w:val="24"/>
          <w:lang w:val="en-GB"/>
        </w:rPr>
        <w:t xml:space="preserve">, </w:t>
      </w:r>
      <w:r w:rsidRPr="002851DD">
        <w:rPr>
          <w:rFonts w:cs="Arial"/>
          <w:i/>
          <w:iCs/>
          <w:noProof/>
          <w:szCs w:val="24"/>
          <w:lang w:val="en-GB"/>
        </w:rPr>
        <w:t>60</w:t>
      </w:r>
      <w:r w:rsidRPr="002851DD">
        <w:rPr>
          <w:rFonts w:cs="Arial"/>
          <w:noProof/>
          <w:szCs w:val="24"/>
          <w:lang w:val="en-GB"/>
        </w:rPr>
        <w:t>(2), 31–46. https://doi.org/10.1177/002224299606000203</w:t>
      </w:r>
    </w:p>
    <w:p w14:paraId="11C4B571" w14:textId="77777777" w:rsidR="002E66CC" w:rsidRPr="002851DD" w:rsidRDefault="002E66CC" w:rsidP="002E66CC">
      <w:pPr>
        <w:widowControl w:val="0"/>
        <w:autoSpaceDE w:val="0"/>
        <w:autoSpaceDN w:val="0"/>
        <w:adjustRightInd w:val="0"/>
        <w:ind w:left="480" w:hanging="480"/>
        <w:rPr>
          <w:rFonts w:cs="Arial"/>
          <w:noProof/>
          <w:szCs w:val="24"/>
          <w:lang w:val="en-GB"/>
        </w:rPr>
      </w:pPr>
      <w:r w:rsidRPr="002851DD">
        <w:rPr>
          <w:rFonts w:cs="Arial"/>
          <w:noProof/>
          <w:szCs w:val="24"/>
          <w:lang w:val="en-GB"/>
        </w:rPr>
        <w:lastRenderedPageBreak/>
        <w:t xml:space="preserve">Zu, X., Fredendall, L. D., &amp; Douglas, T. J. (2008). The evolving theory of quality management: The role of Six Sigma. </w:t>
      </w:r>
      <w:r w:rsidRPr="002851DD">
        <w:rPr>
          <w:rFonts w:cs="Arial"/>
          <w:i/>
          <w:iCs/>
          <w:noProof/>
          <w:szCs w:val="24"/>
          <w:lang w:val="en-GB"/>
        </w:rPr>
        <w:t>Journal of Operations Management</w:t>
      </w:r>
      <w:r w:rsidRPr="002851DD">
        <w:rPr>
          <w:rFonts w:cs="Arial"/>
          <w:noProof/>
          <w:szCs w:val="24"/>
          <w:lang w:val="en-GB"/>
        </w:rPr>
        <w:t xml:space="preserve">, </w:t>
      </w:r>
      <w:r w:rsidRPr="002851DD">
        <w:rPr>
          <w:rFonts w:cs="Arial"/>
          <w:i/>
          <w:iCs/>
          <w:noProof/>
          <w:szCs w:val="24"/>
          <w:lang w:val="en-GB"/>
        </w:rPr>
        <w:t>26</w:t>
      </w:r>
      <w:r w:rsidRPr="002851DD">
        <w:rPr>
          <w:rFonts w:cs="Arial"/>
          <w:noProof/>
          <w:szCs w:val="24"/>
          <w:lang w:val="en-GB"/>
        </w:rPr>
        <w:t>(5), 630–650. https://doi.org/10.1016/j.jom.2008.02.001</w:t>
      </w:r>
    </w:p>
    <w:p w14:paraId="42716147" w14:textId="77777777" w:rsidR="002E66CC" w:rsidRPr="002851DD" w:rsidRDefault="002E66CC" w:rsidP="002E66CC">
      <w:pPr>
        <w:widowControl w:val="0"/>
        <w:autoSpaceDE w:val="0"/>
        <w:autoSpaceDN w:val="0"/>
        <w:adjustRightInd w:val="0"/>
        <w:ind w:left="480" w:hanging="480"/>
        <w:rPr>
          <w:rFonts w:cs="Arial"/>
          <w:noProof/>
          <w:lang w:val="en-GB"/>
        </w:rPr>
      </w:pPr>
      <w:r w:rsidRPr="002851DD">
        <w:rPr>
          <w:rFonts w:cs="Arial"/>
          <w:noProof/>
          <w:szCs w:val="24"/>
          <w:lang w:val="en-GB"/>
        </w:rPr>
        <w:t xml:space="preserve">Zucker, L. G. (1987). Institutional theories of organization. </w:t>
      </w:r>
      <w:r w:rsidRPr="002851DD">
        <w:rPr>
          <w:rFonts w:cs="Arial"/>
          <w:i/>
          <w:iCs/>
          <w:noProof/>
          <w:szCs w:val="24"/>
          <w:lang w:val="en-GB"/>
        </w:rPr>
        <w:t>Annual review of sociology</w:t>
      </w:r>
      <w:r w:rsidRPr="002851DD">
        <w:rPr>
          <w:rFonts w:cs="Arial"/>
          <w:noProof/>
          <w:szCs w:val="24"/>
          <w:lang w:val="en-GB"/>
        </w:rPr>
        <w:t xml:space="preserve">, </w:t>
      </w:r>
      <w:r w:rsidRPr="002851DD">
        <w:rPr>
          <w:rFonts w:cs="Arial"/>
          <w:i/>
          <w:iCs/>
          <w:noProof/>
          <w:szCs w:val="24"/>
          <w:lang w:val="en-GB"/>
        </w:rPr>
        <w:t>13</w:t>
      </w:r>
      <w:r w:rsidRPr="002851DD">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85" w:name="_Toc157667026"/>
      <w:r w:rsidRPr="00233788">
        <w:lastRenderedPageBreak/>
        <w:t>Wykaz rysunków</w:t>
      </w:r>
      <w:bookmarkEnd w:id="585"/>
    </w:p>
    <w:p w14:paraId="61642478" w14:textId="52043748"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59D803F5" w14:textId="178E84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4C1815">
          <w:rPr>
            <w:noProof/>
            <w:webHidden/>
          </w:rPr>
          <w:t>22</w:t>
        </w:r>
        <w:r w:rsidR="004C1815">
          <w:rPr>
            <w:noProof/>
            <w:webHidden/>
          </w:rPr>
          <w:fldChar w:fldCharType="end"/>
        </w:r>
      </w:hyperlink>
    </w:p>
    <w:p w14:paraId="4F1CAB37" w14:textId="3AD93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4C1815">
          <w:rPr>
            <w:noProof/>
            <w:webHidden/>
          </w:rPr>
          <w:t>26</w:t>
        </w:r>
        <w:r w:rsidR="004C1815">
          <w:rPr>
            <w:noProof/>
            <w:webHidden/>
          </w:rPr>
          <w:fldChar w:fldCharType="end"/>
        </w:r>
      </w:hyperlink>
    </w:p>
    <w:p w14:paraId="19E13553" w14:textId="2536AA7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4C1815">
          <w:rPr>
            <w:noProof/>
            <w:webHidden/>
          </w:rPr>
          <w:t>28</w:t>
        </w:r>
        <w:r w:rsidR="004C1815">
          <w:rPr>
            <w:noProof/>
            <w:webHidden/>
          </w:rPr>
          <w:fldChar w:fldCharType="end"/>
        </w:r>
      </w:hyperlink>
    </w:p>
    <w:p w14:paraId="6FC76A8B" w14:textId="198452E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4C1815">
          <w:rPr>
            <w:noProof/>
            <w:webHidden/>
          </w:rPr>
          <w:t>29</w:t>
        </w:r>
        <w:r w:rsidR="004C1815">
          <w:rPr>
            <w:noProof/>
            <w:webHidden/>
          </w:rPr>
          <w:fldChar w:fldCharType="end"/>
        </w:r>
      </w:hyperlink>
    </w:p>
    <w:p w14:paraId="504F5BF1" w14:textId="7D116B4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4C1815">
          <w:rPr>
            <w:noProof/>
            <w:webHidden/>
          </w:rPr>
          <w:t>31</w:t>
        </w:r>
        <w:r w:rsidR="004C1815">
          <w:rPr>
            <w:noProof/>
            <w:webHidden/>
          </w:rPr>
          <w:fldChar w:fldCharType="end"/>
        </w:r>
      </w:hyperlink>
    </w:p>
    <w:p w14:paraId="0F8719B9" w14:textId="4CB1180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4C1815">
          <w:rPr>
            <w:noProof/>
            <w:webHidden/>
          </w:rPr>
          <w:t>32</w:t>
        </w:r>
        <w:r w:rsidR="004C1815">
          <w:rPr>
            <w:noProof/>
            <w:webHidden/>
          </w:rPr>
          <w:fldChar w:fldCharType="end"/>
        </w:r>
      </w:hyperlink>
    </w:p>
    <w:p w14:paraId="4CF29AA2" w14:textId="7B2AF9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4C1815">
          <w:rPr>
            <w:noProof/>
            <w:webHidden/>
          </w:rPr>
          <w:t>33</w:t>
        </w:r>
        <w:r w:rsidR="004C1815">
          <w:rPr>
            <w:noProof/>
            <w:webHidden/>
          </w:rPr>
          <w:fldChar w:fldCharType="end"/>
        </w:r>
      </w:hyperlink>
    </w:p>
    <w:p w14:paraId="12231D2F" w14:textId="466CB9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4C1815">
          <w:rPr>
            <w:noProof/>
            <w:webHidden/>
          </w:rPr>
          <w:t>36</w:t>
        </w:r>
        <w:r w:rsidR="004C1815">
          <w:rPr>
            <w:noProof/>
            <w:webHidden/>
          </w:rPr>
          <w:fldChar w:fldCharType="end"/>
        </w:r>
      </w:hyperlink>
    </w:p>
    <w:p w14:paraId="68234FDD" w14:textId="1D2D44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4C1815">
          <w:rPr>
            <w:noProof/>
            <w:webHidden/>
          </w:rPr>
          <w:t>40</w:t>
        </w:r>
        <w:r w:rsidR="004C1815">
          <w:rPr>
            <w:noProof/>
            <w:webHidden/>
          </w:rPr>
          <w:fldChar w:fldCharType="end"/>
        </w:r>
      </w:hyperlink>
    </w:p>
    <w:p w14:paraId="2DBBCF8A" w14:textId="3F059C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4C1815">
          <w:rPr>
            <w:noProof/>
            <w:webHidden/>
          </w:rPr>
          <w:t>46</w:t>
        </w:r>
        <w:r w:rsidR="004C1815">
          <w:rPr>
            <w:noProof/>
            <w:webHidden/>
          </w:rPr>
          <w:fldChar w:fldCharType="end"/>
        </w:r>
      </w:hyperlink>
    </w:p>
    <w:p w14:paraId="1915BD72" w14:textId="1407598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4C1815">
          <w:rPr>
            <w:noProof/>
            <w:webHidden/>
          </w:rPr>
          <w:t>54</w:t>
        </w:r>
        <w:r w:rsidR="004C1815">
          <w:rPr>
            <w:noProof/>
            <w:webHidden/>
          </w:rPr>
          <w:fldChar w:fldCharType="end"/>
        </w:r>
      </w:hyperlink>
    </w:p>
    <w:p w14:paraId="72118FDC" w14:textId="191D6C9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4C1815">
          <w:rPr>
            <w:noProof/>
            <w:webHidden/>
          </w:rPr>
          <w:t>69</w:t>
        </w:r>
        <w:r w:rsidR="004C1815">
          <w:rPr>
            <w:noProof/>
            <w:webHidden/>
          </w:rPr>
          <w:fldChar w:fldCharType="end"/>
        </w:r>
      </w:hyperlink>
    </w:p>
    <w:p w14:paraId="26C8D5C6" w14:textId="6EE9725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4C1815">
          <w:rPr>
            <w:noProof/>
            <w:webHidden/>
          </w:rPr>
          <w:t>72</w:t>
        </w:r>
        <w:r w:rsidR="004C1815">
          <w:rPr>
            <w:noProof/>
            <w:webHidden/>
          </w:rPr>
          <w:fldChar w:fldCharType="end"/>
        </w:r>
      </w:hyperlink>
    </w:p>
    <w:p w14:paraId="01BDC14F" w14:textId="0FE1F0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4C1815">
          <w:rPr>
            <w:noProof/>
            <w:webHidden/>
          </w:rPr>
          <w:t>73</w:t>
        </w:r>
        <w:r w:rsidR="004C1815">
          <w:rPr>
            <w:noProof/>
            <w:webHidden/>
          </w:rPr>
          <w:fldChar w:fldCharType="end"/>
        </w:r>
      </w:hyperlink>
    </w:p>
    <w:p w14:paraId="67ADA5E6" w14:textId="41ADA5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0BC25D39" w14:textId="5374112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4C1815">
          <w:rPr>
            <w:noProof/>
            <w:webHidden/>
          </w:rPr>
          <w:t>77</w:t>
        </w:r>
        <w:r w:rsidR="004C1815">
          <w:rPr>
            <w:noProof/>
            <w:webHidden/>
          </w:rPr>
          <w:fldChar w:fldCharType="end"/>
        </w:r>
      </w:hyperlink>
    </w:p>
    <w:p w14:paraId="3A7F1711" w14:textId="56413A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4C1815">
          <w:rPr>
            <w:noProof/>
            <w:webHidden/>
          </w:rPr>
          <w:t>78</w:t>
        </w:r>
        <w:r w:rsidR="004C1815">
          <w:rPr>
            <w:noProof/>
            <w:webHidden/>
          </w:rPr>
          <w:fldChar w:fldCharType="end"/>
        </w:r>
      </w:hyperlink>
    </w:p>
    <w:p w14:paraId="38A4CC54" w14:textId="409C6F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253F9499" w14:textId="6D48F0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4C1815">
          <w:rPr>
            <w:noProof/>
            <w:webHidden/>
          </w:rPr>
          <w:t>129</w:t>
        </w:r>
        <w:r w:rsidR="004C1815">
          <w:rPr>
            <w:noProof/>
            <w:webHidden/>
          </w:rPr>
          <w:fldChar w:fldCharType="end"/>
        </w:r>
      </w:hyperlink>
    </w:p>
    <w:p w14:paraId="13348282" w14:textId="25D847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4C1815">
          <w:rPr>
            <w:noProof/>
            <w:webHidden/>
          </w:rPr>
          <w:t>174</w:t>
        </w:r>
        <w:r w:rsidR="004C1815">
          <w:rPr>
            <w:noProof/>
            <w:webHidden/>
          </w:rPr>
          <w:fldChar w:fldCharType="end"/>
        </w:r>
      </w:hyperlink>
    </w:p>
    <w:p w14:paraId="607F6F4B" w14:textId="0CB1CF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4C1815">
          <w:rPr>
            <w:noProof/>
            <w:webHidden/>
          </w:rPr>
          <w:t>175</w:t>
        </w:r>
        <w:r w:rsidR="004C1815">
          <w:rPr>
            <w:noProof/>
            <w:webHidden/>
          </w:rPr>
          <w:fldChar w:fldCharType="end"/>
        </w:r>
      </w:hyperlink>
    </w:p>
    <w:p w14:paraId="13DD87AF" w14:textId="6EACB0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4C1815">
          <w:rPr>
            <w:noProof/>
            <w:webHidden/>
          </w:rPr>
          <w:t>180</w:t>
        </w:r>
        <w:r w:rsidR="004C1815">
          <w:rPr>
            <w:noProof/>
            <w:webHidden/>
          </w:rPr>
          <w:fldChar w:fldCharType="end"/>
        </w:r>
      </w:hyperlink>
    </w:p>
    <w:p w14:paraId="34AB0C95" w14:textId="39A5A64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4C1815">
          <w:rPr>
            <w:noProof/>
            <w:webHidden/>
          </w:rPr>
          <w:t>181</w:t>
        </w:r>
        <w:r w:rsidR="004C1815">
          <w:rPr>
            <w:noProof/>
            <w:webHidden/>
          </w:rPr>
          <w:fldChar w:fldCharType="end"/>
        </w:r>
      </w:hyperlink>
    </w:p>
    <w:p w14:paraId="210E78F6" w14:textId="00B30A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4C1815">
          <w:rPr>
            <w:noProof/>
            <w:webHidden/>
          </w:rPr>
          <w:t>183</w:t>
        </w:r>
        <w:r w:rsidR="004C1815">
          <w:rPr>
            <w:noProof/>
            <w:webHidden/>
          </w:rPr>
          <w:fldChar w:fldCharType="end"/>
        </w:r>
      </w:hyperlink>
    </w:p>
    <w:p w14:paraId="43433E1F" w14:textId="5C5FF0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4C1815">
          <w:rPr>
            <w:noProof/>
            <w:webHidden/>
          </w:rPr>
          <w:t>184</w:t>
        </w:r>
        <w:r w:rsidR="004C1815">
          <w:rPr>
            <w:noProof/>
            <w:webHidden/>
          </w:rPr>
          <w:fldChar w:fldCharType="end"/>
        </w:r>
      </w:hyperlink>
    </w:p>
    <w:p w14:paraId="05B3136A" w14:textId="32F5F22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4C1815">
          <w:rPr>
            <w:noProof/>
            <w:webHidden/>
          </w:rPr>
          <w:t>187</w:t>
        </w:r>
        <w:r w:rsidR="004C1815">
          <w:rPr>
            <w:noProof/>
            <w:webHidden/>
          </w:rPr>
          <w:fldChar w:fldCharType="end"/>
        </w:r>
      </w:hyperlink>
    </w:p>
    <w:p w14:paraId="41FC8F6B" w14:textId="409EB3C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4C1815">
          <w:rPr>
            <w:noProof/>
            <w:webHidden/>
          </w:rPr>
          <w:t>198</w:t>
        </w:r>
        <w:r w:rsidR="004C1815">
          <w:rPr>
            <w:noProof/>
            <w:webHidden/>
          </w:rPr>
          <w:fldChar w:fldCharType="end"/>
        </w:r>
      </w:hyperlink>
    </w:p>
    <w:p w14:paraId="1116C168" w14:textId="2A1834A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4C1815">
          <w:rPr>
            <w:noProof/>
            <w:webHidden/>
          </w:rPr>
          <w:t>213</w:t>
        </w:r>
        <w:r w:rsidR="004C1815">
          <w:rPr>
            <w:noProof/>
            <w:webHidden/>
          </w:rPr>
          <w:fldChar w:fldCharType="end"/>
        </w:r>
      </w:hyperlink>
    </w:p>
    <w:p w14:paraId="31067BD6" w14:textId="5804F48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4C1815">
          <w:rPr>
            <w:noProof/>
            <w:webHidden/>
          </w:rPr>
          <w:t>219</w:t>
        </w:r>
        <w:r w:rsidR="004C1815">
          <w:rPr>
            <w:noProof/>
            <w:webHidden/>
          </w:rPr>
          <w:fldChar w:fldCharType="end"/>
        </w:r>
      </w:hyperlink>
    </w:p>
    <w:p w14:paraId="60C99E67" w14:textId="6AB1FD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4C1815">
          <w:rPr>
            <w:noProof/>
            <w:webHidden/>
          </w:rPr>
          <w:t>220</w:t>
        </w:r>
        <w:r w:rsidR="004C1815">
          <w:rPr>
            <w:noProof/>
            <w:webHidden/>
          </w:rPr>
          <w:fldChar w:fldCharType="end"/>
        </w:r>
      </w:hyperlink>
    </w:p>
    <w:p w14:paraId="31CEB135" w14:textId="1FCD39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4C1815">
          <w:rPr>
            <w:noProof/>
            <w:webHidden/>
          </w:rPr>
          <w:t>222</w:t>
        </w:r>
        <w:r w:rsidR="004C1815">
          <w:rPr>
            <w:noProof/>
            <w:webHidden/>
          </w:rPr>
          <w:fldChar w:fldCharType="end"/>
        </w:r>
      </w:hyperlink>
    </w:p>
    <w:p w14:paraId="61710549" w14:textId="054DD7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4C1815">
          <w:rPr>
            <w:noProof/>
            <w:webHidden/>
          </w:rPr>
          <w:t>223</w:t>
        </w:r>
        <w:r w:rsidR="004C1815">
          <w:rPr>
            <w:noProof/>
            <w:webHidden/>
          </w:rPr>
          <w:fldChar w:fldCharType="end"/>
        </w:r>
      </w:hyperlink>
    </w:p>
    <w:p w14:paraId="47E4A2DA" w14:textId="0CE68D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4C1815">
          <w:rPr>
            <w:noProof/>
            <w:webHidden/>
          </w:rPr>
          <w:t>224</w:t>
        </w:r>
        <w:r w:rsidR="004C1815">
          <w:rPr>
            <w:noProof/>
            <w:webHidden/>
          </w:rPr>
          <w:fldChar w:fldCharType="end"/>
        </w:r>
      </w:hyperlink>
    </w:p>
    <w:p w14:paraId="29485D2A" w14:textId="4576CE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582AD12C" w14:textId="1A6E280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7DA778AC" w14:textId="053A7C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4C1815">
          <w:rPr>
            <w:noProof/>
            <w:webHidden/>
          </w:rPr>
          <w:t>226</w:t>
        </w:r>
        <w:r w:rsidR="004C1815">
          <w:rPr>
            <w:noProof/>
            <w:webHidden/>
          </w:rPr>
          <w:fldChar w:fldCharType="end"/>
        </w:r>
      </w:hyperlink>
    </w:p>
    <w:p w14:paraId="1CCD49B6" w14:textId="022BA7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4C1815">
          <w:rPr>
            <w:noProof/>
            <w:webHidden/>
          </w:rPr>
          <w:t>227</w:t>
        </w:r>
        <w:r w:rsidR="004C1815">
          <w:rPr>
            <w:noProof/>
            <w:webHidden/>
          </w:rPr>
          <w:fldChar w:fldCharType="end"/>
        </w:r>
      </w:hyperlink>
    </w:p>
    <w:p w14:paraId="0A917BE6" w14:textId="0C3754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4C1815">
          <w:rPr>
            <w:noProof/>
            <w:webHidden/>
          </w:rPr>
          <w:t>229</w:t>
        </w:r>
        <w:r w:rsidR="004C1815">
          <w:rPr>
            <w:noProof/>
            <w:webHidden/>
          </w:rPr>
          <w:fldChar w:fldCharType="end"/>
        </w:r>
      </w:hyperlink>
    </w:p>
    <w:p w14:paraId="0A4AE38D" w14:textId="3B86A69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4C1815">
          <w:rPr>
            <w:noProof/>
            <w:webHidden/>
          </w:rPr>
          <w:t>230</w:t>
        </w:r>
        <w:r w:rsidR="004C1815">
          <w:rPr>
            <w:noProof/>
            <w:webHidden/>
          </w:rPr>
          <w:fldChar w:fldCharType="end"/>
        </w:r>
      </w:hyperlink>
    </w:p>
    <w:p w14:paraId="76084627" w14:textId="602AAD6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4C1815">
          <w:rPr>
            <w:noProof/>
            <w:webHidden/>
          </w:rPr>
          <w:t>231</w:t>
        </w:r>
        <w:r w:rsidR="004C1815">
          <w:rPr>
            <w:noProof/>
            <w:webHidden/>
          </w:rPr>
          <w:fldChar w:fldCharType="end"/>
        </w:r>
      </w:hyperlink>
    </w:p>
    <w:p w14:paraId="36782D45" w14:textId="5B1315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4C1815">
          <w:rPr>
            <w:noProof/>
            <w:webHidden/>
          </w:rPr>
          <w:t>232</w:t>
        </w:r>
        <w:r w:rsidR="004C1815">
          <w:rPr>
            <w:noProof/>
            <w:webHidden/>
          </w:rPr>
          <w:fldChar w:fldCharType="end"/>
        </w:r>
      </w:hyperlink>
    </w:p>
    <w:p w14:paraId="3B6D8782" w14:textId="1D5E1D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4C1815">
          <w:rPr>
            <w:noProof/>
            <w:webHidden/>
          </w:rPr>
          <w:t>233</w:t>
        </w:r>
        <w:r w:rsidR="004C1815">
          <w:rPr>
            <w:noProof/>
            <w:webHidden/>
          </w:rPr>
          <w:fldChar w:fldCharType="end"/>
        </w:r>
      </w:hyperlink>
    </w:p>
    <w:p w14:paraId="73F45F17" w14:textId="56C45BD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4C1815">
          <w:rPr>
            <w:noProof/>
            <w:webHidden/>
          </w:rPr>
          <w:t>234</w:t>
        </w:r>
        <w:r w:rsidR="004C1815">
          <w:rPr>
            <w:noProof/>
            <w:webHidden/>
          </w:rPr>
          <w:fldChar w:fldCharType="end"/>
        </w:r>
      </w:hyperlink>
    </w:p>
    <w:p w14:paraId="00F0DF88" w14:textId="1441AB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4C1815">
          <w:rPr>
            <w:noProof/>
            <w:webHidden/>
          </w:rPr>
          <w:t>235</w:t>
        </w:r>
        <w:r w:rsidR="004C1815">
          <w:rPr>
            <w:noProof/>
            <w:webHidden/>
          </w:rPr>
          <w:fldChar w:fldCharType="end"/>
        </w:r>
      </w:hyperlink>
    </w:p>
    <w:p w14:paraId="33BC26B8" w14:textId="2947D2F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86" w:name="_Toc157667027"/>
      <w:r w:rsidRPr="00233788">
        <w:lastRenderedPageBreak/>
        <w:t xml:space="preserve">Wykaz </w:t>
      </w:r>
      <w:r w:rsidR="009E61F0" w:rsidRPr="00233788">
        <w:rPr>
          <w:caps w:val="0"/>
        </w:rPr>
        <w:t>T</w:t>
      </w:r>
      <w:r w:rsidRPr="00233788">
        <w:t>abel</w:t>
      </w:r>
      <w:bookmarkEnd w:id="586"/>
    </w:p>
    <w:p w14:paraId="0C41AAFD" w14:textId="6AD00AF9"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755586" w:history="1">
        <w:r w:rsidR="004C1815" w:rsidRPr="004D544C">
          <w:rPr>
            <w:rStyle w:val="Hipercze"/>
            <w:noProof/>
          </w:rPr>
          <w:t>Tabela 1 Trendy zmian w europejskich uniwersytetach od średniowiecza do współczesności</w:t>
        </w:r>
        <w:r w:rsidR="004C1815">
          <w:rPr>
            <w:noProof/>
            <w:webHidden/>
          </w:rPr>
          <w:tab/>
        </w:r>
        <w:r w:rsidR="004C1815">
          <w:rPr>
            <w:noProof/>
            <w:webHidden/>
          </w:rPr>
          <w:fldChar w:fldCharType="begin"/>
        </w:r>
        <w:r w:rsidR="004C1815">
          <w:rPr>
            <w:noProof/>
            <w:webHidden/>
          </w:rPr>
          <w:instrText xml:space="preserve"> PAGEREF _Toc157755586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4E496F1F" w14:textId="75CBF1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7" w:history="1">
        <w:r w:rsidR="004C1815" w:rsidRPr="004D544C">
          <w:rPr>
            <w:rStyle w:val="Hipercze"/>
            <w:noProof/>
          </w:rPr>
          <w:t xml:space="preserve">Tabela 2 Cechy wyróżniające tworzenie wiedzy typu </w:t>
        </w:r>
        <w:r w:rsidR="004C1815" w:rsidRPr="004D544C">
          <w:rPr>
            <w:rStyle w:val="Hipercze"/>
            <w:i/>
            <w:iCs/>
            <w:noProof/>
          </w:rPr>
          <w:t>mode 2</w:t>
        </w:r>
        <w:r w:rsidR="004C1815">
          <w:rPr>
            <w:noProof/>
            <w:webHidden/>
          </w:rPr>
          <w:tab/>
        </w:r>
        <w:r w:rsidR="004C1815">
          <w:rPr>
            <w:noProof/>
            <w:webHidden/>
          </w:rPr>
          <w:fldChar w:fldCharType="begin"/>
        </w:r>
        <w:r w:rsidR="004C1815">
          <w:rPr>
            <w:noProof/>
            <w:webHidden/>
          </w:rPr>
          <w:instrText xml:space="preserve"> PAGEREF _Toc157755587 \h </w:instrText>
        </w:r>
        <w:r w:rsidR="004C1815">
          <w:rPr>
            <w:noProof/>
            <w:webHidden/>
          </w:rPr>
        </w:r>
        <w:r w:rsidR="004C1815">
          <w:rPr>
            <w:noProof/>
            <w:webHidden/>
          </w:rPr>
          <w:fldChar w:fldCharType="separate"/>
        </w:r>
        <w:r w:rsidR="004C1815">
          <w:rPr>
            <w:noProof/>
            <w:webHidden/>
          </w:rPr>
          <w:t>14</w:t>
        </w:r>
        <w:r w:rsidR="004C1815">
          <w:rPr>
            <w:noProof/>
            <w:webHidden/>
          </w:rPr>
          <w:fldChar w:fldCharType="end"/>
        </w:r>
      </w:hyperlink>
    </w:p>
    <w:p w14:paraId="7238CF7A" w14:textId="1A91A6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8" w:history="1">
        <w:r w:rsidR="004C1815" w:rsidRPr="004D544C">
          <w:rPr>
            <w:rStyle w:val="Hipercze"/>
            <w:noProof/>
          </w:rPr>
          <w:t>Tabela 3 Rekomendacje zmian w strategiach uczelni wg Pucciarellego i Kaplana</w:t>
        </w:r>
        <w:r w:rsidR="004C1815">
          <w:rPr>
            <w:noProof/>
            <w:webHidden/>
          </w:rPr>
          <w:tab/>
        </w:r>
        <w:r w:rsidR="004C1815">
          <w:rPr>
            <w:noProof/>
            <w:webHidden/>
          </w:rPr>
          <w:fldChar w:fldCharType="begin"/>
        </w:r>
        <w:r w:rsidR="004C1815">
          <w:rPr>
            <w:noProof/>
            <w:webHidden/>
          </w:rPr>
          <w:instrText xml:space="preserve"> PAGEREF _Toc157755588 \h </w:instrText>
        </w:r>
        <w:r w:rsidR="004C1815">
          <w:rPr>
            <w:noProof/>
            <w:webHidden/>
          </w:rPr>
        </w:r>
        <w:r w:rsidR="004C1815">
          <w:rPr>
            <w:noProof/>
            <w:webHidden/>
          </w:rPr>
          <w:fldChar w:fldCharType="separate"/>
        </w:r>
        <w:r w:rsidR="004C1815">
          <w:rPr>
            <w:noProof/>
            <w:webHidden/>
          </w:rPr>
          <w:t>16</w:t>
        </w:r>
        <w:r w:rsidR="004C1815">
          <w:rPr>
            <w:noProof/>
            <w:webHidden/>
          </w:rPr>
          <w:fldChar w:fldCharType="end"/>
        </w:r>
      </w:hyperlink>
    </w:p>
    <w:p w14:paraId="087C65A6" w14:textId="12CA8A9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9" w:history="1">
        <w:r w:rsidR="004C1815" w:rsidRPr="004D544C">
          <w:rPr>
            <w:rStyle w:val="Hipercze"/>
            <w:noProof/>
          </w:rPr>
          <w:t>Tabela 4 Uniwersytet przedsiębiorczy a uniwersytet odpowiedzialny społecznie</w:t>
        </w:r>
        <w:r w:rsidR="004C1815">
          <w:rPr>
            <w:noProof/>
            <w:webHidden/>
          </w:rPr>
          <w:tab/>
        </w:r>
        <w:r w:rsidR="004C1815">
          <w:rPr>
            <w:noProof/>
            <w:webHidden/>
          </w:rPr>
          <w:fldChar w:fldCharType="begin"/>
        </w:r>
        <w:r w:rsidR="004C1815">
          <w:rPr>
            <w:noProof/>
            <w:webHidden/>
          </w:rPr>
          <w:instrText xml:space="preserve"> PAGEREF _Toc157755589 \h </w:instrText>
        </w:r>
        <w:r w:rsidR="004C1815">
          <w:rPr>
            <w:noProof/>
            <w:webHidden/>
          </w:rPr>
        </w:r>
        <w:r w:rsidR="004C1815">
          <w:rPr>
            <w:noProof/>
            <w:webHidden/>
          </w:rPr>
          <w:fldChar w:fldCharType="separate"/>
        </w:r>
        <w:r w:rsidR="004C1815">
          <w:rPr>
            <w:noProof/>
            <w:webHidden/>
          </w:rPr>
          <w:t>18</w:t>
        </w:r>
        <w:r w:rsidR="004C1815">
          <w:rPr>
            <w:noProof/>
            <w:webHidden/>
          </w:rPr>
          <w:fldChar w:fldCharType="end"/>
        </w:r>
      </w:hyperlink>
    </w:p>
    <w:p w14:paraId="27543B31" w14:textId="1F89EE2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0" w:history="1">
        <w:r w:rsidR="004C1815" w:rsidRPr="004D544C">
          <w:rPr>
            <w:rStyle w:val="Hipercze"/>
            <w:noProof/>
          </w:rPr>
          <w:t>Tabela 5 Strumienie finansowania wg Konstytucji dla Nauki</w:t>
        </w:r>
        <w:r w:rsidR="004C1815">
          <w:rPr>
            <w:noProof/>
            <w:webHidden/>
          </w:rPr>
          <w:tab/>
        </w:r>
        <w:r w:rsidR="004C1815">
          <w:rPr>
            <w:noProof/>
            <w:webHidden/>
          </w:rPr>
          <w:fldChar w:fldCharType="begin"/>
        </w:r>
        <w:r w:rsidR="004C1815">
          <w:rPr>
            <w:noProof/>
            <w:webHidden/>
          </w:rPr>
          <w:instrText xml:space="preserve"> PAGEREF _Toc157755590 \h </w:instrText>
        </w:r>
        <w:r w:rsidR="004C1815">
          <w:rPr>
            <w:noProof/>
            <w:webHidden/>
          </w:rPr>
        </w:r>
        <w:r w:rsidR="004C1815">
          <w:rPr>
            <w:noProof/>
            <w:webHidden/>
          </w:rPr>
          <w:fldChar w:fldCharType="separate"/>
        </w:r>
        <w:r w:rsidR="004C1815">
          <w:rPr>
            <w:noProof/>
            <w:webHidden/>
          </w:rPr>
          <w:t>20</w:t>
        </w:r>
        <w:r w:rsidR="004C1815">
          <w:rPr>
            <w:noProof/>
            <w:webHidden/>
          </w:rPr>
          <w:fldChar w:fldCharType="end"/>
        </w:r>
      </w:hyperlink>
    </w:p>
    <w:p w14:paraId="656F8EE1" w14:textId="7C23D8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1" w:history="1">
        <w:r w:rsidR="004C1815" w:rsidRPr="004D544C">
          <w:rPr>
            <w:rStyle w:val="Hipercze"/>
            <w:noProof/>
          </w:rPr>
          <w:t>Tabela 6 Wybrane kierunki zmian pozafinansowych wprowadzanych wraz z Ustawą 2.0</w:t>
        </w:r>
        <w:r w:rsidR="004C1815">
          <w:rPr>
            <w:noProof/>
            <w:webHidden/>
          </w:rPr>
          <w:tab/>
        </w:r>
        <w:r w:rsidR="004C1815">
          <w:rPr>
            <w:noProof/>
            <w:webHidden/>
          </w:rPr>
          <w:fldChar w:fldCharType="begin"/>
        </w:r>
        <w:r w:rsidR="004C1815">
          <w:rPr>
            <w:noProof/>
            <w:webHidden/>
          </w:rPr>
          <w:instrText xml:space="preserve"> PAGEREF _Toc157755591 \h </w:instrText>
        </w:r>
        <w:r w:rsidR="004C1815">
          <w:rPr>
            <w:noProof/>
            <w:webHidden/>
          </w:rPr>
        </w:r>
        <w:r w:rsidR="004C1815">
          <w:rPr>
            <w:noProof/>
            <w:webHidden/>
          </w:rPr>
          <w:fldChar w:fldCharType="separate"/>
        </w:r>
        <w:r w:rsidR="004C1815">
          <w:rPr>
            <w:noProof/>
            <w:webHidden/>
          </w:rPr>
          <w:t>23</w:t>
        </w:r>
        <w:r w:rsidR="004C1815">
          <w:rPr>
            <w:noProof/>
            <w:webHidden/>
          </w:rPr>
          <w:fldChar w:fldCharType="end"/>
        </w:r>
      </w:hyperlink>
    </w:p>
    <w:p w14:paraId="03C943E7" w14:textId="049AC9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2" w:history="1">
        <w:r w:rsidR="004C1815" w:rsidRPr="004D544C">
          <w:rPr>
            <w:rStyle w:val="Hipercze"/>
            <w:noProof/>
          </w:rPr>
          <w:t>Tabela 7 Etapy zmian celów uniwersytetów</w:t>
        </w:r>
        <w:r w:rsidR="004C1815">
          <w:rPr>
            <w:noProof/>
            <w:webHidden/>
          </w:rPr>
          <w:tab/>
        </w:r>
        <w:r w:rsidR="004C1815">
          <w:rPr>
            <w:noProof/>
            <w:webHidden/>
          </w:rPr>
          <w:fldChar w:fldCharType="begin"/>
        </w:r>
        <w:r w:rsidR="004C1815">
          <w:rPr>
            <w:noProof/>
            <w:webHidden/>
          </w:rPr>
          <w:instrText xml:space="preserve"> PAGEREF _Toc157755592 \h </w:instrText>
        </w:r>
        <w:r w:rsidR="004C1815">
          <w:rPr>
            <w:noProof/>
            <w:webHidden/>
          </w:rPr>
        </w:r>
        <w:r w:rsidR="004C1815">
          <w:rPr>
            <w:noProof/>
            <w:webHidden/>
          </w:rPr>
          <w:fldChar w:fldCharType="separate"/>
        </w:r>
        <w:r w:rsidR="004C1815">
          <w:rPr>
            <w:noProof/>
            <w:webHidden/>
          </w:rPr>
          <w:t>37</w:t>
        </w:r>
        <w:r w:rsidR="004C1815">
          <w:rPr>
            <w:noProof/>
            <w:webHidden/>
          </w:rPr>
          <w:fldChar w:fldCharType="end"/>
        </w:r>
      </w:hyperlink>
    </w:p>
    <w:p w14:paraId="5B3EB98D" w14:textId="4761A0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3" w:history="1">
        <w:r w:rsidR="004C1815" w:rsidRPr="004D544C">
          <w:rPr>
            <w:rStyle w:val="Hipercze"/>
            <w:noProof/>
          </w:rPr>
          <w:t>Tabela 8 Relacje pomiędzy elementami podstawowych kultur wpływających na pracowników akademickich</w:t>
        </w:r>
        <w:r w:rsidR="004C1815">
          <w:rPr>
            <w:noProof/>
            <w:webHidden/>
          </w:rPr>
          <w:tab/>
        </w:r>
        <w:r w:rsidR="004C1815">
          <w:rPr>
            <w:noProof/>
            <w:webHidden/>
          </w:rPr>
          <w:fldChar w:fldCharType="begin"/>
        </w:r>
        <w:r w:rsidR="004C1815">
          <w:rPr>
            <w:noProof/>
            <w:webHidden/>
          </w:rPr>
          <w:instrText xml:space="preserve"> PAGEREF _Toc157755593 \h </w:instrText>
        </w:r>
        <w:r w:rsidR="004C1815">
          <w:rPr>
            <w:noProof/>
            <w:webHidden/>
          </w:rPr>
        </w:r>
        <w:r w:rsidR="004C1815">
          <w:rPr>
            <w:noProof/>
            <w:webHidden/>
          </w:rPr>
          <w:fldChar w:fldCharType="separate"/>
        </w:r>
        <w:r w:rsidR="004C1815">
          <w:rPr>
            <w:noProof/>
            <w:webHidden/>
          </w:rPr>
          <w:t>42</w:t>
        </w:r>
        <w:r w:rsidR="004C1815">
          <w:rPr>
            <w:noProof/>
            <w:webHidden/>
          </w:rPr>
          <w:fldChar w:fldCharType="end"/>
        </w:r>
      </w:hyperlink>
    </w:p>
    <w:p w14:paraId="10613EC0" w14:textId="085C36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4" w:history="1">
        <w:r w:rsidR="004C1815" w:rsidRPr="004D544C">
          <w:rPr>
            <w:rStyle w:val="Hipercze"/>
            <w:noProof/>
          </w:rPr>
          <w:t>Tabela 9 Podział uczelni na 5 segmentów według kategorii prestiżu</w:t>
        </w:r>
        <w:r w:rsidR="004C1815">
          <w:rPr>
            <w:noProof/>
            <w:webHidden/>
          </w:rPr>
          <w:tab/>
        </w:r>
        <w:r w:rsidR="004C1815">
          <w:rPr>
            <w:noProof/>
            <w:webHidden/>
          </w:rPr>
          <w:fldChar w:fldCharType="begin"/>
        </w:r>
        <w:r w:rsidR="004C1815">
          <w:rPr>
            <w:noProof/>
            <w:webHidden/>
          </w:rPr>
          <w:instrText xml:space="preserve"> PAGEREF _Toc157755594 \h </w:instrText>
        </w:r>
        <w:r w:rsidR="004C1815">
          <w:rPr>
            <w:noProof/>
            <w:webHidden/>
          </w:rPr>
        </w:r>
        <w:r w:rsidR="004C1815">
          <w:rPr>
            <w:noProof/>
            <w:webHidden/>
          </w:rPr>
          <w:fldChar w:fldCharType="separate"/>
        </w:r>
        <w:r w:rsidR="004C1815">
          <w:rPr>
            <w:noProof/>
            <w:webHidden/>
          </w:rPr>
          <w:t>49</w:t>
        </w:r>
        <w:r w:rsidR="004C1815">
          <w:rPr>
            <w:noProof/>
            <w:webHidden/>
          </w:rPr>
          <w:fldChar w:fldCharType="end"/>
        </w:r>
      </w:hyperlink>
    </w:p>
    <w:p w14:paraId="7DB10E22" w14:textId="4E62A1C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5" w:history="1">
        <w:r w:rsidR="004C1815" w:rsidRPr="004D544C">
          <w:rPr>
            <w:rStyle w:val="Hipercze"/>
            <w:noProof/>
          </w:rPr>
          <w:t>Tabela 10 Udział kryteriów odnoszących się do prestiżu w ocenie rankingów uczelni wyższych</w:t>
        </w:r>
        <w:r w:rsidR="004C1815">
          <w:rPr>
            <w:noProof/>
            <w:webHidden/>
          </w:rPr>
          <w:tab/>
        </w:r>
        <w:r w:rsidR="004C1815">
          <w:rPr>
            <w:noProof/>
            <w:webHidden/>
          </w:rPr>
          <w:fldChar w:fldCharType="begin"/>
        </w:r>
        <w:r w:rsidR="004C1815">
          <w:rPr>
            <w:noProof/>
            <w:webHidden/>
          </w:rPr>
          <w:instrText xml:space="preserve"> PAGEREF _Toc157755595 \h </w:instrText>
        </w:r>
        <w:r w:rsidR="004C1815">
          <w:rPr>
            <w:noProof/>
            <w:webHidden/>
          </w:rPr>
        </w:r>
        <w:r w:rsidR="004C1815">
          <w:rPr>
            <w:noProof/>
            <w:webHidden/>
          </w:rPr>
          <w:fldChar w:fldCharType="separate"/>
        </w:r>
        <w:r w:rsidR="004C1815">
          <w:rPr>
            <w:noProof/>
            <w:webHidden/>
          </w:rPr>
          <w:t>51</w:t>
        </w:r>
        <w:r w:rsidR="004C1815">
          <w:rPr>
            <w:noProof/>
            <w:webHidden/>
          </w:rPr>
          <w:fldChar w:fldCharType="end"/>
        </w:r>
      </w:hyperlink>
    </w:p>
    <w:p w14:paraId="0C782C03" w14:textId="4F704EA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6" w:history="1">
        <w:r w:rsidR="004C1815" w:rsidRPr="004D544C">
          <w:rPr>
            <w:rStyle w:val="Hipercze"/>
            <w:noProof/>
          </w:rPr>
          <w:t>Tabela 11 Trzy rodzaj poziomów oporu wobec zmian wg Lozano</w:t>
        </w:r>
        <w:r w:rsidR="004C1815">
          <w:rPr>
            <w:noProof/>
            <w:webHidden/>
          </w:rPr>
          <w:tab/>
        </w:r>
        <w:r w:rsidR="004C1815">
          <w:rPr>
            <w:noProof/>
            <w:webHidden/>
          </w:rPr>
          <w:fldChar w:fldCharType="begin"/>
        </w:r>
        <w:r w:rsidR="004C1815">
          <w:rPr>
            <w:noProof/>
            <w:webHidden/>
          </w:rPr>
          <w:instrText xml:space="preserve"> PAGEREF _Toc157755596 \h </w:instrText>
        </w:r>
        <w:r w:rsidR="004C1815">
          <w:rPr>
            <w:noProof/>
            <w:webHidden/>
          </w:rPr>
        </w:r>
        <w:r w:rsidR="004C1815">
          <w:rPr>
            <w:noProof/>
            <w:webHidden/>
          </w:rPr>
          <w:fldChar w:fldCharType="separate"/>
        </w:r>
        <w:r w:rsidR="004C1815">
          <w:rPr>
            <w:noProof/>
            <w:webHidden/>
          </w:rPr>
          <w:t>59</w:t>
        </w:r>
        <w:r w:rsidR="004C1815">
          <w:rPr>
            <w:noProof/>
            <w:webHidden/>
          </w:rPr>
          <w:fldChar w:fldCharType="end"/>
        </w:r>
      </w:hyperlink>
    </w:p>
    <w:p w14:paraId="793D13BA" w14:textId="3EB73A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7" w:history="1">
        <w:r w:rsidR="004C1815" w:rsidRPr="004D544C">
          <w:rPr>
            <w:rStyle w:val="Hipercze"/>
            <w:noProof/>
          </w:rPr>
          <w:t>Tabela 12 Analiza przykładowych sprzeczności interesów między różnymi grupami istotnymi dla uczelni</w:t>
        </w:r>
        <w:r w:rsidR="004C1815">
          <w:rPr>
            <w:noProof/>
            <w:webHidden/>
          </w:rPr>
          <w:tab/>
        </w:r>
        <w:r w:rsidR="004C1815">
          <w:rPr>
            <w:noProof/>
            <w:webHidden/>
          </w:rPr>
          <w:fldChar w:fldCharType="begin"/>
        </w:r>
        <w:r w:rsidR="004C1815">
          <w:rPr>
            <w:noProof/>
            <w:webHidden/>
          </w:rPr>
          <w:instrText xml:space="preserve"> PAGEREF _Toc157755597 \h </w:instrText>
        </w:r>
        <w:r w:rsidR="004C1815">
          <w:rPr>
            <w:noProof/>
            <w:webHidden/>
          </w:rPr>
        </w:r>
        <w:r w:rsidR="004C1815">
          <w:rPr>
            <w:noProof/>
            <w:webHidden/>
          </w:rPr>
          <w:fldChar w:fldCharType="separate"/>
        </w:r>
        <w:r w:rsidR="004C1815">
          <w:rPr>
            <w:noProof/>
            <w:webHidden/>
          </w:rPr>
          <w:t>60</w:t>
        </w:r>
        <w:r w:rsidR="004C1815">
          <w:rPr>
            <w:noProof/>
            <w:webHidden/>
          </w:rPr>
          <w:fldChar w:fldCharType="end"/>
        </w:r>
      </w:hyperlink>
    </w:p>
    <w:p w14:paraId="372ABFF4" w14:textId="6146160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8" w:history="1">
        <w:r w:rsidR="004C1815" w:rsidRPr="004D544C">
          <w:rPr>
            <w:rStyle w:val="Hipercze"/>
            <w:noProof/>
          </w:rPr>
          <w:t>Tabela 13 Charakterystyka luk modelu SERVQUAL</w:t>
        </w:r>
        <w:r w:rsidR="004C1815">
          <w:rPr>
            <w:noProof/>
            <w:webHidden/>
          </w:rPr>
          <w:tab/>
        </w:r>
        <w:r w:rsidR="004C1815">
          <w:rPr>
            <w:noProof/>
            <w:webHidden/>
          </w:rPr>
          <w:fldChar w:fldCharType="begin"/>
        </w:r>
        <w:r w:rsidR="004C1815">
          <w:rPr>
            <w:noProof/>
            <w:webHidden/>
          </w:rPr>
          <w:instrText xml:space="preserve"> PAGEREF _Toc157755598 \h </w:instrText>
        </w:r>
        <w:r w:rsidR="004C1815">
          <w:rPr>
            <w:noProof/>
            <w:webHidden/>
          </w:rPr>
        </w:r>
        <w:r w:rsidR="004C1815">
          <w:rPr>
            <w:noProof/>
            <w:webHidden/>
          </w:rPr>
          <w:fldChar w:fldCharType="separate"/>
        </w:r>
        <w:r w:rsidR="004C1815">
          <w:rPr>
            <w:noProof/>
            <w:webHidden/>
          </w:rPr>
          <w:t>70</w:t>
        </w:r>
        <w:r w:rsidR="004C1815">
          <w:rPr>
            <w:noProof/>
            <w:webHidden/>
          </w:rPr>
          <w:fldChar w:fldCharType="end"/>
        </w:r>
      </w:hyperlink>
    </w:p>
    <w:p w14:paraId="7E12D75E" w14:textId="368B02B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9" w:history="1">
        <w:r w:rsidR="004C1815" w:rsidRPr="004D544C">
          <w:rPr>
            <w:rStyle w:val="Hipercze"/>
            <w:noProof/>
          </w:rPr>
          <w:t>Tabela 14 Model jakości usług Gummessona (4Q)</w:t>
        </w:r>
        <w:r w:rsidR="004C1815">
          <w:rPr>
            <w:noProof/>
            <w:webHidden/>
          </w:rPr>
          <w:tab/>
        </w:r>
        <w:r w:rsidR="004C1815">
          <w:rPr>
            <w:noProof/>
            <w:webHidden/>
          </w:rPr>
          <w:fldChar w:fldCharType="begin"/>
        </w:r>
        <w:r w:rsidR="004C1815">
          <w:rPr>
            <w:noProof/>
            <w:webHidden/>
          </w:rPr>
          <w:instrText xml:space="preserve"> PAGEREF _Toc157755599 \h </w:instrText>
        </w:r>
        <w:r w:rsidR="004C1815">
          <w:rPr>
            <w:noProof/>
            <w:webHidden/>
          </w:rPr>
        </w:r>
        <w:r w:rsidR="004C1815">
          <w:rPr>
            <w:noProof/>
            <w:webHidden/>
          </w:rPr>
          <w:fldChar w:fldCharType="separate"/>
        </w:r>
        <w:r w:rsidR="004C1815">
          <w:rPr>
            <w:noProof/>
            <w:webHidden/>
          </w:rPr>
          <w:t>74</w:t>
        </w:r>
        <w:r w:rsidR="004C1815">
          <w:rPr>
            <w:noProof/>
            <w:webHidden/>
          </w:rPr>
          <w:fldChar w:fldCharType="end"/>
        </w:r>
      </w:hyperlink>
    </w:p>
    <w:p w14:paraId="33DD2849" w14:textId="471567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0" w:history="1">
        <w:r w:rsidR="004C1815" w:rsidRPr="004D544C">
          <w:rPr>
            <w:rStyle w:val="Hipercze"/>
            <w:noProof/>
          </w:rPr>
          <w:t>Tabela 15 Kategorie jakości wg Townsenda i Gebhardta</w:t>
        </w:r>
        <w:r w:rsidR="004C1815">
          <w:rPr>
            <w:noProof/>
            <w:webHidden/>
          </w:rPr>
          <w:tab/>
        </w:r>
        <w:r w:rsidR="004C1815">
          <w:rPr>
            <w:noProof/>
            <w:webHidden/>
          </w:rPr>
          <w:fldChar w:fldCharType="begin"/>
        </w:r>
        <w:r w:rsidR="004C1815">
          <w:rPr>
            <w:noProof/>
            <w:webHidden/>
          </w:rPr>
          <w:instrText xml:space="preserve"> PAGEREF _Toc157755600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465F4B2A" w14:textId="60C1606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1" w:history="1">
        <w:r w:rsidR="004C1815" w:rsidRPr="004D544C">
          <w:rPr>
            <w:rStyle w:val="Hipercze"/>
            <w:noProof/>
          </w:rPr>
          <w:t>Tabela 16 Twierdzenia do budowy kwestionariusza badania jakości usług SERVQUAL</w:t>
        </w:r>
        <w:r w:rsidR="004C1815">
          <w:rPr>
            <w:noProof/>
            <w:webHidden/>
          </w:rPr>
          <w:tab/>
        </w:r>
        <w:r w:rsidR="004C1815">
          <w:rPr>
            <w:noProof/>
            <w:webHidden/>
          </w:rPr>
          <w:fldChar w:fldCharType="begin"/>
        </w:r>
        <w:r w:rsidR="004C1815">
          <w:rPr>
            <w:noProof/>
            <w:webHidden/>
          </w:rPr>
          <w:instrText xml:space="preserve"> PAGEREF _Toc157755601 \h </w:instrText>
        </w:r>
        <w:r w:rsidR="004C1815">
          <w:rPr>
            <w:noProof/>
            <w:webHidden/>
          </w:rPr>
        </w:r>
        <w:r w:rsidR="004C1815">
          <w:rPr>
            <w:noProof/>
            <w:webHidden/>
          </w:rPr>
          <w:fldChar w:fldCharType="separate"/>
        </w:r>
        <w:r w:rsidR="004C1815">
          <w:rPr>
            <w:noProof/>
            <w:webHidden/>
          </w:rPr>
          <w:t>80</w:t>
        </w:r>
        <w:r w:rsidR="004C1815">
          <w:rPr>
            <w:noProof/>
            <w:webHidden/>
          </w:rPr>
          <w:fldChar w:fldCharType="end"/>
        </w:r>
      </w:hyperlink>
    </w:p>
    <w:p w14:paraId="50D37182" w14:textId="5CF0D11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2" w:history="1">
        <w:r w:rsidR="004C1815" w:rsidRPr="004D544C">
          <w:rPr>
            <w:rStyle w:val="Hipercze"/>
            <w:noProof/>
          </w:rPr>
          <w:t>Tabela 17 Uniwersalny wzorzec jakości usług wg Kolmana i Tkaczyka</w:t>
        </w:r>
        <w:r w:rsidR="004C1815">
          <w:rPr>
            <w:noProof/>
            <w:webHidden/>
          </w:rPr>
          <w:tab/>
        </w:r>
        <w:r w:rsidR="004C1815">
          <w:rPr>
            <w:noProof/>
            <w:webHidden/>
          </w:rPr>
          <w:fldChar w:fldCharType="begin"/>
        </w:r>
        <w:r w:rsidR="004C1815">
          <w:rPr>
            <w:noProof/>
            <w:webHidden/>
          </w:rPr>
          <w:instrText xml:space="preserve"> PAGEREF _Toc157755602 \h </w:instrText>
        </w:r>
        <w:r w:rsidR="004C1815">
          <w:rPr>
            <w:noProof/>
            <w:webHidden/>
          </w:rPr>
        </w:r>
        <w:r w:rsidR="004C1815">
          <w:rPr>
            <w:noProof/>
            <w:webHidden/>
          </w:rPr>
          <w:fldChar w:fldCharType="separate"/>
        </w:r>
        <w:r w:rsidR="004C1815">
          <w:rPr>
            <w:noProof/>
            <w:webHidden/>
          </w:rPr>
          <w:t>82</w:t>
        </w:r>
        <w:r w:rsidR="004C1815">
          <w:rPr>
            <w:noProof/>
            <w:webHidden/>
          </w:rPr>
          <w:fldChar w:fldCharType="end"/>
        </w:r>
      </w:hyperlink>
    </w:p>
    <w:p w14:paraId="5AB66D9A" w14:textId="30F52C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3" w:history="1">
        <w:r w:rsidR="004C1815" w:rsidRPr="004D544C">
          <w:rPr>
            <w:rStyle w:val="Hipercze"/>
            <w:noProof/>
          </w:rPr>
          <w:t>Tabela 18 Kryteria oceny w procesie ewaluacji jakości kształcenia wyższego opracowane przez PKA</w:t>
        </w:r>
        <w:r w:rsidR="004C1815">
          <w:rPr>
            <w:noProof/>
            <w:webHidden/>
          </w:rPr>
          <w:tab/>
        </w:r>
        <w:r w:rsidR="004C1815">
          <w:rPr>
            <w:noProof/>
            <w:webHidden/>
          </w:rPr>
          <w:fldChar w:fldCharType="begin"/>
        </w:r>
        <w:r w:rsidR="004C1815">
          <w:rPr>
            <w:noProof/>
            <w:webHidden/>
          </w:rPr>
          <w:instrText xml:space="preserve"> PAGEREF _Toc157755603 \h </w:instrText>
        </w:r>
        <w:r w:rsidR="004C1815">
          <w:rPr>
            <w:noProof/>
            <w:webHidden/>
          </w:rPr>
        </w:r>
        <w:r w:rsidR="004C1815">
          <w:rPr>
            <w:noProof/>
            <w:webHidden/>
          </w:rPr>
          <w:fldChar w:fldCharType="separate"/>
        </w:r>
        <w:r w:rsidR="004C1815">
          <w:rPr>
            <w:noProof/>
            <w:webHidden/>
          </w:rPr>
          <w:t>84</w:t>
        </w:r>
        <w:r w:rsidR="004C1815">
          <w:rPr>
            <w:noProof/>
            <w:webHidden/>
          </w:rPr>
          <w:fldChar w:fldCharType="end"/>
        </w:r>
      </w:hyperlink>
    </w:p>
    <w:p w14:paraId="2397A3EF" w14:textId="55A317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4" w:history="1">
        <w:r w:rsidR="004C1815" w:rsidRPr="004D544C">
          <w:rPr>
            <w:rStyle w:val="Hipercze"/>
            <w:noProof/>
          </w:rPr>
          <w:t>Tabela 19 Metodologia rankingu Times Higher Education World University Ranking</w:t>
        </w:r>
        <w:r w:rsidR="004C1815">
          <w:rPr>
            <w:noProof/>
            <w:webHidden/>
          </w:rPr>
          <w:tab/>
        </w:r>
        <w:r w:rsidR="004C1815">
          <w:rPr>
            <w:noProof/>
            <w:webHidden/>
          </w:rPr>
          <w:fldChar w:fldCharType="begin"/>
        </w:r>
        <w:r w:rsidR="004C1815">
          <w:rPr>
            <w:noProof/>
            <w:webHidden/>
          </w:rPr>
          <w:instrText xml:space="preserve"> PAGEREF _Toc157755604 \h </w:instrText>
        </w:r>
        <w:r w:rsidR="004C1815">
          <w:rPr>
            <w:noProof/>
            <w:webHidden/>
          </w:rPr>
        </w:r>
        <w:r w:rsidR="004C1815">
          <w:rPr>
            <w:noProof/>
            <w:webHidden/>
          </w:rPr>
          <w:fldChar w:fldCharType="separate"/>
        </w:r>
        <w:r w:rsidR="004C1815">
          <w:rPr>
            <w:noProof/>
            <w:webHidden/>
          </w:rPr>
          <w:t>92</w:t>
        </w:r>
        <w:r w:rsidR="004C1815">
          <w:rPr>
            <w:noProof/>
            <w:webHidden/>
          </w:rPr>
          <w:fldChar w:fldCharType="end"/>
        </w:r>
      </w:hyperlink>
    </w:p>
    <w:p w14:paraId="0B78CC63" w14:textId="3165492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5" w:history="1">
        <w:r w:rsidR="004C1815" w:rsidRPr="004D544C">
          <w:rPr>
            <w:rStyle w:val="Hipercze"/>
            <w:noProof/>
            <w:lang w:val="en-GB"/>
          </w:rPr>
          <w:t>Tabela 20 Metodologia ranking ShanghaiRanking's Academic Ranking of World Universities</w:t>
        </w:r>
        <w:r w:rsidR="004C1815">
          <w:rPr>
            <w:noProof/>
            <w:webHidden/>
          </w:rPr>
          <w:tab/>
        </w:r>
        <w:r w:rsidR="004C1815">
          <w:rPr>
            <w:noProof/>
            <w:webHidden/>
          </w:rPr>
          <w:fldChar w:fldCharType="begin"/>
        </w:r>
        <w:r w:rsidR="004C1815">
          <w:rPr>
            <w:noProof/>
            <w:webHidden/>
          </w:rPr>
          <w:instrText xml:space="preserve"> PAGEREF _Toc157755605 \h </w:instrText>
        </w:r>
        <w:r w:rsidR="004C1815">
          <w:rPr>
            <w:noProof/>
            <w:webHidden/>
          </w:rPr>
        </w:r>
        <w:r w:rsidR="004C1815">
          <w:rPr>
            <w:noProof/>
            <w:webHidden/>
          </w:rPr>
          <w:fldChar w:fldCharType="separate"/>
        </w:r>
        <w:r w:rsidR="004C1815">
          <w:rPr>
            <w:noProof/>
            <w:webHidden/>
          </w:rPr>
          <w:t>95</w:t>
        </w:r>
        <w:r w:rsidR="004C1815">
          <w:rPr>
            <w:noProof/>
            <w:webHidden/>
          </w:rPr>
          <w:fldChar w:fldCharType="end"/>
        </w:r>
      </w:hyperlink>
    </w:p>
    <w:p w14:paraId="3445AD29" w14:textId="0EBE73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6" w:history="1">
        <w:r w:rsidR="004C1815" w:rsidRPr="004D544C">
          <w:rPr>
            <w:rStyle w:val="Hipercze"/>
            <w:noProof/>
          </w:rPr>
          <w:t>Tabela 21 Metodologia rankingu QS World University Rankings</w:t>
        </w:r>
        <w:r w:rsidR="004C1815">
          <w:rPr>
            <w:noProof/>
            <w:webHidden/>
          </w:rPr>
          <w:tab/>
        </w:r>
        <w:r w:rsidR="004C1815">
          <w:rPr>
            <w:noProof/>
            <w:webHidden/>
          </w:rPr>
          <w:fldChar w:fldCharType="begin"/>
        </w:r>
        <w:r w:rsidR="004C1815">
          <w:rPr>
            <w:noProof/>
            <w:webHidden/>
          </w:rPr>
          <w:instrText xml:space="preserve"> PAGEREF _Toc157755606 \h </w:instrText>
        </w:r>
        <w:r w:rsidR="004C1815">
          <w:rPr>
            <w:noProof/>
            <w:webHidden/>
          </w:rPr>
        </w:r>
        <w:r w:rsidR="004C1815">
          <w:rPr>
            <w:noProof/>
            <w:webHidden/>
          </w:rPr>
          <w:fldChar w:fldCharType="separate"/>
        </w:r>
        <w:r w:rsidR="004C1815">
          <w:rPr>
            <w:noProof/>
            <w:webHidden/>
          </w:rPr>
          <w:t>96</w:t>
        </w:r>
        <w:r w:rsidR="004C1815">
          <w:rPr>
            <w:noProof/>
            <w:webHidden/>
          </w:rPr>
          <w:fldChar w:fldCharType="end"/>
        </w:r>
      </w:hyperlink>
    </w:p>
    <w:p w14:paraId="7010C466" w14:textId="779E36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7" w:history="1">
        <w:r w:rsidR="004C1815" w:rsidRPr="004D544C">
          <w:rPr>
            <w:rStyle w:val="Hipercze"/>
            <w:noProof/>
            <w:lang w:val="en-GB"/>
          </w:rPr>
          <w:t>Tabela 22 Metodologia rankingu Webometrics (Ranking Web of Universities)</w:t>
        </w:r>
        <w:r w:rsidR="004C1815">
          <w:rPr>
            <w:noProof/>
            <w:webHidden/>
          </w:rPr>
          <w:tab/>
        </w:r>
        <w:r w:rsidR="004C1815">
          <w:rPr>
            <w:noProof/>
            <w:webHidden/>
          </w:rPr>
          <w:fldChar w:fldCharType="begin"/>
        </w:r>
        <w:r w:rsidR="004C1815">
          <w:rPr>
            <w:noProof/>
            <w:webHidden/>
          </w:rPr>
          <w:instrText xml:space="preserve"> PAGEREF _Toc157755607 \h </w:instrText>
        </w:r>
        <w:r w:rsidR="004C1815">
          <w:rPr>
            <w:noProof/>
            <w:webHidden/>
          </w:rPr>
        </w:r>
        <w:r w:rsidR="004C1815">
          <w:rPr>
            <w:noProof/>
            <w:webHidden/>
          </w:rPr>
          <w:fldChar w:fldCharType="separate"/>
        </w:r>
        <w:r w:rsidR="004C1815">
          <w:rPr>
            <w:noProof/>
            <w:webHidden/>
          </w:rPr>
          <w:t>98</w:t>
        </w:r>
        <w:r w:rsidR="004C1815">
          <w:rPr>
            <w:noProof/>
            <w:webHidden/>
          </w:rPr>
          <w:fldChar w:fldCharType="end"/>
        </w:r>
      </w:hyperlink>
    </w:p>
    <w:p w14:paraId="4E4B7A56" w14:textId="587EF56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8" w:history="1">
        <w:r w:rsidR="004C1815" w:rsidRPr="004D544C">
          <w:rPr>
            <w:rStyle w:val="Hipercze"/>
            <w:noProof/>
          </w:rPr>
          <w:t>Tabela 23 Liczności wystąpień uczelni w pierwszej setce rankingów THE, ARWU, QS i Webometrics</w:t>
        </w:r>
        <w:r w:rsidR="004C1815">
          <w:rPr>
            <w:noProof/>
            <w:webHidden/>
          </w:rPr>
          <w:tab/>
        </w:r>
        <w:r w:rsidR="004C1815">
          <w:rPr>
            <w:noProof/>
            <w:webHidden/>
          </w:rPr>
          <w:fldChar w:fldCharType="begin"/>
        </w:r>
        <w:r w:rsidR="004C1815">
          <w:rPr>
            <w:noProof/>
            <w:webHidden/>
          </w:rPr>
          <w:instrText xml:space="preserve"> PAGEREF _Toc157755608 \h </w:instrText>
        </w:r>
        <w:r w:rsidR="004C1815">
          <w:rPr>
            <w:noProof/>
            <w:webHidden/>
          </w:rPr>
        </w:r>
        <w:r w:rsidR="004C1815">
          <w:rPr>
            <w:noProof/>
            <w:webHidden/>
          </w:rPr>
          <w:fldChar w:fldCharType="separate"/>
        </w:r>
        <w:r w:rsidR="004C1815">
          <w:rPr>
            <w:noProof/>
            <w:webHidden/>
          </w:rPr>
          <w:t>100</w:t>
        </w:r>
        <w:r w:rsidR="004C1815">
          <w:rPr>
            <w:noProof/>
            <w:webHidden/>
          </w:rPr>
          <w:fldChar w:fldCharType="end"/>
        </w:r>
      </w:hyperlink>
    </w:p>
    <w:p w14:paraId="40A103B1" w14:textId="28A5098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9" w:history="1">
        <w:r w:rsidR="004C1815" w:rsidRPr="004D544C">
          <w:rPr>
            <w:rStyle w:val="Hipercze"/>
            <w:noProof/>
          </w:rPr>
          <w:t>Tabela 24 Współczynniki korelacji r-Pearsona pomiędzy wynikami rankingów THE, ARWU, QS i Webometrics w zakresie stu najwyżej sklasyfikowanych uczelni w tych rankingach</w:t>
        </w:r>
        <w:r w:rsidR="004C1815">
          <w:rPr>
            <w:noProof/>
            <w:webHidden/>
          </w:rPr>
          <w:tab/>
        </w:r>
        <w:r w:rsidR="004C1815">
          <w:rPr>
            <w:noProof/>
            <w:webHidden/>
          </w:rPr>
          <w:fldChar w:fldCharType="begin"/>
        </w:r>
        <w:r w:rsidR="004C1815">
          <w:rPr>
            <w:noProof/>
            <w:webHidden/>
          </w:rPr>
          <w:instrText xml:space="preserve"> PAGEREF _Toc157755609 \h </w:instrText>
        </w:r>
        <w:r w:rsidR="004C1815">
          <w:rPr>
            <w:noProof/>
            <w:webHidden/>
          </w:rPr>
        </w:r>
        <w:r w:rsidR="004C1815">
          <w:rPr>
            <w:noProof/>
            <w:webHidden/>
          </w:rPr>
          <w:fldChar w:fldCharType="separate"/>
        </w:r>
        <w:r w:rsidR="004C1815">
          <w:rPr>
            <w:noProof/>
            <w:webHidden/>
          </w:rPr>
          <w:t>101</w:t>
        </w:r>
        <w:r w:rsidR="004C1815">
          <w:rPr>
            <w:noProof/>
            <w:webHidden/>
          </w:rPr>
          <w:fldChar w:fldCharType="end"/>
        </w:r>
      </w:hyperlink>
    </w:p>
    <w:p w14:paraId="7C177DF4" w14:textId="16C23D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0" w:history="1">
        <w:r w:rsidR="004C1815" w:rsidRPr="004D544C">
          <w:rPr>
            <w:rStyle w:val="Hipercze"/>
            <w:noProof/>
          </w:rPr>
          <w:t>Tabela 25 Współczynniki korelacji r-Pearsona pomiędzy wynikami rankingów THE, ARWU, QS i Webometrics w zakresie stu najwyżej sklasyfikowanych uczelni w tych rankingach, a zaproponowanym rankingiem RV250</w:t>
        </w:r>
        <w:r w:rsidR="004C1815">
          <w:rPr>
            <w:noProof/>
            <w:webHidden/>
          </w:rPr>
          <w:tab/>
        </w:r>
        <w:r w:rsidR="004C1815">
          <w:rPr>
            <w:noProof/>
            <w:webHidden/>
          </w:rPr>
          <w:fldChar w:fldCharType="begin"/>
        </w:r>
        <w:r w:rsidR="004C1815">
          <w:rPr>
            <w:noProof/>
            <w:webHidden/>
          </w:rPr>
          <w:instrText xml:space="preserve"> PAGEREF _Toc157755610 \h </w:instrText>
        </w:r>
        <w:r w:rsidR="004C1815">
          <w:rPr>
            <w:noProof/>
            <w:webHidden/>
          </w:rPr>
        </w:r>
        <w:r w:rsidR="004C1815">
          <w:rPr>
            <w:noProof/>
            <w:webHidden/>
          </w:rPr>
          <w:fldChar w:fldCharType="separate"/>
        </w:r>
        <w:r w:rsidR="004C1815">
          <w:rPr>
            <w:noProof/>
            <w:webHidden/>
          </w:rPr>
          <w:t>102</w:t>
        </w:r>
        <w:r w:rsidR="004C1815">
          <w:rPr>
            <w:noProof/>
            <w:webHidden/>
          </w:rPr>
          <w:fldChar w:fldCharType="end"/>
        </w:r>
      </w:hyperlink>
    </w:p>
    <w:p w14:paraId="2C4805FC" w14:textId="4C93BC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1" w:history="1">
        <w:r w:rsidR="004C1815" w:rsidRPr="004D544C">
          <w:rPr>
            <w:rStyle w:val="Hipercze"/>
            <w:noProof/>
          </w:rPr>
          <w:t>Tabela 26 Metodologia Rankingu Szkół Wyższych Perspektywy 2022</w:t>
        </w:r>
        <w:r w:rsidR="004C1815">
          <w:rPr>
            <w:noProof/>
            <w:webHidden/>
          </w:rPr>
          <w:tab/>
        </w:r>
        <w:r w:rsidR="004C1815">
          <w:rPr>
            <w:noProof/>
            <w:webHidden/>
          </w:rPr>
          <w:fldChar w:fldCharType="begin"/>
        </w:r>
        <w:r w:rsidR="004C1815">
          <w:rPr>
            <w:noProof/>
            <w:webHidden/>
          </w:rPr>
          <w:instrText xml:space="preserve"> PAGEREF _Toc157755611 \h </w:instrText>
        </w:r>
        <w:r w:rsidR="004C1815">
          <w:rPr>
            <w:noProof/>
            <w:webHidden/>
          </w:rPr>
        </w:r>
        <w:r w:rsidR="004C1815">
          <w:rPr>
            <w:noProof/>
            <w:webHidden/>
          </w:rPr>
          <w:fldChar w:fldCharType="separate"/>
        </w:r>
        <w:r w:rsidR="004C1815">
          <w:rPr>
            <w:noProof/>
            <w:webHidden/>
          </w:rPr>
          <w:t>103</w:t>
        </w:r>
        <w:r w:rsidR="004C1815">
          <w:rPr>
            <w:noProof/>
            <w:webHidden/>
          </w:rPr>
          <w:fldChar w:fldCharType="end"/>
        </w:r>
      </w:hyperlink>
    </w:p>
    <w:p w14:paraId="621A5043" w14:textId="38E335D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2" w:history="1">
        <w:r w:rsidR="004C1815" w:rsidRPr="004D544C">
          <w:rPr>
            <w:rStyle w:val="Hipercze"/>
            <w:noProof/>
          </w:rPr>
          <w:t>Tabela 27 Zmiany podejścia do zarządzania jakością w ujęciu historycznym</w:t>
        </w:r>
        <w:r w:rsidR="004C1815">
          <w:rPr>
            <w:noProof/>
            <w:webHidden/>
          </w:rPr>
          <w:tab/>
        </w:r>
        <w:r w:rsidR="004C1815">
          <w:rPr>
            <w:noProof/>
            <w:webHidden/>
          </w:rPr>
          <w:fldChar w:fldCharType="begin"/>
        </w:r>
        <w:r w:rsidR="004C1815">
          <w:rPr>
            <w:noProof/>
            <w:webHidden/>
          </w:rPr>
          <w:instrText xml:space="preserve"> PAGEREF _Toc157755612 \h </w:instrText>
        </w:r>
        <w:r w:rsidR="004C1815">
          <w:rPr>
            <w:noProof/>
            <w:webHidden/>
          </w:rPr>
        </w:r>
        <w:r w:rsidR="004C1815">
          <w:rPr>
            <w:noProof/>
            <w:webHidden/>
          </w:rPr>
          <w:fldChar w:fldCharType="separate"/>
        </w:r>
        <w:r w:rsidR="004C1815">
          <w:rPr>
            <w:noProof/>
            <w:webHidden/>
          </w:rPr>
          <w:t>109</w:t>
        </w:r>
        <w:r w:rsidR="004C1815">
          <w:rPr>
            <w:noProof/>
            <w:webHidden/>
          </w:rPr>
          <w:fldChar w:fldCharType="end"/>
        </w:r>
      </w:hyperlink>
    </w:p>
    <w:p w14:paraId="268611A1" w14:textId="4FE12F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3" w:history="1">
        <w:r w:rsidR="004C1815" w:rsidRPr="004D544C">
          <w:rPr>
            <w:rStyle w:val="Hipercze"/>
            <w:noProof/>
          </w:rPr>
          <w:t>Tabela 28 Elementy krytyczne wdrażania TQM w usługach uniwersyteckich, na tle usług ogółem, a zasady TQM</w:t>
        </w:r>
        <w:r w:rsidR="004C1815">
          <w:rPr>
            <w:noProof/>
            <w:webHidden/>
          </w:rPr>
          <w:tab/>
        </w:r>
        <w:r w:rsidR="004C1815">
          <w:rPr>
            <w:noProof/>
            <w:webHidden/>
          </w:rPr>
          <w:fldChar w:fldCharType="begin"/>
        </w:r>
        <w:r w:rsidR="004C1815">
          <w:rPr>
            <w:noProof/>
            <w:webHidden/>
          </w:rPr>
          <w:instrText xml:space="preserve"> PAGEREF _Toc157755613 \h </w:instrText>
        </w:r>
        <w:r w:rsidR="004C1815">
          <w:rPr>
            <w:noProof/>
            <w:webHidden/>
          </w:rPr>
        </w:r>
        <w:r w:rsidR="004C1815">
          <w:rPr>
            <w:noProof/>
            <w:webHidden/>
          </w:rPr>
          <w:fldChar w:fldCharType="separate"/>
        </w:r>
        <w:r w:rsidR="004C1815">
          <w:rPr>
            <w:noProof/>
            <w:webHidden/>
          </w:rPr>
          <w:t>111</w:t>
        </w:r>
        <w:r w:rsidR="004C1815">
          <w:rPr>
            <w:noProof/>
            <w:webHidden/>
          </w:rPr>
          <w:fldChar w:fldCharType="end"/>
        </w:r>
      </w:hyperlink>
    </w:p>
    <w:p w14:paraId="005F0790" w14:textId="5537AA6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4" w:history="1">
        <w:r w:rsidR="004C1815" w:rsidRPr="004D544C">
          <w:rPr>
            <w:rStyle w:val="Hipercze"/>
            <w:noProof/>
          </w:rPr>
          <w:t>Tabela 29 Rozdziały normy ISO 9001 w kontekście etapów cyklu Deminga (PDCA)</w:t>
        </w:r>
        <w:r w:rsidR="004C1815">
          <w:rPr>
            <w:noProof/>
            <w:webHidden/>
          </w:rPr>
          <w:tab/>
        </w:r>
        <w:r w:rsidR="004C1815">
          <w:rPr>
            <w:noProof/>
            <w:webHidden/>
          </w:rPr>
          <w:fldChar w:fldCharType="begin"/>
        </w:r>
        <w:r w:rsidR="004C1815">
          <w:rPr>
            <w:noProof/>
            <w:webHidden/>
          </w:rPr>
          <w:instrText xml:space="preserve"> PAGEREF _Toc157755614 \h </w:instrText>
        </w:r>
        <w:r w:rsidR="004C1815">
          <w:rPr>
            <w:noProof/>
            <w:webHidden/>
          </w:rPr>
        </w:r>
        <w:r w:rsidR="004C1815">
          <w:rPr>
            <w:noProof/>
            <w:webHidden/>
          </w:rPr>
          <w:fldChar w:fldCharType="separate"/>
        </w:r>
        <w:r w:rsidR="004C1815">
          <w:rPr>
            <w:noProof/>
            <w:webHidden/>
          </w:rPr>
          <w:t>112</w:t>
        </w:r>
        <w:r w:rsidR="004C1815">
          <w:rPr>
            <w:noProof/>
            <w:webHidden/>
          </w:rPr>
          <w:fldChar w:fldCharType="end"/>
        </w:r>
      </w:hyperlink>
    </w:p>
    <w:p w14:paraId="58B1CA05" w14:textId="1869C1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5" w:history="1">
        <w:r w:rsidR="004C1815" w:rsidRPr="004D544C">
          <w:rPr>
            <w:rStyle w:val="Hipercze"/>
            <w:noProof/>
          </w:rPr>
          <w:t>Tabela 30 Zasady QMS (ISO 9001) i EOMS (ISO 21001)</w:t>
        </w:r>
        <w:r w:rsidR="004C1815">
          <w:rPr>
            <w:noProof/>
            <w:webHidden/>
          </w:rPr>
          <w:tab/>
        </w:r>
        <w:r w:rsidR="004C1815">
          <w:rPr>
            <w:noProof/>
            <w:webHidden/>
          </w:rPr>
          <w:fldChar w:fldCharType="begin"/>
        </w:r>
        <w:r w:rsidR="004C1815">
          <w:rPr>
            <w:noProof/>
            <w:webHidden/>
          </w:rPr>
          <w:instrText xml:space="preserve"> PAGEREF _Toc157755615 \h </w:instrText>
        </w:r>
        <w:r w:rsidR="004C1815">
          <w:rPr>
            <w:noProof/>
            <w:webHidden/>
          </w:rPr>
        </w:r>
        <w:r w:rsidR="004C1815">
          <w:rPr>
            <w:noProof/>
            <w:webHidden/>
          </w:rPr>
          <w:fldChar w:fldCharType="separate"/>
        </w:r>
        <w:r w:rsidR="004C1815">
          <w:rPr>
            <w:noProof/>
            <w:webHidden/>
          </w:rPr>
          <w:t>113</w:t>
        </w:r>
        <w:r w:rsidR="004C1815">
          <w:rPr>
            <w:noProof/>
            <w:webHidden/>
          </w:rPr>
          <w:fldChar w:fldCharType="end"/>
        </w:r>
      </w:hyperlink>
    </w:p>
    <w:p w14:paraId="37A01030" w14:textId="12EC9B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6" w:history="1">
        <w:r w:rsidR="004C1815" w:rsidRPr="004D544C">
          <w:rPr>
            <w:rStyle w:val="Hipercze"/>
            <w:noProof/>
          </w:rPr>
          <w:t>Tabela 31 Kwadranty Lean do analizy czynności w zakresie wartości dodanej i konieczności wykonywania</w:t>
        </w:r>
        <w:r w:rsidR="004C1815">
          <w:rPr>
            <w:noProof/>
            <w:webHidden/>
          </w:rPr>
          <w:tab/>
        </w:r>
        <w:r w:rsidR="004C1815">
          <w:rPr>
            <w:noProof/>
            <w:webHidden/>
          </w:rPr>
          <w:fldChar w:fldCharType="begin"/>
        </w:r>
        <w:r w:rsidR="004C1815">
          <w:rPr>
            <w:noProof/>
            <w:webHidden/>
          </w:rPr>
          <w:instrText xml:space="preserve"> PAGEREF _Toc157755616 \h </w:instrText>
        </w:r>
        <w:r w:rsidR="004C1815">
          <w:rPr>
            <w:noProof/>
            <w:webHidden/>
          </w:rPr>
        </w:r>
        <w:r w:rsidR="004C1815">
          <w:rPr>
            <w:noProof/>
            <w:webHidden/>
          </w:rPr>
          <w:fldChar w:fldCharType="separate"/>
        </w:r>
        <w:r w:rsidR="004C1815">
          <w:rPr>
            <w:noProof/>
            <w:webHidden/>
          </w:rPr>
          <w:t>115</w:t>
        </w:r>
        <w:r w:rsidR="004C1815">
          <w:rPr>
            <w:noProof/>
            <w:webHidden/>
          </w:rPr>
          <w:fldChar w:fldCharType="end"/>
        </w:r>
      </w:hyperlink>
    </w:p>
    <w:p w14:paraId="1299D8A8" w14:textId="4D110BC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7" w:history="1">
        <w:r w:rsidR="004C1815" w:rsidRPr="004D544C">
          <w:rPr>
            <w:rStyle w:val="Hipercze"/>
            <w:noProof/>
          </w:rPr>
          <w:t>Tabela 32 Dlaczego Lean i SixSigma skutecznie wzajemnie się wspierają?</w:t>
        </w:r>
        <w:r w:rsidR="004C1815">
          <w:rPr>
            <w:noProof/>
            <w:webHidden/>
          </w:rPr>
          <w:tab/>
        </w:r>
        <w:r w:rsidR="004C1815">
          <w:rPr>
            <w:noProof/>
            <w:webHidden/>
          </w:rPr>
          <w:fldChar w:fldCharType="begin"/>
        </w:r>
        <w:r w:rsidR="004C1815">
          <w:rPr>
            <w:noProof/>
            <w:webHidden/>
          </w:rPr>
          <w:instrText xml:space="preserve"> PAGEREF _Toc157755617 \h </w:instrText>
        </w:r>
        <w:r w:rsidR="004C1815">
          <w:rPr>
            <w:noProof/>
            <w:webHidden/>
          </w:rPr>
        </w:r>
        <w:r w:rsidR="004C1815">
          <w:rPr>
            <w:noProof/>
            <w:webHidden/>
          </w:rPr>
          <w:fldChar w:fldCharType="separate"/>
        </w:r>
        <w:r w:rsidR="004C1815">
          <w:rPr>
            <w:noProof/>
            <w:webHidden/>
          </w:rPr>
          <w:t>119</w:t>
        </w:r>
        <w:r w:rsidR="004C1815">
          <w:rPr>
            <w:noProof/>
            <w:webHidden/>
          </w:rPr>
          <w:fldChar w:fldCharType="end"/>
        </w:r>
      </w:hyperlink>
    </w:p>
    <w:p w14:paraId="331968FE" w14:textId="7952B3C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8" w:history="1">
        <w:r w:rsidR="004C1815" w:rsidRPr="004D544C">
          <w:rPr>
            <w:rStyle w:val="Hipercze"/>
            <w:noProof/>
          </w:rPr>
          <w:t>Tabela 33 Wybrane narzędzia i techniki Lean SixSigma</w:t>
        </w:r>
        <w:r w:rsidR="004C1815">
          <w:rPr>
            <w:noProof/>
            <w:webHidden/>
          </w:rPr>
          <w:tab/>
        </w:r>
        <w:r w:rsidR="004C1815">
          <w:rPr>
            <w:noProof/>
            <w:webHidden/>
          </w:rPr>
          <w:fldChar w:fldCharType="begin"/>
        </w:r>
        <w:r w:rsidR="004C1815">
          <w:rPr>
            <w:noProof/>
            <w:webHidden/>
          </w:rPr>
          <w:instrText xml:space="preserve"> PAGEREF _Toc157755618 \h </w:instrText>
        </w:r>
        <w:r w:rsidR="004C1815">
          <w:rPr>
            <w:noProof/>
            <w:webHidden/>
          </w:rPr>
        </w:r>
        <w:r w:rsidR="004C1815">
          <w:rPr>
            <w:noProof/>
            <w:webHidden/>
          </w:rPr>
          <w:fldChar w:fldCharType="separate"/>
        </w:r>
        <w:r w:rsidR="004C1815">
          <w:rPr>
            <w:noProof/>
            <w:webHidden/>
          </w:rPr>
          <w:t>120</w:t>
        </w:r>
        <w:r w:rsidR="004C1815">
          <w:rPr>
            <w:noProof/>
            <w:webHidden/>
          </w:rPr>
          <w:fldChar w:fldCharType="end"/>
        </w:r>
      </w:hyperlink>
    </w:p>
    <w:p w14:paraId="70DDA872" w14:textId="05ACBD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9" w:history="1">
        <w:r w:rsidR="004C1815" w:rsidRPr="004D544C">
          <w:rPr>
            <w:rStyle w:val="Hipercze"/>
            <w:noProof/>
          </w:rPr>
          <w:t>Tabela 34 Marnotrawstwa (muda) w kontekście uczelni wyższych</w:t>
        </w:r>
        <w:r w:rsidR="004C1815">
          <w:rPr>
            <w:noProof/>
            <w:webHidden/>
          </w:rPr>
          <w:tab/>
        </w:r>
        <w:r w:rsidR="004C1815">
          <w:rPr>
            <w:noProof/>
            <w:webHidden/>
          </w:rPr>
          <w:fldChar w:fldCharType="begin"/>
        </w:r>
        <w:r w:rsidR="004C1815">
          <w:rPr>
            <w:noProof/>
            <w:webHidden/>
          </w:rPr>
          <w:instrText xml:space="preserve"> PAGEREF _Toc157755619 \h </w:instrText>
        </w:r>
        <w:r w:rsidR="004C1815">
          <w:rPr>
            <w:noProof/>
            <w:webHidden/>
          </w:rPr>
        </w:r>
        <w:r w:rsidR="004C1815">
          <w:rPr>
            <w:noProof/>
            <w:webHidden/>
          </w:rPr>
          <w:fldChar w:fldCharType="separate"/>
        </w:r>
        <w:r w:rsidR="004C1815">
          <w:rPr>
            <w:noProof/>
            <w:webHidden/>
          </w:rPr>
          <w:t>121</w:t>
        </w:r>
        <w:r w:rsidR="004C1815">
          <w:rPr>
            <w:noProof/>
            <w:webHidden/>
          </w:rPr>
          <w:fldChar w:fldCharType="end"/>
        </w:r>
      </w:hyperlink>
    </w:p>
    <w:p w14:paraId="029404E5" w14:textId="4A4096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0" w:history="1">
        <w:r w:rsidR="004C1815" w:rsidRPr="004D544C">
          <w:rPr>
            <w:rStyle w:val="Hipercze"/>
            <w:noProof/>
          </w:rPr>
          <w:t>Tabela 35 Subkryteria modelu CAF</w:t>
        </w:r>
        <w:r w:rsidR="004C1815">
          <w:rPr>
            <w:noProof/>
            <w:webHidden/>
          </w:rPr>
          <w:tab/>
        </w:r>
        <w:r w:rsidR="004C1815">
          <w:rPr>
            <w:noProof/>
            <w:webHidden/>
          </w:rPr>
          <w:fldChar w:fldCharType="begin"/>
        </w:r>
        <w:r w:rsidR="004C1815">
          <w:rPr>
            <w:noProof/>
            <w:webHidden/>
          </w:rPr>
          <w:instrText xml:space="preserve"> PAGEREF _Toc157755620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038C72D4" w14:textId="40A714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1" w:history="1">
        <w:r w:rsidR="004C1815" w:rsidRPr="004D544C">
          <w:rPr>
            <w:rStyle w:val="Hipercze"/>
            <w:noProof/>
          </w:rPr>
          <w:t>Tabela 36 Liczba wystąpień określenia jakość w różnych kontekstach w ustawie Prawo o szkolnictwie wyższym i nauce z dnia 20 lipca 2018</w:t>
        </w:r>
        <w:r w:rsidR="004C1815">
          <w:rPr>
            <w:noProof/>
            <w:webHidden/>
          </w:rPr>
          <w:tab/>
        </w:r>
        <w:r w:rsidR="004C1815">
          <w:rPr>
            <w:noProof/>
            <w:webHidden/>
          </w:rPr>
          <w:fldChar w:fldCharType="begin"/>
        </w:r>
        <w:r w:rsidR="004C1815">
          <w:rPr>
            <w:noProof/>
            <w:webHidden/>
          </w:rPr>
          <w:instrText xml:space="preserve"> PAGEREF _Toc157755621 \h </w:instrText>
        </w:r>
        <w:r w:rsidR="004C1815">
          <w:rPr>
            <w:noProof/>
            <w:webHidden/>
          </w:rPr>
        </w:r>
        <w:r w:rsidR="004C1815">
          <w:rPr>
            <w:noProof/>
            <w:webHidden/>
          </w:rPr>
          <w:fldChar w:fldCharType="separate"/>
        </w:r>
        <w:r w:rsidR="004C1815">
          <w:rPr>
            <w:noProof/>
            <w:webHidden/>
          </w:rPr>
          <w:t>133</w:t>
        </w:r>
        <w:r w:rsidR="004C1815">
          <w:rPr>
            <w:noProof/>
            <w:webHidden/>
          </w:rPr>
          <w:fldChar w:fldCharType="end"/>
        </w:r>
      </w:hyperlink>
    </w:p>
    <w:p w14:paraId="3E1DD3E2" w14:textId="607E4D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2" w:history="1">
        <w:r w:rsidR="004C1815" w:rsidRPr="004D544C">
          <w:rPr>
            <w:rStyle w:val="Hipercze"/>
            <w:noProof/>
          </w:rPr>
          <w:t>Tabela 37 Podsumowanie wniosków z badań wśród grup interesariuszy polskich uczelni przeprowadzonych w ramach projektu NCN OPUS 4 nr 2012/07/B/HS4/02929</w:t>
        </w:r>
        <w:r w:rsidR="004C1815">
          <w:rPr>
            <w:noProof/>
            <w:webHidden/>
          </w:rPr>
          <w:tab/>
        </w:r>
        <w:r w:rsidR="004C1815">
          <w:rPr>
            <w:noProof/>
            <w:webHidden/>
          </w:rPr>
          <w:fldChar w:fldCharType="begin"/>
        </w:r>
        <w:r w:rsidR="004C1815">
          <w:rPr>
            <w:noProof/>
            <w:webHidden/>
          </w:rPr>
          <w:instrText xml:space="preserve"> PAGEREF _Toc157755622 \h </w:instrText>
        </w:r>
        <w:r w:rsidR="004C1815">
          <w:rPr>
            <w:noProof/>
            <w:webHidden/>
          </w:rPr>
        </w:r>
        <w:r w:rsidR="004C1815">
          <w:rPr>
            <w:noProof/>
            <w:webHidden/>
          </w:rPr>
          <w:fldChar w:fldCharType="separate"/>
        </w:r>
        <w:r w:rsidR="004C1815">
          <w:rPr>
            <w:noProof/>
            <w:webHidden/>
          </w:rPr>
          <w:t>134</w:t>
        </w:r>
        <w:r w:rsidR="004C1815">
          <w:rPr>
            <w:noProof/>
            <w:webHidden/>
          </w:rPr>
          <w:fldChar w:fldCharType="end"/>
        </w:r>
      </w:hyperlink>
    </w:p>
    <w:p w14:paraId="19565DA9" w14:textId="67449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3" w:history="1">
        <w:r w:rsidR="004C1815" w:rsidRPr="004D544C">
          <w:rPr>
            <w:rStyle w:val="Hipercze"/>
            <w:noProof/>
          </w:rPr>
          <w:t>Tabela 38 Bariery dla wdrażania Lean SixSigma w uczelniach</w:t>
        </w:r>
        <w:r w:rsidR="004C1815">
          <w:rPr>
            <w:noProof/>
            <w:webHidden/>
          </w:rPr>
          <w:tab/>
        </w:r>
        <w:r w:rsidR="004C1815">
          <w:rPr>
            <w:noProof/>
            <w:webHidden/>
          </w:rPr>
          <w:fldChar w:fldCharType="begin"/>
        </w:r>
        <w:r w:rsidR="004C1815">
          <w:rPr>
            <w:noProof/>
            <w:webHidden/>
          </w:rPr>
          <w:instrText xml:space="preserve"> PAGEREF _Toc157755623 \h </w:instrText>
        </w:r>
        <w:r w:rsidR="004C1815">
          <w:rPr>
            <w:noProof/>
            <w:webHidden/>
          </w:rPr>
        </w:r>
        <w:r w:rsidR="004C1815">
          <w:rPr>
            <w:noProof/>
            <w:webHidden/>
          </w:rPr>
          <w:fldChar w:fldCharType="separate"/>
        </w:r>
        <w:r w:rsidR="004C1815">
          <w:rPr>
            <w:noProof/>
            <w:webHidden/>
          </w:rPr>
          <w:t>136</w:t>
        </w:r>
        <w:r w:rsidR="004C1815">
          <w:rPr>
            <w:noProof/>
            <w:webHidden/>
          </w:rPr>
          <w:fldChar w:fldCharType="end"/>
        </w:r>
      </w:hyperlink>
    </w:p>
    <w:p w14:paraId="2153DB69" w14:textId="7C9AC61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4" w:history="1">
        <w:r w:rsidR="004C1815" w:rsidRPr="004D544C">
          <w:rPr>
            <w:rStyle w:val="Hipercze"/>
            <w:noProof/>
          </w:rPr>
          <w:t>Tabela 39 Bariery i ograniczenia dla wprowadzania na polskich uczelniach nowoczesnych SZJ</w:t>
        </w:r>
        <w:r w:rsidR="004C1815">
          <w:rPr>
            <w:noProof/>
            <w:webHidden/>
          </w:rPr>
          <w:tab/>
        </w:r>
        <w:r w:rsidR="004C1815">
          <w:rPr>
            <w:noProof/>
            <w:webHidden/>
          </w:rPr>
          <w:fldChar w:fldCharType="begin"/>
        </w:r>
        <w:r w:rsidR="004C1815">
          <w:rPr>
            <w:noProof/>
            <w:webHidden/>
          </w:rPr>
          <w:instrText xml:space="preserve"> PAGEREF _Toc157755624 \h </w:instrText>
        </w:r>
        <w:r w:rsidR="004C1815">
          <w:rPr>
            <w:noProof/>
            <w:webHidden/>
          </w:rPr>
        </w:r>
        <w:r w:rsidR="004C1815">
          <w:rPr>
            <w:noProof/>
            <w:webHidden/>
          </w:rPr>
          <w:fldChar w:fldCharType="separate"/>
        </w:r>
        <w:r w:rsidR="004C1815">
          <w:rPr>
            <w:noProof/>
            <w:webHidden/>
          </w:rPr>
          <w:t>137</w:t>
        </w:r>
        <w:r w:rsidR="004C1815">
          <w:rPr>
            <w:noProof/>
            <w:webHidden/>
          </w:rPr>
          <w:fldChar w:fldCharType="end"/>
        </w:r>
      </w:hyperlink>
    </w:p>
    <w:p w14:paraId="29151BC5" w14:textId="41A4B67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5" w:history="1">
        <w:r w:rsidR="004C1815" w:rsidRPr="004D544C">
          <w:rPr>
            <w:rStyle w:val="Hipercze"/>
            <w:noProof/>
          </w:rPr>
          <w:t>Tabela 40 Typologia kultur jakości w odniesieniu do uczelni wyższych</w:t>
        </w:r>
        <w:r w:rsidR="004C1815">
          <w:rPr>
            <w:noProof/>
            <w:webHidden/>
          </w:rPr>
          <w:tab/>
        </w:r>
        <w:r w:rsidR="004C1815">
          <w:rPr>
            <w:noProof/>
            <w:webHidden/>
          </w:rPr>
          <w:fldChar w:fldCharType="begin"/>
        </w:r>
        <w:r w:rsidR="004C1815">
          <w:rPr>
            <w:noProof/>
            <w:webHidden/>
          </w:rPr>
          <w:instrText xml:space="preserve"> PAGEREF _Toc157755625 \h </w:instrText>
        </w:r>
        <w:r w:rsidR="004C1815">
          <w:rPr>
            <w:noProof/>
            <w:webHidden/>
          </w:rPr>
        </w:r>
        <w:r w:rsidR="004C1815">
          <w:rPr>
            <w:noProof/>
            <w:webHidden/>
          </w:rPr>
          <w:fldChar w:fldCharType="separate"/>
        </w:r>
        <w:r w:rsidR="004C1815">
          <w:rPr>
            <w:noProof/>
            <w:webHidden/>
          </w:rPr>
          <w:t>140</w:t>
        </w:r>
        <w:r w:rsidR="004C1815">
          <w:rPr>
            <w:noProof/>
            <w:webHidden/>
          </w:rPr>
          <w:fldChar w:fldCharType="end"/>
        </w:r>
      </w:hyperlink>
    </w:p>
    <w:p w14:paraId="29D71921" w14:textId="24D0BB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6" w:history="1">
        <w:r w:rsidR="004C1815" w:rsidRPr="004D544C">
          <w:rPr>
            <w:rStyle w:val="Hipercze"/>
            <w:noProof/>
          </w:rPr>
          <w:t>Tabela 41 Rodzaje kultury jakości ze względu na stopień zaangażowania kierownictwa i pracowników</w:t>
        </w:r>
        <w:r w:rsidR="004C1815">
          <w:rPr>
            <w:noProof/>
            <w:webHidden/>
          </w:rPr>
          <w:tab/>
        </w:r>
        <w:r w:rsidR="004C1815">
          <w:rPr>
            <w:noProof/>
            <w:webHidden/>
          </w:rPr>
          <w:fldChar w:fldCharType="begin"/>
        </w:r>
        <w:r w:rsidR="004C1815">
          <w:rPr>
            <w:noProof/>
            <w:webHidden/>
          </w:rPr>
          <w:instrText xml:space="preserve"> PAGEREF _Toc157755626 \h </w:instrText>
        </w:r>
        <w:r w:rsidR="004C1815">
          <w:rPr>
            <w:noProof/>
            <w:webHidden/>
          </w:rPr>
        </w:r>
        <w:r w:rsidR="004C1815">
          <w:rPr>
            <w:noProof/>
            <w:webHidden/>
          </w:rPr>
          <w:fldChar w:fldCharType="separate"/>
        </w:r>
        <w:r w:rsidR="004C1815">
          <w:rPr>
            <w:noProof/>
            <w:webHidden/>
          </w:rPr>
          <w:t>142</w:t>
        </w:r>
        <w:r w:rsidR="004C1815">
          <w:rPr>
            <w:noProof/>
            <w:webHidden/>
          </w:rPr>
          <w:fldChar w:fldCharType="end"/>
        </w:r>
      </w:hyperlink>
    </w:p>
    <w:p w14:paraId="3BEBC22F" w14:textId="128D9A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7" w:history="1">
        <w:r w:rsidR="004C1815" w:rsidRPr="004D544C">
          <w:rPr>
            <w:rStyle w:val="Hipercze"/>
            <w:noProof/>
          </w:rPr>
          <w:t>Tabela 42 Obszary analizy dojrzałości kultury jakości</w:t>
        </w:r>
        <w:r w:rsidR="004C1815">
          <w:rPr>
            <w:noProof/>
            <w:webHidden/>
          </w:rPr>
          <w:tab/>
        </w:r>
        <w:r w:rsidR="004C1815">
          <w:rPr>
            <w:noProof/>
            <w:webHidden/>
          </w:rPr>
          <w:fldChar w:fldCharType="begin"/>
        </w:r>
        <w:r w:rsidR="004C1815">
          <w:rPr>
            <w:noProof/>
            <w:webHidden/>
          </w:rPr>
          <w:instrText xml:space="preserve"> PAGEREF _Toc157755627 \h </w:instrText>
        </w:r>
        <w:r w:rsidR="004C1815">
          <w:rPr>
            <w:noProof/>
            <w:webHidden/>
          </w:rPr>
        </w:r>
        <w:r w:rsidR="004C1815">
          <w:rPr>
            <w:noProof/>
            <w:webHidden/>
          </w:rPr>
          <w:fldChar w:fldCharType="separate"/>
        </w:r>
        <w:r w:rsidR="004C1815">
          <w:rPr>
            <w:noProof/>
            <w:webHidden/>
          </w:rPr>
          <w:t>144</w:t>
        </w:r>
        <w:r w:rsidR="004C1815">
          <w:rPr>
            <w:noProof/>
            <w:webHidden/>
          </w:rPr>
          <w:fldChar w:fldCharType="end"/>
        </w:r>
      </w:hyperlink>
    </w:p>
    <w:p w14:paraId="5E854B95" w14:textId="4CDFAF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8" w:history="1">
        <w:r w:rsidR="004C1815" w:rsidRPr="004D544C">
          <w:rPr>
            <w:rStyle w:val="Hipercze"/>
            <w:noProof/>
          </w:rPr>
          <w:t>Tabela 43 Rola przywództwa w różnych metodologiach (filozofiach) kompleksowego zarządzania jakością</w:t>
        </w:r>
        <w:r w:rsidR="004C1815">
          <w:rPr>
            <w:noProof/>
            <w:webHidden/>
          </w:rPr>
          <w:tab/>
        </w:r>
        <w:r w:rsidR="004C1815">
          <w:rPr>
            <w:noProof/>
            <w:webHidden/>
          </w:rPr>
          <w:fldChar w:fldCharType="begin"/>
        </w:r>
        <w:r w:rsidR="004C1815">
          <w:rPr>
            <w:noProof/>
            <w:webHidden/>
          </w:rPr>
          <w:instrText xml:space="preserve"> PAGEREF _Toc157755628 \h </w:instrText>
        </w:r>
        <w:r w:rsidR="004C1815">
          <w:rPr>
            <w:noProof/>
            <w:webHidden/>
          </w:rPr>
        </w:r>
        <w:r w:rsidR="004C1815">
          <w:rPr>
            <w:noProof/>
            <w:webHidden/>
          </w:rPr>
          <w:fldChar w:fldCharType="separate"/>
        </w:r>
        <w:r w:rsidR="004C1815">
          <w:rPr>
            <w:noProof/>
            <w:webHidden/>
          </w:rPr>
          <w:t>147</w:t>
        </w:r>
        <w:r w:rsidR="004C1815">
          <w:rPr>
            <w:noProof/>
            <w:webHidden/>
          </w:rPr>
          <w:fldChar w:fldCharType="end"/>
        </w:r>
      </w:hyperlink>
    </w:p>
    <w:p w14:paraId="3AB16A0C" w14:textId="45B5158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9" w:history="1">
        <w:r w:rsidR="004C1815" w:rsidRPr="004D544C">
          <w:rPr>
            <w:rStyle w:val="Hipercze"/>
            <w:noProof/>
          </w:rPr>
          <w:t>Tabela 44 Kluczowe obszary zachowań przywódczych dla skutecznego wdrażania LSS</w:t>
        </w:r>
        <w:r w:rsidR="004C1815">
          <w:rPr>
            <w:noProof/>
            <w:webHidden/>
          </w:rPr>
          <w:tab/>
        </w:r>
        <w:r w:rsidR="004C1815">
          <w:rPr>
            <w:noProof/>
            <w:webHidden/>
          </w:rPr>
          <w:fldChar w:fldCharType="begin"/>
        </w:r>
        <w:r w:rsidR="004C1815">
          <w:rPr>
            <w:noProof/>
            <w:webHidden/>
          </w:rPr>
          <w:instrText xml:space="preserve"> PAGEREF _Toc157755629 \h </w:instrText>
        </w:r>
        <w:r w:rsidR="004C1815">
          <w:rPr>
            <w:noProof/>
            <w:webHidden/>
          </w:rPr>
        </w:r>
        <w:r w:rsidR="004C1815">
          <w:rPr>
            <w:noProof/>
            <w:webHidden/>
          </w:rPr>
          <w:fldChar w:fldCharType="separate"/>
        </w:r>
        <w:r w:rsidR="004C1815">
          <w:rPr>
            <w:noProof/>
            <w:webHidden/>
          </w:rPr>
          <w:t>149</w:t>
        </w:r>
        <w:r w:rsidR="004C1815">
          <w:rPr>
            <w:noProof/>
            <w:webHidden/>
          </w:rPr>
          <w:fldChar w:fldCharType="end"/>
        </w:r>
      </w:hyperlink>
    </w:p>
    <w:p w14:paraId="433E1CCF" w14:textId="75C57F0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0" w:history="1">
        <w:r w:rsidR="004C1815" w:rsidRPr="004D544C">
          <w:rPr>
            <w:rStyle w:val="Hipercze"/>
            <w:noProof/>
          </w:rPr>
          <w:t>Tabela 45 Czynniki gotowości wdrażania systemów zarządzania jakością w uczelniach</w:t>
        </w:r>
        <w:r w:rsidR="004C1815">
          <w:rPr>
            <w:noProof/>
            <w:webHidden/>
          </w:rPr>
          <w:tab/>
        </w:r>
        <w:r w:rsidR="004C1815">
          <w:rPr>
            <w:noProof/>
            <w:webHidden/>
          </w:rPr>
          <w:fldChar w:fldCharType="begin"/>
        </w:r>
        <w:r w:rsidR="004C1815">
          <w:rPr>
            <w:noProof/>
            <w:webHidden/>
          </w:rPr>
          <w:instrText xml:space="preserve"> PAGEREF _Toc157755630 \h </w:instrText>
        </w:r>
        <w:r w:rsidR="004C1815">
          <w:rPr>
            <w:noProof/>
            <w:webHidden/>
          </w:rPr>
        </w:r>
        <w:r w:rsidR="004C1815">
          <w:rPr>
            <w:noProof/>
            <w:webHidden/>
          </w:rPr>
          <w:fldChar w:fldCharType="separate"/>
        </w:r>
        <w:r w:rsidR="004C1815">
          <w:rPr>
            <w:noProof/>
            <w:webHidden/>
          </w:rPr>
          <w:t>151</w:t>
        </w:r>
        <w:r w:rsidR="004C1815">
          <w:rPr>
            <w:noProof/>
            <w:webHidden/>
          </w:rPr>
          <w:fldChar w:fldCharType="end"/>
        </w:r>
      </w:hyperlink>
    </w:p>
    <w:p w14:paraId="40E411DB" w14:textId="38C230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1" w:history="1">
        <w:r w:rsidR="004C1815" w:rsidRPr="004D544C">
          <w:rPr>
            <w:rStyle w:val="Hipercze"/>
            <w:noProof/>
          </w:rPr>
          <w:t>Tabela 46 Kształtowanie się pojęcia interesariuszy – wpływ różnych obszarów badań</w:t>
        </w:r>
        <w:r w:rsidR="004C1815">
          <w:rPr>
            <w:noProof/>
            <w:webHidden/>
          </w:rPr>
          <w:tab/>
        </w:r>
        <w:r w:rsidR="004C1815">
          <w:rPr>
            <w:noProof/>
            <w:webHidden/>
          </w:rPr>
          <w:fldChar w:fldCharType="begin"/>
        </w:r>
        <w:r w:rsidR="004C1815">
          <w:rPr>
            <w:noProof/>
            <w:webHidden/>
          </w:rPr>
          <w:instrText xml:space="preserve"> PAGEREF _Toc157755631 \h </w:instrText>
        </w:r>
        <w:r w:rsidR="004C1815">
          <w:rPr>
            <w:noProof/>
            <w:webHidden/>
          </w:rPr>
        </w:r>
        <w:r w:rsidR="004C1815">
          <w:rPr>
            <w:noProof/>
            <w:webHidden/>
          </w:rPr>
          <w:fldChar w:fldCharType="separate"/>
        </w:r>
        <w:r w:rsidR="004C1815">
          <w:rPr>
            <w:noProof/>
            <w:webHidden/>
          </w:rPr>
          <w:t>157</w:t>
        </w:r>
        <w:r w:rsidR="004C1815">
          <w:rPr>
            <w:noProof/>
            <w:webHidden/>
          </w:rPr>
          <w:fldChar w:fldCharType="end"/>
        </w:r>
      </w:hyperlink>
    </w:p>
    <w:p w14:paraId="088DE48A" w14:textId="561EF60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2" w:history="1">
        <w:r w:rsidR="004C1815" w:rsidRPr="004D544C">
          <w:rPr>
            <w:rStyle w:val="Hipercze"/>
            <w:noProof/>
          </w:rPr>
          <w:t>Tabela 47 Wybrane definicje określenia interesariusze (</w:t>
        </w:r>
        <w:r w:rsidR="004C1815" w:rsidRPr="004D544C">
          <w:rPr>
            <w:rStyle w:val="Hipercze"/>
            <w:i/>
            <w:iCs/>
            <w:noProof/>
          </w:rPr>
          <w:t>stakeholders</w:t>
        </w:r>
        <w:r w:rsidR="004C1815" w:rsidRPr="004D544C">
          <w:rPr>
            <w:rStyle w:val="Hipercze"/>
            <w:noProof/>
          </w:rPr>
          <w:t>) w literaturze dotyczącej zarządzania w ujęciu chronologicznym i przyporządkowaniu do klas definicji interesariuszy wg S. Miles.</w:t>
        </w:r>
        <w:r w:rsidR="004C1815">
          <w:rPr>
            <w:noProof/>
            <w:webHidden/>
          </w:rPr>
          <w:tab/>
        </w:r>
        <w:r w:rsidR="004C1815">
          <w:rPr>
            <w:noProof/>
            <w:webHidden/>
          </w:rPr>
          <w:fldChar w:fldCharType="begin"/>
        </w:r>
        <w:r w:rsidR="004C1815">
          <w:rPr>
            <w:noProof/>
            <w:webHidden/>
          </w:rPr>
          <w:instrText xml:space="preserve"> PAGEREF _Toc157755632 \h </w:instrText>
        </w:r>
        <w:r w:rsidR="004C1815">
          <w:rPr>
            <w:noProof/>
            <w:webHidden/>
          </w:rPr>
        </w:r>
        <w:r w:rsidR="004C1815">
          <w:rPr>
            <w:noProof/>
            <w:webHidden/>
          </w:rPr>
          <w:fldChar w:fldCharType="separate"/>
        </w:r>
        <w:r w:rsidR="004C1815">
          <w:rPr>
            <w:noProof/>
            <w:webHidden/>
          </w:rPr>
          <w:t>158</w:t>
        </w:r>
        <w:r w:rsidR="004C1815">
          <w:rPr>
            <w:noProof/>
            <w:webHidden/>
          </w:rPr>
          <w:fldChar w:fldCharType="end"/>
        </w:r>
      </w:hyperlink>
    </w:p>
    <w:p w14:paraId="46853DC7" w14:textId="5432F2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3" w:history="1">
        <w:r w:rsidR="004C1815" w:rsidRPr="004D544C">
          <w:rPr>
            <w:rStyle w:val="Hipercze"/>
            <w:noProof/>
          </w:rPr>
          <w:t>Tabela 48 Typy teorii interesariuszy</w:t>
        </w:r>
        <w:r w:rsidR="004C1815">
          <w:rPr>
            <w:noProof/>
            <w:webHidden/>
          </w:rPr>
          <w:tab/>
        </w:r>
        <w:r w:rsidR="004C1815">
          <w:rPr>
            <w:noProof/>
            <w:webHidden/>
          </w:rPr>
          <w:fldChar w:fldCharType="begin"/>
        </w:r>
        <w:r w:rsidR="004C1815">
          <w:rPr>
            <w:noProof/>
            <w:webHidden/>
          </w:rPr>
          <w:instrText xml:space="preserve"> PAGEREF _Toc157755633 \h </w:instrText>
        </w:r>
        <w:r w:rsidR="004C1815">
          <w:rPr>
            <w:noProof/>
            <w:webHidden/>
          </w:rPr>
        </w:r>
        <w:r w:rsidR="004C1815">
          <w:rPr>
            <w:noProof/>
            <w:webHidden/>
          </w:rPr>
          <w:fldChar w:fldCharType="separate"/>
        </w:r>
        <w:r w:rsidR="004C1815">
          <w:rPr>
            <w:noProof/>
            <w:webHidden/>
          </w:rPr>
          <w:t>161</w:t>
        </w:r>
        <w:r w:rsidR="004C1815">
          <w:rPr>
            <w:noProof/>
            <w:webHidden/>
          </w:rPr>
          <w:fldChar w:fldCharType="end"/>
        </w:r>
      </w:hyperlink>
    </w:p>
    <w:p w14:paraId="009FC540" w14:textId="250986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4" w:history="1">
        <w:r w:rsidR="004C1815" w:rsidRPr="004D544C">
          <w:rPr>
            <w:rStyle w:val="Hipercze"/>
            <w:noProof/>
          </w:rPr>
          <w:t>Tabela 49 Typologia interesariuszy wg Mitchell et al.</w:t>
        </w:r>
        <w:r w:rsidR="004C1815">
          <w:rPr>
            <w:noProof/>
            <w:webHidden/>
          </w:rPr>
          <w:tab/>
        </w:r>
        <w:r w:rsidR="004C1815">
          <w:rPr>
            <w:noProof/>
            <w:webHidden/>
          </w:rPr>
          <w:fldChar w:fldCharType="begin"/>
        </w:r>
        <w:r w:rsidR="004C1815">
          <w:rPr>
            <w:noProof/>
            <w:webHidden/>
          </w:rPr>
          <w:instrText xml:space="preserve"> PAGEREF _Toc157755634 \h </w:instrText>
        </w:r>
        <w:r w:rsidR="004C1815">
          <w:rPr>
            <w:noProof/>
            <w:webHidden/>
          </w:rPr>
        </w:r>
        <w:r w:rsidR="004C1815">
          <w:rPr>
            <w:noProof/>
            <w:webHidden/>
          </w:rPr>
          <w:fldChar w:fldCharType="separate"/>
        </w:r>
        <w:r w:rsidR="004C1815">
          <w:rPr>
            <w:noProof/>
            <w:webHidden/>
          </w:rPr>
          <w:t>164</w:t>
        </w:r>
        <w:r w:rsidR="004C1815">
          <w:rPr>
            <w:noProof/>
            <w:webHidden/>
          </w:rPr>
          <w:fldChar w:fldCharType="end"/>
        </w:r>
      </w:hyperlink>
    </w:p>
    <w:p w14:paraId="0C5EE672" w14:textId="2CC14A4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5" w:history="1">
        <w:r w:rsidR="004C1815" w:rsidRPr="004D544C">
          <w:rPr>
            <w:rStyle w:val="Hipercze"/>
            <w:noProof/>
          </w:rPr>
          <w:t>Tabela 50 Wybrane przykłady interesariuszy uczelni wyższych oraz kategorii do jakich mogą zostać przypisani</w:t>
        </w:r>
        <w:r w:rsidR="004C1815">
          <w:rPr>
            <w:noProof/>
            <w:webHidden/>
          </w:rPr>
          <w:tab/>
        </w:r>
        <w:r w:rsidR="004C1815">
          <w:rPr>
            <w:noProof/>
            <w:webHidden/>
          </w:rPr>
          <w:fldChar w:fldCharType="begin"/>
        </w:r>
        <w:r w:rsidR="004C1815">
          <w:rPr>
            <w:noProof/>
            <w:webHidden/>
          </w:rPr>
          <w:instrText xml:space="preserve"> PAGEREF _Toc157755635 \h </w:instrText>
        </w:r>
        <w:r w:rsidR="004C1815">
          <w:rPr>
            <w:noProof/>
            <w:webHidden/>
          </w:rPr>
        </w:r>
        <w:r w:rsidR="004C1815">
          <w:rPr>
            <w:noProof/>
            <w:webHidden/>
          </w:rPr>
          <w:fldChar w:fldCharType="separate"/>
        </w:r>
        <w:r w:rsidR="004C1815">
          <w:rPr>
            <w:noProof/>
            <w:webHidden/>
          </w:rPr>
          <w:t>165</w:t>
        </w:r>
        <w:r w:rsidR="004C1815">
          <w:rPr>
            <w:noProof/>
            <w:webHidden/>
          </w:rPr>
          <w:fldChar w:fldCharType="end"/>
        </w:r>
      </w:hyperlink>
    </w:p>
    <w:p w14:paraId="2FBB4DC0" w14:textId="6D032C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6" w:history="1">
        <w:r w:rsidR="004C1815" w:rsidRPr="004D544C">
          <w:rPr>
            <w:rStyle w:val="Hipercze"/>
            <w:noProof/>
          </w:rPr>
          <w:t>Tabela 51 Podsumowanie liczności wystąpień określeń odnoszących się do interesariuszy uczelni w abstraktach analizowanych artykułów naukowych.</w:t>
        </w:r>
        <w:r w:rsidR="004C1815">
          <w:rPr>
            <w:noProof/>
            <w:webHidden/>
          </w:rPr>
          <w:tab/>
        </w:r>
        <w:r w:rsidR="004C1815">
          <w:rPr>
            <w:noProof/>
            <w:webHidden/>
          </w:rPr>
          <w:fldChar w:fldCharType="begin"/>
        </w:r>
        <w:r w:rsidR="004C1815">
          <w:rPr>
            <w:noProof/>
            <w:webHidden/>
          </w:rPr>
          <w:instrText xml:space="preserve"> PAGEREF _Toc157755636 \h </w:instrText>
        </w:r>
        <w:r w:rsidR="004C1815">
          <w:rPr>
            <w:noProof/>
            <w:webHidden/>
          </w:rPr>
        </w:r>
        <w:r w:rsidR="004C1815">
          <w:rPr>
            <w:noProof/>
            <w:webHidden/>
          </w:rPr>
          <w:fldChar w:fldCharType="separate"/>
        </w:r>
        <w:r w:rsidR="004C1815">
          <w:rPr>
            <w:noProof/>
            <w:webHidden/>
          </w:rPr>
          <w:t>169</w:t>
        </w:r>
        <w:r w:rsidR="004C1815">
          <w:rPr>
            <w:noProof/>
            <w:webHidden/>
          </w:rPr>
          <w:fldChar w:fldCharType="end"/>
        </w:r>
      </w:hyperlink>
    </w:p>
    <w:p w14:paraId="3FA295C8" w14:textId="6C720BF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7" w:history="1">
        <w:r w:rsidR="004C1815" w:rsidRPr="004D544C">
          <w:rPr>
            <w:rStyle w:val="Hipercze"/>
            <w:noProof/>
          </w:rPr>
          <w:t>Tabela 52 Przykładowe przypisanie interesariuszy uczelni wyższej do typologii wg Mitchella.</w:t>
        </w:r>
        <w:r w:rsidR="004C1815">
          <w:rPr>
            <w:noProof/>
            <w:webHidden/>
          </w:rPr>
          <w:tab/>
        </w:r>
        <w:r w:rsidR="004C1815">
          <w:rPr>
            <w:noProof/>
            <w:webHidden/>
          </w:rPr>
          <w:fldChar w:fldCharType="begin"/>
        </w:r>
        <w:r w:rsidR="004C1815">
          <w:rPr>
            <w:noProof/>
            <w:webHidden/>
          </w:rPr>
          <w:instrText xml:space="preserve"> PAGEREF _Toc157755637 \h </w:instrText>
        </w:r>
        <w:r w:rsidR="004C1815">
          <w:rPr>
            <w:noProof/>
            <w:webHidden/>
          </w:rPr>
        </w:r>
        <w:r w:rsidR="004C1815">
          <w:rPr>
            <w:noProof/>
            <w:webHidden/>
          </w:rPr>
          <w:fldChar w:fldCharType="separate"/>
        </w:r>
        <w:r w:rsidR="004C1815">
          <w:rPr>
            <w:noProof/>
            <w:webHidden/>
          </w:rPr>
          <w:t>170</w:t>
        </w:r>
        <w:r w:rsidR="004C1815">
          <w:rPr>
            <w:noProof/>
            <w:webHidden/>
          </w:rPr>
          <w:fldChar w:fldCharType="end"/>
        </w:r>
      </w:hyperlink>
    </w:p>
    <w:p w14:paraId="5B58DF60" w14:textId="6F9BF7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8" w:history="1">
        <w:r w:rsidR="004C1815" w:rsidRPr="004D544C">
          <w:rPr>
            <w:rStyle w:val="Hipercze"/>
            <w:noProof/>
          </w:rPr>
          <w:t>Tabela 53 Przykładowe techniki analizy interesariuszy</w:t>
        </w:r>
        <w:r w:rsidR="004C1815">
          <w:rPr>
            <w:noProof/>
            <w:webHidden/>
          </w:rPr>
          <w:tab/>
        </w:r>
        <w:r w:rsidR="004C1815">
          <w:rPr>
            <w:noProof/>
            <w:webHidden/>
          </w:rPr>
          <w:fldChar w:fldCharType="begin"/>
        </w:r>
        <w:r w:rsidR="004C1815">
          <w:rPr>
            <w:noProof/>
            <w:webHidden/>
          </w:rPr>
          <w:instrText xml:space="preserve"> PAGEREF _Toc157755638 \h </w:instrText>
        </w:r>
        <w:r w:rsidR="004C1815">
          <w:rPr>
            <w:noProof/>
            <w:webHidden/>
          </w:rPr>
        </w:r>
        <w:r w:rsidR="004C1815">
          <w:rPr>
            <w:noProof/>
            <w:webHidden/>
          </w:rPr>
          <w:fldChar w:fldCharType="separate"/>
        </w:r>
        <w:r w:rsidR="004C1815">
          <w:rPr>
            <w:noProof/>
            <w:webHidden/>
          </w:rPr>
          <w:t>176</w:t>
        </w:r>
        <w:r w:rsidR="004C1815">
          <w:rPr>
            <w:noProof/>
            <w:webHidden/>
          </w:rPr>
          <w:fldChar w:fldCharType="end"/>
        </w:r>
      </w:hyperlink>
    </w:p>
    <w:p w14:paraId="7B7E5391" w14:textId="0E847B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9" w:history="1">
        <w:r w:rsidR="004C1815" w:rsidRPr="004D544C">
          <w:rPr>
            <w:rStyle w:val="Hipercze"/>
            <w:noProof/>
          </w:rPr>
          <w:t>Tabela 54 Przykłady metod i kanałów komunikacji z interesariuszami uczelni</w:t>
        </w:r>
        <w:r w:rsidR="004C1815">
          <w:rPr>
            <w:noProof/>
            <w:webHidden/>
          </w:rPr>
          <w:tab/>
        </w:r>
        <w:r w:rsidR="004C1815">
          <w:rPr>
            <w:noProof/>
            <w:webHidden/>
          </w:rPr>
          <w:fldChar w:fldCharType="begin"/>
        </w:r>
        <w:r w:rsidR="004C1815">
          <w:rPr>
            <w:noProof/>
            <w:webHidden/>
          </w:rPr>
          <w:instrText xml:space="preserve"> PAGEREF _Toc157755639 \h </w:instrText>
        </w:r>
        <w:r w:rsidR="004C1815">
          <w:rPr>
            <w:noProof/>
            <w:webHidden/>
          </w:rPr>
        </w:r>
        <w:r w:rsidR="004C1815">
          <w:rPr>
            <w:noProof/>
            <w:webHidden/>
          </w:rPr>
          <w:fldChar w:fldCharType="separate"/>
        </w:r>
        <w:r w:rsidR="004C1815">
          <w:rPr>
            <w:noProof/>
            <w:webHidden/>
          </w:rPr>
          <w:t>185</w:t>
        </w:r>
        <w:r w:rsidR="004C1815">
          <w:rPr>
            <w:noProof/>
            <w:webHidden/>
          </w:rPr>
          <w:fldChar w:fldCharType="end"/>
        </w:r>
      </w:hyperlink>
    </w:p>
    <w:p w14:paraId="3858DEE2" w14:textId="7B4C12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0" w:history="1">
        <w:r w:rsidR="004C1815" w:rsidRPr="004D544C">
          <w:rPr>
            <w:rStyle w:val="Hipercze"/>
            <w:noProof/>
          </w:rPr>
          <w:t>Tabela 55 Kwestionariusz samooceny uczelni w zakresie relacji z interesariuszami</w:t>
        </w:r>
        <w:r w:rsidR="004C1815">
          <w:rPr>
            <w:noProof/>
            <w:webHidden/>
          </w:rPr>
          <w:tab/>
        </w:r>
        <w:r w:rsidR="004C1815">
          <w:rPr>
            <w:noProof/>
            <w:webHidden/>
          </w:rPr>
          <w:fldChar w:fldCharType="begin"/>
        </w:r>
        <w:r w:rsidR="004C1815">
          <w:rPr>
            <w:noProof/>
            <w:webHidden/>
          </w:rPr>
          <w:instrText xml:space="preserve"> PAGEREF _Toc157755640 \h </w:instrText>
        </w:r>
        <w:r w:rsidR="004C1815">
          <w:rPr>
            <w:noProof/>
            <w:webHidden/>
          </w:rPr>
        </w:r>
        <w:r w:rsidR="004C1815">
          <w:rPr>
            <w:noProof/>
            <w:webHidden/>
          </w:rPr>
          <w:fldChar w:fldCharType="separate"/>
        </w:r>
        <w:r w:rsidR="004C1815">
          <w:rPr>
            <w:noProof/>
            <w:webHidden/>
          </w:rPr>
          <w:t>188</w:t>
        </w:r>
        <w:r w:rsidR="004C1815">
          <w:rPr>
            <w:noProof/>
            <w:webHidden/>
          </w:rPr>
          <w:fldChar w:fldCharType="end"/>
        </w:r>
      </w:hyperlink>
    </w:p>
    <w:p w14:paraId="446B4BA8" w14:textId="698B0E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1" w:history="1">
        <w:r w:rsidR="004C1815" w:rsidRPr="004D544C">
          <w:rPr>
            <w:rStyle w:val="Hipercze"/>
            <w:noProof/>
          </w:rPr>
          <w:t>Tabela 56 Różne poziomy metod oceny jakości, a interesariusze i wpływ na poprawę jakości usług uczelni</w:t>
        </w:r>
        <w:r w:rsidR="004C1815">
          <w:rPr>
            <w:noProof/>
            <w:webHidden/>
          </w:rPr>
          <w:tab/>
        </w:r>
        <w:r w:rsidR="004C1815">
          <w:rPr>
            <w:noProof/>
            <w:webHidden/>
          </w:rPr>
          <w:fldChar w:fldCharType="begin"/>
        </w:r>
        <w:r w:rsidR="004C1815">
          <w:rPr>
            <w:noProof/>
            <w:webHidden/>
          </w:rPr>
          <w:instrText xml:space="preserve"> PAGEREF _Toc157755641 \h </w:instrText>
        </w:r>
        <w:r w:rsidR="004C1815">
          <w:rPr>
            <w:noProof/>
            <w:webHidden/>
          </w:rPr>
        </w:r>
        <w:r w:rsidR="004C1815">
          <w:rPr>
            <w:noProof/>
            <w:webHidden/>
          </w:rPr>
          <w:fldChar w:fldCharType="separate"/>
        </w:r>
        <w:r w:rsidR="004C1815">
          <w:rPr>
            <w:noProof/>
            <w:webHidden/>
          </w:rPr>
          <w:t>190</w:t>
        </w:r>
        <w:r w:rsidR="004C1815">
          <w:rPr>
            <w:noProof/>
            <w:webHidden/>
          </w:rPr>
          <w:fldChar w:fldCharType="end"/>
        </w:r>
      </w:hyperlink>
    </w:p>
    <w:p w14:paraId="634257C7" w14:textId="33A327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2" w:history="1">
        <w:r w:rsidR="004C1815" w:rsidRPr="004D544C">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C1815">
          <w:rPr>
            <w:noProof/>
            <w:webHidden/>
          </w:rPr>
          <w:tab/>
        </w:r>
        <w:r w:rsidR="004C1815">
          <w:rPr>
            <w:noProof/>
            <w:webHidden/>
          </w:rPr>
          <w:fldChar w:fldCharType="begin"/>
        </w:r>
        <w:r w:rsidR="004C1815">
          <w:rPr>
            <w:noProof/>
            <w:webHidden/>
          </w:rPr>
          <w:instrText xml:space="preserve"> PAGEREF _Toc157755642 \h </w:instrText>
        </w:r>
        <w:r w:rsidR="004C1815">
          <w:rPr>
            <w:noProof/>
            <w:webHidden/>
          </w:rPr>
        </w:r>
        <w:r w:rsidR="004C1815">
          <w:rPr>
            <w:noProof/>
            <w:webHidden/>
          </w:rPr>
          <w:fldChar w:fldCharType="separate"/>
        </w:r>
        <w:r w:rsidR="004C1815">
          <w:rPr>
            <w:noProof/>
            <w:webHidden/>
          </w:rPr>
          <w:t>191</w:t>
        </w:r>
        <w:r w:rsidR="004C1815">
          <w:rPr>
            <w:noProof/>
            <w:webHidden/>
          </w:rPr>
          <w:fldChar w:fldCharType="end"/>
        </w:r>
      </w:hyperlink>
    </w:p>
    <w:p w14:paraId="032E4EC7" w14:textId="28732D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3" w:history="1">
        <w:r w:rsidR="004C1815" w:rsidRPr="004D544C">
          <w:rPr>
            <w:rStyle w:val="Hipercze"/>
            <w:noProof/>
          </w:rPr>
          <w:t>Tabela 58 Ocena zgodności kryteriów oceny programowej PKA dla profilu ogólnoakademickiego z zasadami Systemu Zarządzania Organizacją Edukacyjną zgodnego z ISO 21001</w:t>
        </w:r>
        <w:r w:rsidR="004C1815">
          <w:rPr>
            <w:noProof/>
            <w:webHidden/>
          </w:rPr>
          <w:tab/>
        </w:r>
        <w:r w:rsidR="004C1815">
          <w:rPr>
            <w:noProof/>
            <w:webHidden/>
          </w:rPr>
          <w:fldChar w:fldCharType="begin"/>
        </w:r>
        <w:r w:rsidR="004C1815">
          <w:rPr>
            <w:noProof/>
            <w:webHidden/>
          </w:rPr>
          <w:instrText xml:space="preserve"> PAGEREF _Toc157755643 \h </w:instrText>
        </w:r>
        <w:r w:rsidR="004C1815">
          <w:rPr>
            <w:noProof/>
            <w:webHidden/>
          </w:rPr>
        </w:r>
        <w:r w:rsidR="004C1815">
          <w:rPr>
            <w:noProof/>
            <w:webHidden/>
          </w:rPr>
          <w:fldChar w:fldCharType="separate"/>
        </w:r>
        <w:r w:rsidR="004C1815">
          <w:rPr>
            <w:noProof/>
            <w:webHidden/>
          </w:rPr>
          <w:t>196</w:t>
        </w:r>
        <w:r w:rsidR="004C1815">
          <w:rPr>
            <w:noProof/>
            <w:webHidden/>
          </w:rPr>
          <w:fldChar w:fldCharType="end"/>
        </w:r>
      </w:hyperlink>
    </w:p>
    <w:p w14:paraId="2290E7D6" w14:textId="15DA948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4" w:history="1">
        <w:r w:rsidR="004C1815" w:rsidRPr="004D544C">
          <w:rPr>
            <w:rStyle w:val="Hipercze"/>
            <w:noProof/>
          </w:rPr>
          <w:t>Tabela 59 Liczba osób reprezentujących każdą z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_Toc157755644 \h </w:instrText>
        </w:r>
        <w:r w:rsidR="004C1815">
          <w:rPr>
            <w:noProof/>
            <w:webHidden/>
          </w:rPr>
        </w:r>
        <w:r w:rsidR="004C1815">
          <w:rPr>
            <w:noProof/>
            <w:webHidden/>
          </w:rPr>
          <w:fldChar w:fldCharType="separate"/>
        </w:r>
        <w:r w:rsidR="004C1815">
          <w:rPr>
            <w:noProof/>
            <w:webHidden/>
          </w:rPr>
          <w:t>204</w:t>
        </w:r>
        <w:r w:rsidR="004C1815">
          <w:rPr>
            <w:noProof/>
            <w:webHidden/>
          </w:rPr>
          <w:fldChar w:fldCharType="end"/>
        </w:r>
      </w:hyperlink>
    </w:p>
    <w:p w14:paraId="2C1AB16C" w14:textId="18BC35A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5" w:history="1">
        <w:r w:rsidR="004C1815" w:rsidRPr="004D544C">
          <w:rPr>
            <w:rStyle w:val="Hipercze"/>
            <w:noProof/>
          </w:rPr>
          <w:t>Tabela 60 Liczba wskazań najważniejszych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_Toc157755645 \h </w:instrText>
        </w:r>
        <w:r w:rsidR="004C1815">
          <w:rPr>
            <w:noProof/>
            <w:webHidden/>
          </w:rPr>
        </w:r>
        <w:r w:rsidR="004C1815">
          <w:rPr>
            <w:noProof/>
            <w:webHidden/>
          </w:rPr>
          <w:fldChar w:fldCharType="separate"/>
        </w:r>
        <w:r w:rsidR="004C1815">
          <w:rPr>
            <w:noProof/>
            <w:webHidden/>
          </w:rPr>
          <w:t>206</w:t>
        </w:r>
        <w:r w:rsidR="004C1815">
          <w:rPr>
            <w:noProof/>
            <w:webHidden/>
          </w:rPr>
          <w:fldChar w:fldCharType="end"/>
        </w:r>
      </w:hyperlink>
    </w:p>
    <w:p w14:paraId="17153AF4" w14:textId="6ACEC4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6" w:history="1">
        <w:r w:rsidR="004C1815" w:rsidRPr="004D544C">
          <w:rPr>
            <w:rStyle w:val="Hipercze"/>
            <w:noProof/>
          </w:rPr>
          <w:t>Tabela 61 Wybrane grupy interesariuszy uwzględnione w badaniu satysfakcji interesariuszy polskich uczelni technicznych</w:t>
        </w:r>
        <w:r w:rsidR="004C1815">
          <w:rPr>
            <w:noProof/>
            <w:webHidden/>
          </w:rPr>
          <w:tab/>
        </w:r>
        <w:r w:rsidR="004C1815">
          <w:rPr>
            <w:noProof/>
            <w:webHidden/>
          </w:rPr>
          <w:fldChar w:fldCharType="begin"/>
        </w:r>
        <w:r w:rsidR="004C1815">
          <w:rPr>
            <w:noProof/>
            <w:webHidden/>
          </w:rPr>
          <w:instrText xml:space="preserve"> PAGEREF _Toc157755646 \h </w:instrText>
        </w:r>
        <w:r w:rsidR="004C1815">
          <w:rPr>
            <w:noProof/>
            <w:webHidden/>
          </w:rPr>
        </w:r>
        <w:r w:rsidR="004C1815">
          <w:rPr>
            <w:noProof/>
            <w:webHidden/>
          </w:rPr>
          <w:fldChar w:fldCharType="separate"/>
        </w:r>
        <w:r w:rsidR="004C1815">
          <w:rPr>
            <w:noProof/>
            <w:webHidden/>
          </w:rPr>
          <w:t>214</w:t>
        </w:r>
        <w:r w:rsidR="004C1815">
          <w:rPr>
            <w:noProof/>
            <w:webHidden/>
          </w:rPr>
          <w:fldChar w:fldCharType="end"/>
        </w:r>
      </w:hyperlink>
    </w:p>
    <w:p w14:paraId="24835764" w14:textId="1497C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7" w:history="1">
        <w:r w:rsidR="004C1815" w:rsidRPr="004D544C">
          <w:rPr>
            <w:rStyle w:val="Hipercze"/>
            <w:noProof/>
          </w:rPr>
          <w:t>Tabela 62 Zestawienie rodzajów użytych pytań na poszczególnych kwestionariuszach badania satysfakcji interesariuszy</w:t>
        </w:r>
        <w:r w:rsidR="004C1815">
          <w:rPr>
            <w:noProof/>
            <w:webHidden/>
          </w:rPr>
          <w:tab/>
        </w:r>
        <w:r w:rsidR="004C1815">
          <w:rPr>
            <w:noProof/>
            <w:webHidden/>
          </w:rPr>
          <w:fldChar w:fldCharType="begin"/>
        </w:r>
        <w:r w:rsidR="004C1815">
          <w:rPr>
            <w:noProof/>
            <w:webHidden/>
          </w:rPr>
          <w:instrText xml:space="preserve"> PAGEREF _Toc157755647 \h </w:instrText>
        </w:r>
        <w:r w:rsidR="004C1815">
          <w:rPr>
            <w:noProof/>
            <w:webHidden/>
          </w:rPr>
        </w:r>
        <w:r w:rsidR="004C1815">
          <w:rPr>
            <w:noProof/>
            <w:webHidden/>
          </w:rPr>
          <w:fldChar w:fldCharType="separate"/>
        </w:r>
        <w:r w:rsidR="004C1815">
          <w:rPr>
            <w:noProof/>
            <w:webHidden/>
          </w:rPr>
          <w:t>216</w:t>
        </w:r>
        <w:r w:rsidR="004C1815">
          <w:rPr>
            <w:noProof/>
            <w:webHidden/>
          </w:rPr>
          <w:fldChar w:fldCharType="end"/>
        </w:r>
      </w:hyperlink>
    </w:p>
    <w:p w14:paraId="5DBC6C5F" w14:textId="673859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8" w:history="1">
        <w:r w:rsidR="004C1815" w:rsidRPr="004D544C">
          <w:rPr>
            <w:rStyle w:val="Hipercze"/>
            <w:noProof/>
          </w:rPr>
          <w:t>Tabela 63 Statystyki rezultatów liczby uzyskanych odpowiedzi uczestników badania kwestionariuszowego</w:t>
        </w:r>
        <w:r w:rsidR="004C1815">
          <w:rPr>
            <w:noProof/>
            <w:webHidden/>
          </w:rPr>
          <w:tab/>
        </w:r>
        <w:r w:rsidR="004C1815">
          <w:rPr>
            <w:noProof/>
            <w:webHidden/>
          </w:rPr>
          <w:fldChar w:fldCharType="begin"/>
        </w:r>
        <w:r w:rsidR="004C1815">
          <w:rPr>
            <w:noProof/>
            <w:webHidden/>
          </w:rPr>
          <w:instrText xml:space="preserve"> PAGEREF _Toc157755648 \h </w:instrText>
        </w:r>
        <w:r w:rsidR="004C1815">
          <w:rPr>
            <w:noProof/>
            <w:webHidden/>
          </w:rPr>
        </w:r>
        <w:r w:rsidR="004C1815">
          <w:rPr>
            <w:noProof/>
            <w:webHidden/>
          </w:rPr>
          <w:fldChar w:fldCharType="separate"/>
        </w:r>
        <w:r w:rsidR="004C1815">
          <w:rPr>
            <w:noProof/>
            <w:webHidden/>
          </w:rPr>
          <w:t>218</w:t>
        </w:r>
        <w:r w:rsidR="004C1815">
          <w:rPr>
            <w:noProof/>
            <w:webHidden/>
          </w:rPr>
          <w:fldChar w:fldCharType="end"/>
        </w:r>
      </w:hyperlink>
    </w:p>
    <w:p w14:paraId="20965892" w14:textId="20CEB4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9" w:history="1">
        <w:r w:rsidR="004C1815" w:rsidRPr="004D544C">
          <w:rPr>
            <w:rStyle w:val="Hipercze"/>
            <w:noProof/>
          </w:rPr>
          <w:t>Tabela 64 Liczba ludności Polski na dzień 31 grudnia 2020 r. wg wybranych kategorii wiekowych</w:t>
        </w:r>
        <w:r w:rsidR="004C1815">
          <w:rPr>
            <w:noProof/>
            <w:webHidden/>
          </w:rPr>
          <w:tab/>
        </w:r>
        <w:r w:rsidR="004C1815">
          <w:rPr>
            <w:noProof/>
            <w:webHidden/>
          </w:rPr>
          <w:fldChar w:fldCharType="begin"/>
        </w:r>
        <w:r w:rsidR="004C1815">
          <w:rPr>
            <w:noProof/>
            <w:webHidden/>
          </w:rPr>
          <w:instrText xml:space="preserve"> PAGEREF _Toc157755649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42D0ADA2" w14:textId="6547ACA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0" w:history="1">
        <w:r w:rsidR="004C1815" w:rsidRPr="004D544C">
          <w:rPr>
            <w:rStyle w:val="Hipercze"/>
            <w:noProof/>
          </w:rPr>
          <w:t>Tabela 65 Oszacowanie struktury populacji badanej absolwentów i studentów wg wybranych grup wiekowych</w:t>
        </w:r>
        <w:r w:rsidR="004C1815">
          <w:rPr>
            <w:noProof/>
            <w:webHidden/>
          </w:rPr>
          <w:tab/>
        </w:r>
        <w:r w:rsidR="004C1815">
          <w:rPr>
            <w:noProof/>
            <w:webHidden/>
          </w:rPr>
          <w:fldChar w:fldCharType="begin"/>
        </w:r>
        <w:r w:rsidR="004C1815">
          <w:rPr>
            <w:noProof/>
            <w:webHidden/>
          </w:rPr>
          <w:instrText xml:space="preserve"> PAGEREF _Toc157755650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5AA1FC76" w14:textId="510BBDF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1" w:history="1">
        <w:r w:rsidR="004C1815" w:rsidRPr="004D544C">
          <w:rPr>
            <w:rStyle w:val="Hipercze"/>
            <w:noProof/>
          </w:rPr>
          <w:t>Tabela 66 Zestawienie wyników odpowiedzi na pytania dotyczące satysfakcji z usług uczelni w ramach różnych grup respondentów badania kwestionariuszowego</w:t>
        </w:r>
        <w:r w:rsidR="004C1815">
          <w:rPr>
            <w:noProof/>
            <w:webHidden/>
          </w:rPr>
          <w:tab/>
        </w:r>
        <w:r w:rsidR="004C1815">
          <w:rPr>
            <w:noProof/>
            <w:webHidden/>
          </w:rPr>
          <w:fldChar w:fldCharType="begin"/>
        </w:r>
        <w:r w:rsidR="004C1815">
          <w:rPr>
            <w:noProof/>
            <w:webHidden/>
          </w:rPr>
          <w:instrText xml:space="preserve"> PAGEREF _Toc157755651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135F2831" w14:textId="7B9FC2C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2" w:history="1">
        <w:r w:rsidR="004C1815" w:rsidRPr="004D544C">
          <w:rPr>
            <w:rStyle w:val="Hipercze"/>
            <w:noProof/>
          </w:rPr>
          <w:t>Tabela 67 Uśrednione wagi istotności wpływu na ocenę SSI poszczególnych grup interesariuszy</w:t>
        </w:r>
        <w:r w:rsidR="004C1815">
          <w:rPr>
            <w:noProof/>
            <w:webHidden/>
          </w:rPr>
          <w:tab/>
        </w:r>
        <w:r w:rsidR="004C1815">
          <w:rPr>
            <w:noProof/>
            <w:webHidden/>
          </w:rPr>
          <w:fldChar w:fldCharType="begin"/>
        </w:r>
        <w:r w:rsidR="004C1815">
          <w:rPr>
            <w:noProof/>
            <w:webHidden/>
          </w:rPr>
          <w:instrText xml:space="preserve"> PAGEREF _Toc157755652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449593CD" w14:textId="4BEC62D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3" w:history="1">
        <w:r w:rsidR="004C1815" w:rsidRPr="004D544C">
          <w:rPr>
            <w:rStyle w:val="Hipercze"/>
            <w:noProof/>
          </w:rPr>
          <w:t>Tabela 68 Wartości cząstkowych SSI dla poszczególnych grup interesariuszy.</w:t>
        </w:r>
        <w:r w:rsidR="004C1815">
          <w:rPr>
            <w:noProof/>
            <w:webHidden/>
          </w:rPr>
          <w:tab/>
        </w:r>
        <w:r w:rsidR="004C1815">
          <w:rPr>
            <w:noProof/>
            <w:webHidden/>
          </w:rPr>
          <w:fldChar w:fldCharType="begin"/>
        </w:r>
        <w:r w:rsidR="004C1815">
          <w:rPr>
            <w:noProof/>
            <w:webHidden/>
          </w:rPr>
          <w:instrText xml:space="preserve"> PAGEREF _Toc157755653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3953FB8F" w14:textId="6EC8CAC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4" w:history="1">
        <w:r w:rsidR="004C1815" w:rsidRPr="004D544C">
          <w:rPr>
            <w:rStyle w:val="Hipercze"/>
            <w:noProof/>
          </w:rPr>
          <w:t>Tabela 69 Wartość parametrów IWRA i ich elementów składowych dla wybranych grup respondentów badania kwestionariuszowego; N=120</w:t>
        </w:r>
        <w:r w:rsidR="004C1815">
          <w:rPr>
            <w:noProof/>
            <w:webHidden/>
          </w:rPr>
          <w:tab/>
        </w:r>
        <w:r w:rsidR="004C1815">
          <w:rPr>
            <w:noProof/>
            <w:webHidden/>
          </w:rPr>
          <w:fldChar w:fldCharType="begin"/>
        </w:r>
        <w:r w:rsidR="004C1815">
          <w:rPr>
            <w:noProof/>
            <w:webHidden/>
          </w:rPr>
          <w:instrText xml:space="preserve"> PAGEREF _Toc157755654 \h </w:instrText>
        </w:r>
        <w:r w:rsidR="004C1815">
          <w:rPr>
            <w:noProof/>
            <w:webHidden/>
          </w:rPr>
        </w:r>
        <w:r w:rsidR="004C1815">
          <w:rPr>
            <w:noProof/>
            <w:webHidden/>
          </w:rPr>
          <w:fldChar w:fldCharType="separate"/>
        </w:r>
        <w:r w:rsidR="004C1815">
          <w:rPr>
            <w:noProof/>
            <w:webHidden/>
          </w:rPr>
          <w:t>241</w:t>
        </w:r>
        <w:r w:rsidR="004C1815">
          <w:rPr>
            <w:noProof/>
            <w:webHidden/>
          </w:rPr>
          <w:fldChar w:fldCharType="end"/>
        </w:r>
      </w:hyperlink>
    </w:p>
    <w:p w14:paraId="65E67FDA" w14:textId="2A8C193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5" w:history="1">
        <w:r w:rsidR="004C1815" w:rsidRPr="004D544C">
          <w:rPr>
            <w:rStyle w:val="Hipercze"/>
            <w:noProof/>
          </w:rPr>
          <w:t>Tabela 70 Korelacje pomiędzy klasyfikowaniem uczelni jako techniczną, a wynagrodzeniem i zatrudnieniem absolwentów po roku i po 3 latach od ukończenia studiów.</w:t>
        </w:r>
        <w:r w:rsidR="004C1815">
          <w:rPr>
            <w:noProof/>
            <w:webHidden/>
          </w:rPr>
          <w:tab/>
        </w:r>
        <w:r w:rsidR="004C1815">
          <w:rPr>
            <w:noProof/>
            <w:webHidden/>
          </w:rPr>
          <w:fldChar w:fldCharType="begin"/>
        </w:r>
        <w:r w:rsidR="004C1815">
          <w:rPr>
            <w:noProof/>
            <w:webHidden/>
          </w:rPr>
          <w:instrText xml:space="preserve"> PAGEREF _Toc157755655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56C3C568" w14:textId="57BB13D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6" w:history="1">
        <w:r w:rsidR="004C1815" w:rsidRPr="004D544C">
          <w:rPr>
            <w:rStyle w:val="Hipercze"/>
            <w:noProof/>
          </w:rPr>
          <w:t>Tabela 71 Interpretacja zakresów wartości korelacji r-Pearsona</w:t>
        </w:r>
        <w:r w:rsidR="004C1815">
          <w:rPr>
            <w:noProof/>
            <w:webHidden/>
          </w:rPr>
          <w:tab/>
        </w:r>
        <w:r w:rsidR="004C1815">
          <w:rPr>
            <w:noProof/>
            <w:webHidden/>
          </w:rPr>
          <w:fldChar w:fldCharType="begin"/>
        </w:r>
        <w:r w:rsidR="004C1815">
          <w:rPr>
            <w:noProof/>
            <w:webHidden/>
          </w:rPr>
          <w:instrText xml:space="preserve"> PAGEREF _Toc157755656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2F79003F" w14:textId="69EC63A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7" w:history="1">
        <w:r w:rsidR="004C1815" w:rsidRPr="004D544C">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C1815">
          <w:rPr>
            <w:noProof/>
            <w:webHidden/>
          </w:rPr>
          <w:tab/>
        </w:r>
        <w:r w:rsidR="004C1815">
          <w:rPr>
            <w:noProof/>
            <w:webHidden/>
          </w:rPr>
          <w:fldChar w:fldCharType="begin"/>
        </w:r>
        <w:r w:rsidR="004C1815">
          <w:rPr>
            <w:noProof/>
            <w:webHidden/>
          </w:rPr>
          <w:instrText xml:space="preserve"> PAGEREF _Toc157755657 \h </w:instrText>
        </w:r>
        <w:r w:rsidR="004C1815">
          <w:rPr>
            <w:noProof/>
            <w:webHidden/>
          </w:rPr>
        </w:r>
        <w:r w:rsidR="004C1815">
          <w:rPr>
            <w:noProof/>
            <w:webHidden/>
          </w:rPr>
          <w:fldChar w:fldCharType="separate"/>
        </w:r>
        <w:r w:rsidR="004C1815">
          <w:rPr>
            <w:noProof/>
            <w:webHidden/>
          </w:rPr>
          <w:t>244</w:t>
        </w:r>
        <w:r w:rsidR="004C1815">
          <w:rPr>
            <w:noProof/>
            <w:webHidden/>
          </w:rPr>
          <w:fldChar w:fldCharType="end"/>
        </w:r>
      </w:hyperlink>
    </w:p>
    <w:p w14:paraId="500B4614" w14:textId="3674A8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8" w:history="1">
        <w:r w:rsidR="004C1815" w:rsidRPr="004D544C">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C1815">
          <w:rPr>
            <w:noProof/>
            <w:webHidden/>
          </w:rPr>
          <w:tab/>
        </w:r>
        <w:r w:rsidR="004C1815">
          <w:rPr>
            <w:noProof/>
            <w:webHidden/>
          </w:rPr>
          <w:fldChar w:fldCharType="begin"/>
        </w:r>
        <w:r w:rsidR="004C1815">
          <w:rPr>
            <w:noProof/>
            <w:webHidden/>
          </w:rPr>
          <w:instrText xml:space="preserve"> PAGEREF _Toc157755658 \h </w:instrText>
        </w:r>
        <w:r w:rsidR="004C1815">
          <w:rPr>
            <w:noProof/>
            <w:webHidden/>
          </w:rPr>
        </w:r>
        <w:r w:rsidR="004C1815">
          <w:rPr>
            <w:noProof/>
            <w:webHidden/>
          </w:rPr>
          <w:fldChar w:fldCharType="separate"/>
        </w:r>
        <w:r w:rsidR="004C1815">
          <w:rPr>
            <w:noProof/>
            <w:webHidden/>
          </w:rPr>
          <w:t>248</w:t>
        </w:r>
        <w:r w:rsidR="004C1815">
          <w:rPr>
            <w:noProof/>
            <w:webHidden/>
          </w:rPr>
          <w:fldChar w:fldCharType="end"/>
        </w:r>
      </w:hyperlink>
    </w:p>
    <w:p w14:paraId="5B8C5B42" w14:textId="12EEB20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9" w:history="1">
        <w:r w:rsidR="004C1815" w:rsidRPr="004D544C">
          <w:rPr>
            <w:rStyle w:val="Hipercze"/>
            <w:noProof/>
          </w:rPr>
          <w:t>Tabela 74 Korelacje pomiędzy miarami ogólnej oceny uczelni technicznych w rankingu Perspektywy 2022, a elementami składowymi ocen rankingowych.</w:t>
        </w:r>
        <w:r w:rsidR="004C1815">
          <w:rPr>
            <w:noProof/>
            <w:webHidden/>
          </w:rPr>
          <w:tab/>
        </w:r>
        <w:r w:rsidR="004C1815">
          <w:rPr>
            <w:noProof/>
            <w:webHidden/>
          </w:rPr>
          <w:fldChar w:fldCharType="begin"/>
        </w:r>
        <w:r w:rsidR="004C1815">
          <w:rPr>
            <w:noProof/>
            <w:webHidden/>
          </w:rPr>
          <w:instrText xml:space="preserve"> PAGEREF _Toc157755659 \h </w:instrText>
        </w:r>
        <w:r w:rsidR="004C1815">
          <w:rPr>
            <w:noProof/>
            <w:webHidden/>
          </w:rPr>
        </w:r>
        <w:r w:rsidR="004C1815">
          <w:rPr>
            <w:noProof/>
            <w:webHidden/>
          </w:rPr>
          <w:fldChar w:fldCharType="separate"/>
        </w:r>
        <w:r w:rsidR="004C1815">
          <w:rPr>
            <w:noProof/>
            <w:webHidden/>
          </w:rPr>
          <w:t>253</w:t>
        </w:r>
        <w:r w:rsidR="004C1815">
          <w:rPr>
            <w:noProof/>
            <w:webHidden/>
          </w:rPr>
          <w:fldChar w:fldCharType="end"/>
        </w:r>
      </w:hyperlink>
    </w:p>
    <w:p w14:paraId="3295E5B1" w14:textId="09C9BCC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0" w:history="1">
        <w:r w:rsidR="004C1815" w:rsidRPr="004D544C">
          <w:rPr>
            <w:rStyle w:val="Hipercze"/>
            <w:noProof/>
          </w:rPr>
          <w:t>Tabela 75 Korelacje pomiędzy wartościami IWRA i jego składowymi, a miarami ogólnej oceny uczelni technicznych w rankingu Perspektywy 2022, oraz wynikami rankingu Webometrics i wartościami pomiaru prestiżu.</w:t>
        </w:r>
        <w:r w:rsidR="004C1815">
          <w:rPr>
            <w:noProof/>
            <w:webHidden/>
          </w:rPr>
          <w:tab/>
        </w:r>
        <w:r w:rsidR="004C1815">
          <w:rPr>
            <w:noProof/>
            <w:webHidden/>
          </w:rPr>
          <w:fldChar w:fldCharType="begin"/>
        </w:r>
        <w:r w:rsidR="004C1815">
          <w:rPr>
            <w:noProof/>
            <w:webHidden/>
          </w:rPr>
          <w:instrText xml:space="preserve"> PAGEREF _Toc157755660 \h </w:instrText>
        </w:r>
        <w:r w:rsidR="004C1815">
          <w:rPr>
            <w:noProof/>
            <w:webHidden/>
          </w:rPr>
        </w:r>
        <w:r w:rsidR="004C1815">
          <w:rPr>
            <w:noProof/>
            <w:webHidden/>
          </w:rPr>
          <w:fldChar w:fldCharType="separate"/>
        </w:r>
        <w:r w:rsidR="004C1815">
          <w:rPr>
            <w:noProof/>
            <w:webHidden/>
          </w:rPr>
          <w:t>255</w:t>
        </w:r>
        <w:r w:rsidR="004C1815">
          <w:rPr>
            <w:noProof/>
            <w:webHidden/>
          </w:rPr>
          <w:fldChar w:fldCharType="end"/>
        </w:r>
      </w:hyperlink>
    </w:p>
    <w:p w14:paraId="3B9994A9" w14:textId="2C67D1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1" w:history="1">
        <w:r w:rsidR="004C1815" w:rsidRPr="004D544C">
          <w:rPr>
            <w:rStyle w:val="Hipercze"/>
            <w:noProof/>
          </w:rPr>
          <w:t>Tabela 76 Korelacje pomiędzy wartościami pomiaru prestiżu polskich uczelni technicznych a wynikami miar IWRA i jego składowymi oraz wynikami rankingu Webometrics.</w:t>
        </w:r>
        <w:r w:rsidR="004C1815">
          <w:rPr>
            <w:noProof/>
            <w:webHidden/>
          </w:rPr>
          <w:tab/>
        </w:r>
        <w:r w:rsidR="004C1815">
          <w:rPr>
            <w:noProof/>
            <w:webHidden/>
          </w:rPr>
          <w:fldChar w:fldCharType="begin"/>
        </w:r>
        <w:r w:rsidR="004C1815">
          <w:rPr>
            <w:noProof/>
            <w:webHidden/>
          </w:rPr>
          <w:instrText xml:space="preserve"> PAGEREF _Toc157755661 \h </w:instrText>
        </w:r>
        <w:r w:rsidR="004C1815">
          <w:rPr>
            <w:noProof/>
            <w:webHidden/>
          </w:rPr>
        </w:r>
        <w:r w:rsidR="004C1815">
          <w:rPr>
            <w:noProof/>
            <w:webHidden/>
          </w:rPr>
          <w:fldChar w:fldCharType="separate"/>
        </w:r>
        <w:r w:rsidR="004C1815">
          <w:rPr>
            <w:noProof/>
            <w:webHidden/>
          </w:rPr>
          <w:t>257</w:t>
        </w:r>
        <w:r w:rsidR="004C1815">
          <w:rPr>
            <w:noProof/>
            <w:webHidden/>
          </w:rPr>
          <w:fldChar w:fldCharType="end"/>
        </w:r>
      </w:hyperlink>
    </w:p>
    <w:p w14:paraId="0DE8FDAD" w14:textId="478930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2" w:history="1">
        <w:r w:rsidR="004C1815" w:rsidRPr="004D544C">
          <w:rPr>
            <w:rStyle w:val="Hipercze"/>
            <w:noProof/>
          </w:rPr>
          <w:t>Tabela 77 Przykłady mierników efektów działań uczelni w podziale na kategorie</w:t>
        </w:r>
        <w:r w:rsidR="004C1815">
          <w:rPr>
            <w:noProof/>
            <w:webHidden/>
          </w:rPr>
          <w:tab/>
        </w:r>
        <w:r w:rsidR="004C1815">
          <w:rPr>
            <w:noProof/>
            <w:webHidden/>
          </w:rPr>
          <w:fldChar w:fldCharType="begin"/>
        </w:r>
        <w:r w:rsidR="004C1815">
          <w:rPr>
            <w:noProof/>
            <w:webHidden/>
          </w:rPr>
          <w:instrText xml:space="preserve"> PAGEREF _Toc157755662 \h </w:instrText>
        </w:r>
        <w:r w:rsidR="004C1815">
          <w:rPr>
            <w:noProof/>
            <w:webHidden/>
          </w:rPr>
        </w:r>
        <w:r w:rsidR="004C1815">
          <w:rPr>
            <w:noProof/>
            <w:webHidden/>
          </w:rPr>
          <w:fldChar w:fldCharType="separate"/>
        </w:r>
        <w:r w:rsidR="004C1815">
          <w:rPr>
            <w:noProof/>
            <w:webHidden/>
          </w:rPr>
          <w:t>261</w:t>
        </w:r>
        <w:r w:rsidR="004C1815">
          <w:rPr>
            <w:noProof/>
            <w:webHidden/>
          </w:rPr>
          <w:fldChar w:fldCharType="end"/>
        </w:r>
      </w:hyperlink>
    </w:p>
    <w:p w14:paraId="3E588700" w14:textId="60220D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3" w:history="1">
        <w:r w:rsidR="004C1815" w:rsidRPr="004D544C">
          <w:rPr>
            <w:rStyle w:val="Hipercze"/>
            <w:noProof/>
          </w:rPr>
          <w:t xml:space="preserve">Tabela 78 </w:t>
        </w:r>
        <w:r w:rsidR="004C1815" w:rsidRPr="004D544C">
          <w:rPr>
            <w:rStyle w:val="Hipercze"/>
            <w:noProof/>
            <w:lang w:eastAsia="pl-PL"/>
          </w:rPr>
          <w:t>RankingRV250 dla top100 uczelni w THE, ARWU, QS i Webometrics</w:t>
        </w:r>
        <w:r w:rsidR="004C1815">
          <w:rPr>
            <w:noProof/>
            <w:webHidden/>
          </w:rPr>
          <w:tab/>
        </w:r>
        <w:r w:rsidR="004C1815">
          <w:rPr>
            <w:noProof/>
            <w:webHidden/>
          </w:rPr>
          <w:fldChar w:fldCharType="begin"/>
        </w:r>
        <w:r w:rsidR="004C1815">
          <w:rPr>
            <w:noProof/>
            <w:webHidden/>
          </w:rPr>
          <w:instrText xml:space="preserve"> PAGEREF _Toc157755663 \h </w:instrText>
        </w:r>
        <w:r w:rsidR="004C1815">
          <w:rPr>
            <w:noProof/>
            <w:webHidden/>
          </w:rPr>
        </w:r>
        <w:r w:rsidR="004C1815">
          <w:rPr>
            <w:noProof/>
            <w:webHidden/>
          </w:rPr>
          <w:fldChar w:fldCharType="separate"/>
        </w:r>
        <w:r w:rsidR="004C1815">
          <w:rPr>
            <w:noProof/>
            <w:webHidden/>
          </w:rPr>
          <w:t>314</w:t>
        </w:r>
        <w:r w:rsidR="004C1815">
          <w:rPr>
            <w:noProof/>
            <w:webHidden/>
          </w:rPr>
          <w:fldChar w:fldCharType="end"/>
        </w:r>
      </w:hyperlink>
    </w:p>
    <w:p w14:paraId="08A04FA6" w14:textId="653FEAD5" w:rsidR="009E61F0" w:rsidRPr="00233788" w:rsidRDefault="009E61F0" w:rsidP="004E7B54">
      <w:r w:rsidRPr="00233788">
        <w:fldChar w:fldCharType="end"/>
      </w:r>
    </w:p>
    <w:p w14:paraId="091C3A0C" w14:textId="77777777" w:rsidR="00B758DF" w:rsidRPr="00233788" w:rsidRDefault="00B758DF" w:rsidP="004E7B54">
      <w:pPr>
        <w:pStyle w:val="Nagwek1"/>
      </w:pPr>
      <w:bookmarkStart w:id="587" w:name="_Toc157667028"/>
      <w:r w:rsidRPr="00233788">
        <w:lastRenderedPageBreak/>
        <w:t>Wykaz załączników</w:t>
      </w:r>
      <w:bookmarkEnd w:id="587"/>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Propozycja rankingu Światowych uczelni na podstawie rezultatów globalnych THE, ARWU, QS i Webometrics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Pr="00233788" w:rsidRDefault="004C1815" w:rsidP="002D3260">
      <w:pPr>
        <w:pStyle w:val="Akapitzlist"/>
        <w:numPr>
          <w:ilvl w:val="0"/>
          <w:numId w:val="15"/>
        </w:numPr>
      </w:pPr>
      <w:r w:rsidRPr="004C1815">
        <w:t>Szczegółowa lista analizowanych fraz odnoszących się do interesariuszy uczelni wyższych w badaniu SLR</w:t>
      </w:r>
    </w:p>
    <w:p w14:paraId="2B7EA192" w14:textId="77777777" w:rsidR="00BC6853" w:rsidRDefault="007F4465" w:rsidP="004E7B54">
      <w:pPr>
        <w:spacing w:line="240" w:lineRule="auto"/>
        <w:ind w:firstLine="0"/>
        <w:jc w:val="left"/>
        <w:sectPr w:rsidR="00BC6853" w:rsidSect="005C55D4">
          <w:headerReference w:type="default" r:id="rId73"/>
          <w:footerReference w:type="default" r:id="rId74"/>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88" w:name="_Ref66902367"/>
      <w:bookmarkStart w:id="589"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88"/>
      <w:bookmarkEnd w:id="589"/>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przewody doktorskie stały się postępowaniami ws.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uprawnienie do prowadzenia postępowań ws.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przewidziano organizację studiów w formie indywidualnych studiów międzydziedzinowych,</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5C55D4">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90" w:name="_Toc157667030"/>
      <w:r w:rsidRPr="00233788">
        <w:lastRenderedPageBreak/>
        <w:t>Załącznik 2 - Kwestionariusze badania satysfakcji interesariuszy</w:t>
      </w:r>
      <w:bookmarkEnd w:id="590"/>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5C55D4">
          <w:pgSz w:w="11906" w:h="16838"/>
          <w:pgMar w:top="1417" w:right="1417" w:bottom="1417" w:left="1417" w:header="708" w:footer="708" w:gutter="0"/>
          <w:cols w:space="708"/>
          <w:docGrid w:linePitch="360"/>
        </w:sectPr>
      </w:pPr>
      <w:r w:rsidRPr="00233788">
        <w:br w:type="page"/>
      </w:r>
    </w:p>
    <w:p w14:paraId="3D4B9007" w14:textId="149E5D62" w:rsidR="00E87884" w:rsidRPr="00233788" w:rsidRDefault="008B3CA6" w:rsidP="004E7B54">
      <w:pPr>
        <w:pStyle w:val="Nagwek1"/>
        <w:numPr>
          <w:ilvl w:val="0"/>
          <w:numId w:val="0"/>
        </w:numPr>
        <w:ind w:left="432"/>
      </w:pPr>
      <w:bookmarkStart w:id="591"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91"/>
    </w:p>
    <w:p w14:paraId="16E12394" w14:textId="77777777" w:rsidR="007C7E94" w:rsidRPr="00233788" w:rsidRDefault="007C7E94" w:rsidP="002D3260">
      <w:pPr>
        <w:pStyle w:val="Numerowanie"/>
        <w:numPr>
          <w:ilvl w:val="0"/>
          <w:numId w:val="16"/>
        </w:numPr>
      </w:pPr>
      <w:r w:rsidRPr="00233788">
        <w:t xml:space="preserve">Akademia Górniczo-Hutnicza </w:t>
      </w:r>
      <w:r w:rsidR="00160300" w:rsidRPr="00233788">
        <w:t>(AGH)</w:t>
      </w:r>
    </w:p>
    <w:p w14:paraId="189FF92A" w14:textId="1D0D9BD7" w:rsidR="007C7E94" w:rsidRPr="00233788" w:rsidRDefault="007C7E94" w:rsidP="002D3260">
      <w:pPr>
        <w:pStyle w:val="Numerowanie"/>
        <w:numPr>
          <w:ilvl w:val="0"/>
          <w:numId w:val="16"/>
        </w:numPr>
      </w:pPr>
      <w:r w:rsidRPr="00233788">
        <w:t>Akademia Techniczno-Humanistyczna w Bielsku-Białej</w:t>
      </w:r>
    </w:p>
    <w:p w14:paraId="4C268C16" w14:textId="545306E0" w:rsidR="007C7E94" w:rsidRDefault="007C7E94" w:rsidP="002D3260">
      <w:pPr>
        <w:pStyle w:val="Numerowanie"/>
        <w:numPr>
          <w:ilvl w:val="0"/>
          <w:numId w:val="16"/>
        </w:numPr>
      </w:pPr>
      <w:r w:rsidRPr="00233788">
        <w:t xml:space="preserve">Politechnika Białostocka </w:t>
      </w:r>
    </w:p>
    <w:p w14:paraId="0B810A74" w14:textId="242110FE" w:rsidR="00A45F41" w:rsidRPr="00233788" w:rsidRDefault="00A45F41" w:rsidP="002D3260">
      <w:pPr>
        <w:pStyle w:val="Numerowanie"/>
        <w:numPr>
          <w:ilvl w:val="0"/>
          <w:numId w:val="16"/>
        </w:numPr>
      </w:pPr>
      <w:r>
        <w:t>Politechnika Bydgoska (dawniej Uniwersytet Technologiczno-Przyrodniczy)</w:t>
      </w:r>
    </w:p>
    <w:p w14:paraId="7DD8FAEF" w14:textId="77777777" w:rsidR="007C7E94" w:rsidRPr="00233788" w:rsidRDefault="007C7E94" w:rsidP="002D3260">
      <w:pPr>
        <w:pStyle w:val="Numerowanie"/>
        <w:numPr>
          <w:ilvl w:val="0"/>
          <w:numId w:val="16"/>
        </w:numPr>
      </w:pPr>
      <w:r w:rsidRPr="00233788">
        <w:t xml:space="preserve">Politechnika Częstochowska </w:t>
      </w:r>
    </w:p>
    <w:p w14:paraId="081FA5F4" w14:textId="77777777" w:rsidR="007C7E94" w:rsidRPr="00233788" w:rsidRDefault="007C7E94" w:rsidP="002D3260">
      <w:pPr>
        <w:pStyle w:val="Numerowanie"/>
        <w:numPr>
          <w:ilvl w:val="0"/>
          <w:numId w:val="16"/>
        </w:numPr>
      </w:pPr>
      <w:r w:rsidRPr="00233788">
        <w:t xml:space="preserve">Politechnika Gdańska </w:t>
      </w:r>
    </w:p>
    <w:p w14:paraId="412E3052" w14:textId="77777777" w:rsidR="007C7E94" w:rsidRPr="00233788" w:rsidRDefault="007C7E94" w:rsidP="002D3260">
      <w:pPr>
        <w:pStyle w:val="Numerowanie"/>
        <w:numPr>
          <w:ilvl w:val="0"/>
          <w:numId w:val="16"/>
        </w:numPr>
      </w:pPr>
      <w:r w:rsidRPr="00233788">
        <w:t xml:space="preserve">Politechnika Koszalińska </w:t>
      </w:r>
    </w:p>
    <w:p w14:paraId="240099D9" w14:textId="77777777" w:rsidR="007C7E94" w:rsidRPr="00233788" w:rsidRDefault="007C7E94" w:rsidP="002D3260">
      <w:pPr>
        <w:pStyle w:val="Numerowanie"/>
        <w:numPr>
          <w:ilvl w:val="0"/>
          <w:numId w:val="16"/>
        </w:numPr>
      </w:pPr>
      <w:r w:rsidRPr="00233788">
        <w:t xml:space="preserve">Politechnika Krakowska </w:t>
      </w:r>
    </w:p>
    <w:p w14:paraId="461AEE6D" w14:textId="77777777" w:rsidR="007C7E94" w:rsidRPr="00233788" w:rsidRDefault="007C7E94" w:rsidP="002D3260">
      <w:pPr>
        <w:pStyle w:val="Numerowanie"/>
        <w:numPr>
          <w:ilvl w:val="0"/>
          <w:numId w:val="16"/>
        </w:numPr>
      </w:pPr>
      <w:r w:rsidRPr="00233788">
        <w:t xml:space="preserve">Politechnika Lubelska </w:t>
      </w:r>
    </w:p>
    <w:p w14:paraId="1239A836" w14:textId="77777777" w:rsidR="007C7E94" w:rsidRDefault="007C7E94" w:rsidP="002D3260">
      <w:pPr>
        <w:pStyle w:val="Numerowanie"/>
        <w:numPr>
          <w:ilvl w:val="0"/>
          <w:numId w:val="16"/>
        </w:numPr>
      </w:pPr>
      <w:r w:rsidRPr="00233788">
        <w:t xml:space="preserve">Politechnika Łódzka </w:t>
      </w:r>
    </w:p>
    <w:p w14:paraId="6C4BA4CB" w14:textId="77777777" w:rsidR="00BA3A19" w:rsidRPr="00233788" w:rsidRDefault="00BA3A19" w:rsidP="002D3260">
      <w:pPr>
        <w:pStyle w:val="Numerowanie"/>
        <w:numPr>
          <w:ilvl w:val="0"/>
          <w:numId w:val="16"/>
        </w:numPr>
      </w:pPr>
      <w:r>
        <w:t>Politechnika</w:t>
      </w:r>
      <w:r w:rsidRPr="00233788">
        <w:t xml:space="preserve"> Morska w Szczecinie</w:t>
      </w:r>
      <w:r>
        <w:t xml:space="preserve"> (dawniej Akademia Morska)</w:t>
      </w:r>
    </w:p>
    <w:p w14:paraId="48F6E693" w14:textId="77777777" w:rsidR="007C7E94" w:rsidRPr="00233788" w:rsidRDefault="007C7E94" w:rsidP="002D3260">
      <w:pPr>
        <w:pStyle w:val="Numerowanie"/>
        <w:numPr>
          <w:ilvl w:val="0"/>
          <w:numId w:val="16"/>
        </w:numPr>
      </w:pPr>
      <w:r w:rsidRPr="00233788">
        <w:t xml:space="preserve">Politechnika Opolska </w:t>
      </w:r>
    </w:p>
    <w:p w14:paraId="42F86FC4" w14:textId="77777777" w:rsidR="007C7E94" w:rsidRPr="00233788" w:rsidRDefault="007C7E94" w:rsidP="002D3260">
      <w:pPr>
        <w:pStyle w:val="Numerowanie"/>
        <w:numPr>
          <w:ilvl w:val="0"/>
          <w:numId w:val="16"/>
        </w:numPr>
      </w:pPr>
      <w:r w:rsidRPr="00233788">
        <w:t xml:space="preserve">Politechnika Poznańska </w:t>
      </w:r>
    </w:p>
    <w:p w14:paraId="4FE48E4A" w14:textId="77777777" w:rsidR="007C7E94" w:rsidRPr="00233788" w:rsidRDefault="007C7E94" w:rsidP="002D3260">
      <w:pPr>
        <w:pStyle w:val="Numerowanie"/>
        <w:numPr>
          <w:ilvl w:val="0"/>
          <w:numId w:val="16"/>
        </w:numPr>
      </w:pPr>
      <w:r w:rsidRPr="00233788">
        <w:t xml:space="preserve">Politechnika Rzeszowska </w:t>
      </w:r>
    </w:p>
    <w:p w14:paraId="0E338FCB" w14:textId="77777777" w:rsidR="007C7E94" w:rsidRPr="00233788" w:rsidRDefault="007C7E94" w:rsidP="002D3260">
      <w:pPr>
        <w:pStyle w:val="Numerowanie"/>
        <w:numPr>
          <w:ilvl w:val="0"/>
          <w:numId w:val="16"/>
        </w:numPr>
      </w:pPr>
      <w:r w:rsidRPr="00233788">
        <w:t xml:space="preserve">Politechnika Śląska </w:t>
      </w:r>
    </w:p>
    <w:p w14:paraId="6B20093A" w14:textId="77777777" w:rsidR="007C7E94" w:rsidRPr="00233788" w:rsidRDefault="007C7E94" w:rsidP="002D3260">
      <w:pPr>
        <w:pStyle w:val="Numerowanie"/>
        <w:numPr>
          <w:ilvl w:val="0"/>
          <w:numId w:val="16"/>
        </w:numPr>
      </w:pPr>
      <w:r w:rsidRPr="00233788">
        <w:t xml:space="preserve">Politechnika Świętokrzyska </w:t>
      </w:r>
    </w:p>
    <w:p w14:paraId="470EF5E6" w14:textId="77777777" w:rsidR="007C7E94" w:rsidRPr="00233788" w:rsidRDefault="007C7E94" w:rsidP="002D3260">
      <w:pPr>
        <w:pStyle w:val="Numerowanie"/>
        <w:numPr>
          <w:ilvl w:val="0"/>
          <w:numId w:val="16"/>
        </w:numPr>
      </w:pPr>
      <w:r w:rsidRPr="00233788">
        <w:t xml:space="preserve">Politechnika Warszawska </w:t>
      </w:r>
    </w:p>
    <w:p w14:paraId="23FC4DE6" w14:textId="77777777" w:rsidR="00160300" w:rsidRDefault="007C7E94" w:rsidP="002D3260">
      <w:pPr>
        <w:pStyle w:val="Numerowanie"/>
        <w:numPr>
          <w:ilvl w:val="0"/>
          <w:numId w:val="16"/>
        </w:numPr>
      </w:pPr>
      <w:r w:rsidRPr="00233788">
        <w:t xml:space="preserve">Politechnika Wrocławska </w:t>
      </w:r>
    </w:p>
    <w:p w14:paraId="68AF17AE" w14:textId="5CD0B6D1" w:rsidR="001A6695" w:rsidRPr="00233788" w:rsidRDefault="001A6695" w:rsidP="002D3260">
      <w:pPr>
        <w:pStyle w:val="Numerowanie"/>
        <w:numPr>
          <w:ilvl w:val="0"/>
          <w:numId w:val="16"/>
        </w:numPr>
      </w:pPr>
      <w:r>
        <w:t>Uniwersytet</w:t>
      </w:r>
      <w:r w:rsidRPr="00233788">
        <w:t xml:space="preserve"> Morsk</w:t>
      </w:r>
      <w:r>
        <w:t>i</w:t>
      </w:r>
      <w:r w:rsidRPr="00233788">
        <w:t xml:space="preserve"> w Gdyni </w:t>
      </w:r>
    </w:p>
    <w:p w14:paraId="21454620" w14:textId="77777777" w:rsidR="00160300" w:rsidRPr="00233788" w:rsidRDefault="00160300" w:rsidP="002D3260">
      <w:pPr>
        <w:pStyle w:val="Numerowanie"/>
        <w:numPr>
          <w:ilvl w:val="0"/>
          <w:numId w:val="16"/>
        </w:numPr>
      </w:pPr>
      <w:r w:rsidRPr="00233788">
        <w:t xml:space="preserve">Uniwersytet Technologiczno-Humanistyczny w Radomiu </w:t>
      </w:r>
    </w:p>
    <w:p w14:paraId="6FE7BC03" w14:textId="4A1B45F6" w:rsidR="00160300" w:rsidRPr="00233788" w:rsidRDefault="00160300" w:rsidP="002D3260">
      <w:pPr>
        <w:pStyle w:val="Numerowanie"/>
        <w:numPr>
          <w:ilvl w:val="0"/>
          <w:numId w:val="16"/>
        </w:numPr>
      </w:pPr>
      <w:r w:rsidRPr="00233788">
        <w:t>Wojskowa Akademia Techniczna</w:t>
      </w:r>
    </w:p>
    <w:p w14:paraId="2824BA20" w14:textId="77777777" w:rsidR="00160300" w:rsidRPr="00233788" w:rsidRDefault="00160300" w:rsidP="002D3260">
      <w:pPr>
        <w:pStyle w:val="Numerowanie"/>
        <w:numPr>
          <w:ilvl w:val="0"/>
          <w:numId w:val="16"/>
        </w:numPr>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5C55D4">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92"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92"/>
    </w:p>
    <w:p w14:paraId="5427DF13" w14:textId="6F7EFCB4" w:rsidR="00622247" w:rsidRDefault="00622247" w:rsidP="00622247">
      <w:pPr>
        <w:pStyle w:val="Tytutabeli"/>
      </w:pPr>
      <w:bookmarkStart w:id="593" w:name="_Ref134656238"/>
      <w:bookmarkStart w:id="594" w:name="_Toc157755663"/>
      <w:r>
        <w:t xml:space="preserve">Tabela </w:t>
      </w:r>
      <w:r>
        <w:fldChar w:fldCharType="begin"/>
      </w:r>
      <w:r>
        <w:instrText xml:space="preserve"> SEQ Tabela \* ARABIC </w:instrText>
      </w:r>
      <w:r>
        <w:fldChar w:fldCharType="separate"/>
      </w:r>
      <w:r w:rsidR="00D947AB">
        <w:rPr>
          <w:noProof/>
        </w:rPr>
        <w:t>79</w:t>
      </w:r>
      <w:r>
        <w:rPr>
          <w:noProof/>
        </w:rPr>
        <w:fldChar w:fldCharType="end"/>
      </w:r>
      <w:bookmarkEnd w:id="593"/>
      <w:r>
        <w:t xml:space="preserve"> </w:t>
      </w:r>
      <w:r w:rsidRPr="00622247">
        <w:rPr>
          <w:lang w:eastAsia="pl-PL"/>
        </w:rPr>
        <w:t>RankingRV250 dla top100 uczelni w THE, ARWU, QS i Webometrics</w:t>
      </w:r>
      <w:bookmarkEnd w:id="594"/>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5C55D4">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95"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95"/>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2851DD"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2851DD"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2851DD"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2851DD"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2851DD"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2851DD"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2851DD"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2851DD"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2851DD"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2851DD"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2851DD"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2851DD"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2851DD"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2851DD"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2851DD"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2851DD"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2851DD"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2851DD"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2851DD"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2851DD"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2851DD"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2851DD"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2851DD"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2851DD"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2851DD"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2851DD"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2851DD"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2851DD"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2851DD"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2851DD"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2851DD"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2851DD"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2851DD"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2851DD"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2851DD"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2851DD"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2851DD"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2851DD"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2851DD"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2851DD"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2851DD"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2851DD"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2851DD"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2851DD"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2851DD"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2851DD"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2851DD"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2851DD"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2851DD"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2851DD"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2851DD"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2851DD"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2851DD"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2851DD"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2851DD"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2851DD"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2851DD"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2851DD"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2851DD"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2851DD"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2851DD"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2851DD"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2851DD"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2851DD"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2851DD"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2851DD"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2851DD"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2851DD"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2851DD"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2851DD"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2851DD"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2851DD"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2851DD"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2851DD"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2851DD"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2851DD"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2851DD"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2851DD"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2851DD"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2851DD"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2851DD"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2851DD"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2851DD"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2851DD"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2851DD"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2851DD"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2851DD"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2851DD"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2851DD"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2851DD"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2851DD"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2851DD"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2851DD"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2851DD"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2851DD"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2851DD"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2851DD"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2851DD"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2851DD"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2851DD"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2851DD"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2851DD"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2851DD"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2851DD"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2851DD"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2851DD"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2851DD"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2851DD"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2851DD"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2851DD"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2851DD"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2851DD"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2851DD"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2851DD"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2851DD"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2851DD"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2851DD"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2851DD"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2851DD"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2851DD"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2851DD"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2851DD"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2851DD"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2851DD"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2851DD"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2851DD"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2851DD"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2851DD"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2851DD"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2851DD"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2851DD"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2851DD"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2851DD"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2851DD"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2851DD"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2851DD"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2851DD"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2851DD"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2851DD"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2851DD"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2851DD"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2851DD"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2851DD"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2851DD"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2851DD"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2851DD"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2851DD"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2851DD"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2851DD"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2851DD"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2851DD"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2851DD"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2851DD"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2851DD"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2851DD"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2851DD"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2851DD"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2851DD"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2851DD"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2851DD"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2851DD"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2851DD"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2851DD"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2851DD"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2851DD"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2851DD"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2851DD"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2851DD"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2851DD"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2851DD"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2851DD"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2851DD"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2851DD"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2851DD"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2851DD"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2851DD"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2851DD"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2851DD"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2851DD"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2851DD"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2851DD"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2851DD"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2851DD"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2851DD"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2851DD"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2851DD"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2851DD"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2851DD"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2851DD"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2851DD"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2851DD"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2851DD"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2851DD"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2851DD"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2851DD"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2851DD"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2851DD"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2851DD"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2851DD"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2851DD"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2851DD"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2851DD"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2851DD"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2851DD"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2851DD"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2851DD"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2851DD"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2851DD"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2851DD"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2851DD"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2851DD"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2851DD"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2851DD"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2851DD"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2851DD"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2851DD"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2851DD"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2851DD"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2851DD"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2851DD"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2851DD"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2851DD"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2851DD"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2851DD"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2851DD"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2851DD"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2851DD"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2851DD"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2851DD"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2851DD"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2851DD"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2851DD"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2851DD"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2851DD"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2851DD"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2851DD"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2851DD"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2851DD"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2851DD"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2851DD"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2851DD"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2851DD"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2851DD"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2851DD"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2851DD"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2851DD"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2851DD"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2851DD"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2851DD"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2851DD"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2851DD"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2851DD"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2851DD"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2851DD"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2851DD"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2851DD"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2851DD"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2851DD"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2851DD"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2851DD"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2851DD"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2851DD"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2851DD"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2851DD"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2851DD"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2851DD"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2851DD"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2851DD"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2851DD"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2851DD"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2851DD"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2851DD"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2851DD"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2851DD"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2851DD"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2851DD"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2851DD"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2851DD"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2851DD"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2851DD"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2851DD"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2851DD"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2851DD"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2851DD"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2851DD"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2851DD"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2851DD"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2851DD"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2851DD"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2851DD"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2851DD"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2851DD"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2851DD"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2851DD"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2851DD"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2851DD"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2851DD"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2851DD"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2851DD"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2851DD"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2851DD"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2851DD"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2851DD"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2851DD"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2851DD"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2851DD"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2851DD"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2851DD"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2851DD"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2851DD"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2851DD"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2851DD"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2851DD"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2851DD"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2851DD"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2851DD"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2851DD"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2851DD"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2851DD"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2851DD"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2851DD"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2851DD"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2851DD"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2851DD"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2851DD"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2851DD"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2851DD"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2851DD"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2851DD"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2851DD"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2851DD"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2851DD"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2851DD"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2851DD"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2851DD"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2851DD"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2851DD"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2851DD"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2851DD"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2851DD"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2851DD"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2851DD"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2851DD"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2851DD"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2851DD"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2851DD"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2851DD"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2851DD"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2851DD"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2851DD"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2851DD"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2851DD"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2851DD"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2851DD"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2851DD"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2851DD"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2851DD"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2851DD"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2851DD"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2851DD"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2851DD"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2851DD"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2851DD"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2851DD"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2851DD"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2851DD"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2851DD"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2851DD"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2851DD"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2851DD"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2851DD"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2851DD"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2851DD"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2851DD"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2851DD"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2851DD"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2851DD"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2851DD"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2851DD"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2851DD"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2851DD"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2851DD"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2851DD"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2851DD"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2851DD"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2851DD"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2851DD"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2851DD"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2851DD"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2851DD"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2851DD"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2851DD"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2851DD"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2851DD"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2851DD"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2851DD"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2851DD"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2851DD"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2851DD"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2851DD"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2851DD"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2851DD"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2851DD"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2851DD"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2851DD"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2851DD"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2851DD"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2851DD"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2851DD"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2851DD"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2851DD"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2851DD"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2851DD"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2851DD"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2851DD"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2851DD"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2851DD"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2851DD"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2851DD"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2851DD"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2851DD"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2851DD"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2851DD"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2851DD"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2851DD"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2851DD"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2851DD"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2851DD"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2851DD"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2851DD"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2851DD"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2851DD"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2851DD"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2851DD"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2851DD"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2851DD"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2851DD"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2851DD"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BC6853" w:rsidRDefault="008C72E5" w:rsidP="00BC6853">
      <w:pPr>
        <w:pStyle w:val="rdo"/>
        <w:sectPr w:rsidR="00BC6853" w:rsidRPr="00BC6853" w:rsidSect="005C55D4">
          <w:pgSz w:w="11906" w:h="16838"/>
          <w:pgMar w:top="1417" w:right="1417" w:bottom="1417" w:left="1417" w:header="708" w:footer="708" w:gutter="0"/>
          <w:cols w:space="708"/>
          <w:docGrid w:linePitch="360"/>
        </w:sectPr>
      </w:pPr>
      <w:r w:rsidRPr="008C72E5">
        <w:t>Źródło: opracowanie własne</w:t>
      </w:r>
    </w:p>
    <w:p w14:paraId="72B4E5F4" w14:textId="02661520" w:rsidR="008C72E5" w:rsidRPr="00233788" w:rsidRDefault="008C72E5" w:rsidP="008C72E5">
      <w:pPr>
        <w:pStyle w:val="Nagwek1"/>
        <w:numPr>
          <w:ilvl w:val="0"/>
          <w:numId w:val="0"/>
        </w:numPr>
        <w:ind w:left="432"/>
      </w:pPr>
      <w:bookmarkStart w:id="596" w:name="_Toc157667034"/>
      <w:r w:rsidRPr="00233788">
        <w:lastRenderedPageBreak/>
        <w:t xml:space="preserve">Załącznik </w:t>
      </w:r>
      <w:r>
        <w:t>6</w:t>
      </w:r>
      <w:r w:rsidRPr="00233788">
        <w:t xml:space="preserve"> – </w:t>
      </w:r>
      <w:bookmarkStart w:id="597"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96"/>
      <w:bookmarkEnd w:id="597"/>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r w:rsidRPr="004C1815">
              <w:rPr>
                <w:b/>
                <w:bCs w:val="0"/>
              </w:rPr>
              <w:t>L.p.</w:t>
            </w:r>
          </w:p>
        </w:tc>
        <w:tc>
          <w:tcPr>
            <w:tcW w:w="4479" w:type="dxa"/>
            <w:noWrap/>
            <w:vAlign w:val="center"/>
            <w:hideMark/>
          </w:tcPr>
          <w:p w14:paraId="04E36BAA" w14:textId="74D823C4" w:rsidR="009F38EA" w:rsidRPr="004C1815" w:rsidRDefault="009F38EA" w:rsidP="004C1815">
            <w:pPr>
              <w:pStyle w:val="TekstTabeli"/>
              <w:keepNext/>
              <w:rPr>
                <w:b/>
                <w:bCs w:val="0"/>
              </w:rPr>
            </w:pPr>
            <w:r w:rsidRPr="004C1815">
              <w:rPr>
                <w:b/>
                <w:bCs w:val="0"/>
              </w:rPr>
              <w:t>Wyszukiwana fraza</w:t>
            </w:r>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5"/>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5C55D4">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r>
        <w:lastRenderedPageBreak/>
        <w:t xml:space="preserve">Załącznik 7 </w:t>
      </w:r>
      <w:r w:rsidR="00B12AF3">
        <w:t xml:space="preserve">– </w:t>
      </w:r>
      <w:r>
        <w:t>Diagram Modelu Doskonalenia Systemu Zarządzania Jakością Uczelni Inspirowanego Satysfakcją Interesariuszy wraz ze szczegółowym opisem etapów Modelu</w:t>
      </w:r>
    </w:p>
    <w:p w14:paraId="74AE2DCF" w14:textId="4CA19AF2" w:rsidR="00BC6853" w:rsidRDefault="00BC6853" w:rsidP="00BC6853">
      <w:commentRangeStart w:id="598"/>
      <w:r>
        <w:t>Wstawić obraz SSDQM_HQ</w:t>
      </w:r>
      <w:commentRangeEnd w:id="598"/>
      <w:r>
        <w:rPr>
          <w:rStyle w:val="Odwoaniedokomentarza"/>
          <w:rFonts w:ascii="Times New Roman" w:eastAsia="Times New Roman" w:hAnsi="Times New Roman"/>
          <w:szCs w:val="20"/>
          <w:lang w:eastAsia="pl-PL"/>
        </w:rPr>
        <w:commentReference w:id="598"/>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35D86A60"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0B58A9" w:rsidRPr="000B58A9">
        <w:rPr>
          <w:szCs w:val="20"/>
        </w:rPr>
        <w:t>1.5</w:t>
      </w:r>
      <w:r w:rsidR="000B58A9" w:rsidRPr="000B58A9">
        <w:rPr>
          <w:color w:val="FF0000"/>
          <w:szCs w:val="20"/>
        </w:rPr>
        <w:fldChar w:fldCharType="end"/>
      </w:r>
      <w:r>
        <w:t>)</w:t>
      </w:r>
    </w:p>
    <w:p w14:paraId="5361E810" w14:textId="7A4AC77E"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0B58A9" w:rsidRPr="000B58A9">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Analiza przyczyn wyzwań w obszarach potwierdzonych przez badanie jako istotne do poprawy (zastosowanie metod analitycznych takich jak np. 5xWHY wraz z tzw. diagramem Ishikawy,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Wybór szczegółowych obszarów do poprawy (zastosowanie metod analitycznych takich na np. tzw. diagram Pareto-Lorentza,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Przypisanie metody wdrażania zmian w zależności od charakterystyki problemu: metody zwinne (Agile: Kaizen, Scrum, Kanban, -&gt; wdrożenie Minimalnego Produktu Możliwego do Wprowadzenia (MVP – Minimum Viable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[W] Określenie ścieżki krytycznej projektu i najistotniejszych ryzyk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77777777" w:rsidR="00BC6853" w:rsidRDefault="00BC6853" w:rsidP="002D3260">
      <w:pPr>
        <w:pStyle w:val="Akapitzlist"/>
        <w:numPr>
          <w:ilvl w:val="1"/>
          <w:numId w:val="52"/>
        </w:numPr>
      </w:pPr>
      <w:r>
        <w:t>Ustanowienie cykli pomiaru i weryfikacji efektów działań uczelni (w tym działań doskonalących, np. metod ciągłego i cyklicznego pozyskiwania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34B889DA" w14:textId="77777777" w:rsidR="00BC6853" w:rsidRPr="00A55CBB" w:rsidRDefault="00BC6853" w:rsidP="002D3260">
      <w:pPr>
        <w:pStyle w:val="Akapitzlist"/>
        <w:numPr>
          <w:ilvl w:val="1"/>
          <w:numId w:val="52"/>
        </w:numPr>
      </w:pPr>
      <w:r>
        <w:t>Regularne wdrażanie usprawnień (potrzebnych modyfikacji) procesu ciągłego doskonalenia.</w:t>
      </w:r>
    </w:p>
    <w:p w14:paraId="07817CF1" w14:textId="77777777" w:rsidR="00BC6853" w:rsidRPr="00BC6853" w:rsidRDefault="00BC6853" w:rsidP="00BC6853"/>
    <w:sectPr w:rsidR="00BC6853" w:rsidRPr="00BC6853" w:rsidSect="005C55D4">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D3260">
      <w:pPr>
        <w:numPr>
          <w:ilvl w:val="0"/>
          <w:numId w:val="12"/>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D3260">
      <w:pPr>
        <w:numPr>
          <w:ilvl w:val="0"/>
          <w:numId w:val="12"/>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2D3260">
      <w:pPr>
        <w:numPr>
          <w:ilvl w:val="0"/>
          <w:numId w:val="12"/>
        </w:numPr>
        <w:rPr>
          <w:color w:val="FF0000"/>
        </w:rPr>
      </w:pPr>
      <w:r w:rsidRPr="006D44D8">
        <w:rPr>
          <w:color w:val="FF0000"/>
        </w:rPr>
        <w:t>Jak uczelnie mierzą wyniki swoich działań w odniesieniu do jakości usług?</w:t>
      </w:r>
    </w:p>
    <w:p w14:paraId="2E4057E4" w14:textId="77777777" w:rsidR="001F0AF5" w:rsidRPr="006D44D8" w:rsidRDefault="001F0AF5" w:rsidP="002D3260">
      <w:pPr>
        <w:numPr>
          <w:ilvl w:val="0"/>
          <w:numId w:val="12"/>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2D3260">
      <w:pPr>
        <w:numPr>
          <w:ilvl w:val="0"/>
          <w:numId w:val="12"/>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2D3260">
      <w:pPr>
        <w:numPr>
          <w:ilvl w:val="0"/>
          <w:numId w:val="12"/>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2D3260">
      <w:pPr>
        <w:numPr>
          <w:ilvl w:val="0"/>
          <w:numId w:val="12"/>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2D3260">
      <w:pPr>
        <w:numPr>
          <w:ilvl w:val="0"/>
          <w:numId w:val="12"/>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4-03-09T16:19:00Z" w:initials="JS">
    <w:p w14:paraId="1A31C854" w14:textId="78D5A75B" w:rsidR="00822A90" w:rsidRDefault="00822A90">
      <w:pPr>
        <w:pStyle w:val="Tekstkomentarza"/>
      </w:pPr>
      <w:r>
        <w:rPr>
          <w:rStyle w:val="Odwoaniedokomentarza"/>
        </w:rPr>
        <w:annotationRef/>
      </w:r>
      <w:r>
        <w:t>Szerzej omówić przejście do LeanSixSigma!</w:t>
      </w:r>
    </w:p>
  </w:comment>
  <w:comment w:id="26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3"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4"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81"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24"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31"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41"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2"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7"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4"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401" w:author="Jan Paweł Szefler" w:date="2023-12-16T19:09:00Z" w:initials="JPS">
    <w:p w14:paraId="08D787E5" w14:textId="4F851A3B" w:rsidR="00AC3066" w:rsidRDefault="00AC3066">
      <w:pPr>
        <w:pStyle w:val="Tekstkomentarza"/>
      </w:pPr>
      <w:r>
        <w:rPr>
          <w:rStyle w:val="Odwoaniedokomentarza"/>
        </w:rPr>
        <w:annotationRef/>
      </w:r>
    </w:p>
  </w:comment>
  <w:comment w:id="403"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409"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417"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421"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428" w:author="Jan Paweł Szefler" w:date="2024-03-10T15:06:00Z" w:initials="JS">
    <w:p w14:paraId="6F9AB056" w14:textId="29938639" w:rsidR="00376614" w:rsidRDefault="00376614">
      <w:pPr>
        <w:pStyle w:val="Tekstkomentarza"/>
      </w:pPr>
      <w:r>
        <w:rPr>
          <w:rStyle w:val="Odwoaniedokomentarza"/>
        </w:rPr>
        <w:annotationRef/>
      </w:r>
      <w:r>
        <w:t>Nawiązać do uzasadnienia wyboru grup interesariuszy do badania, np. na podstawie wyników wywiadów badania jakościowego i innych argumentów. Uwaga na spójność w całej pracy!</w:t>
      </w:r>
    </w:p>
  </w:comment>
  <w:comment w:id="429"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30"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31"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7"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85"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9"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4"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9"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3"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7"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8"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9"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13"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7"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35"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6"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63" w:author="Jan Paweł Szefler" w:date="2024-03-26T07:18:00Z" w:initials="JS">
    <w:p w14:paraId="43A43EFB" w14:textId="2953BD8E" w:rsidR="00276213" w:rsidRDefault="00276213">
      <w:pPr>
        <w:pStyle w:val="Tekstkomentarza"/>
      </w:pPr>
      <w:r>
        <w:rPr>
          <w:rStyle w:val="Odwoaniedokomentarza"/>
        </w:rPr>
        <w:annotationRef/>
      </w:r>
      <w:r>
        <w:t>Wyróżnienie do usunięcia przy końcowej edycji</w:t>
      </w:r>
    </w:p>
  </w:comment>
  <w:comment w:id="566"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74" w:author="DELL" w:date="2015-12-05T15:47:00Z" w:initials="D">
    <w:p w14:paraId="7559C115" w14:textId="77777777" w:rsidR="00531824" w:rsidRDefault="00531824" w:rsidP="00531824">
      <w:pPr>
        <w:pStyle w:val="Tekstkomentarza"/>
      </w:pPr>
      <w:r>
        <w:rPr>
          <w:rStyle w:val="Odwoaniedokomentarza"/>
        </w:rPr>
        <w:annotationRef/>
      </w:r>
      <w:r>
        <w:t>SSI_pol Grudowski-Szefler</w:t>
      </w:r>
    </w:p>
  </w:comment>
  <w:comment w:id="575" w:author="DELL" w:date="2015-12-02T15:41:00Z" w:initials="D">
    <w:p w14:paraId="0F513679" w14:textId="77777777" w:rsidR="00531824" w:rsidRDefault="00531824" w:rsidP="00531824">
      <w:pPr>
        <w:pStyle w:val="Tekstkomentarza"/>
      </w:pPr>
      <w:r>
        <w:rPr>
          <w:rStyle w:val="Odwoaniedokomentarza"/>
        </w:rPr>
        <w:annotationRef/>
      </w:r>
    </w:p>
  </w:comment>
  <w:comment w:id="576" w:author="DELL" w:date="2015-12-02T15:43:00Z" w:initials="D">
    <w:p w14:paraId="39A36C8A" w14:textId="77777777" w:rsidR="00531824" w:rsidRDefault="00531824" w:rsidP="00531824">
      <w:pPr>
        <w:pStyle w:val="Tekstkomentarza"/>
      </w:pPr>
      <w:r>
        <w:rPr>
          <w:rStyle w:val="Odwoaniedokomentarza"/>
        </w:rPr>
        <w:annotationRef/>
      </w:r>
      <w:r>
        <w:t>Automatyczny odnośnik</w:t>
      </w:r>
    </w:p>
  </w:comment>
  <w:comment w:id="579" w:author="DELL" w:date="2015-12-02T15:44:00Z" w:initials="D">
    <w:p w14:paraId="4D87C6E5" w14:textId="77777777" w:rsidR="00531824" w:rsidRDefault="00531824" w:rsidP="00531824">
      <w:pPr>
        <w:pStyle w:val="Tekstkomentarza"/>
      </w:pPr>
      <w:r>
        <w:rPr>
          <w:rStyle w:val="Odwoaniedokomentarza"/>
        </w:rPr>
        <w:annotationRef/>
      </w:r>
    </w:p>
  </w:comment>
  <w:comment w:id="580" w:author="Jan Paweł Szefler" w:date="2023-06-10T21:20:00Z" w:initials="JS">
    <w:p w14:paraId="64F905CA" w14:textId="77777777" w:rsidR="00531824" w:rsidRDefault="00531824" w:rsidP="00531824">
      <w:pPr>
        <w:pStyle w:val="Tekstkomentarza"/>
      </w:pPr>
      <w:r>
        <w:rPr>
          <w:rStyle w:val="Odwoaniedokomentarza"/>
        </w:rPr>
        <w:annotationRef/>
      </w:r>
      <w:r>
        <w:t>Połączyć z CAF fragment z Grudowski-Szefler?</w:t>
      </w:r>
    </w:p>
  </w:comment>
  <w:comment w:id="581" w:author="Jan Paweł Szefler" w:date="2023-06-10T21:29:00Z" w:initials="JS">
    <w:p w14:paraId="405FF3D2" w14:textId="77777777" w:rsidR="00531824" w:rsidRDefault="00531824" w:rsidP="00531824">
      <w:pPr>
        <w:pStyle w:val="Tekstkomentarza"/>
      </w:pPr>
      <w:r>
        <w:rPr>
          <w:rStyle w:val="Odwoaniedokomentarza"/>
        </w:rPr>
        <w:annotationRef/>
      </w:r>
      <w:r>
        <w:t>Grudowski-Szefler</w:t>
      </w:r>
    </w:p>
  </w:comment>
  <w:comment w:id="598"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1A31C854" w15:done="0"/>
  <w15:commentEx w15:paraId="223EA581" w15:done="0"/>
  <w15:commentEx w15:paraId="37825408" w15:done="0"/>
  <w15:commentEx w15:paraId="5459A220" w15:done="0"/>
  <w15:commentEx w15:paraId="3748A209" w15:done="0"/>
  <w15:commentEx w15:paraId="6CC8B967" w15:done="0"/>
  <w15:commentEx w15:paraId="3481A70A" w15:done="0"/>
  <w15:commentEx w15:paraId="132B0310" w15:done="0"/>
  <w15:commentEx w15:paraId="2B682DC9" w15:done="0"/>
  <w15:commentEx w15:paraId="74758B22" w15:done="0"/>
  <w15:commentEx w15:paraId="7E712500" w15:done="0"/>
  <w15:commentEx w15:paraId="08D787E5" w15:done="0"/>
  <w15:commentEx w15:paraId="586D8229" w15:done="0"/>
  <w15:commentEx w15:paraId="70377677" w15:done="0"/>
  <w15:commentEx w15:paraId="2FB9579C" w15:done="0"/>
  <w15:commentEx w15:paraId="254F2B67" w15:done="0"/>
  <w15:commentEx w15:paraId="6F9AB056" w15:done="0"/>
  <w15:commentEx w15:paraId="615FF7E6" w15:done="0"/>
  <w15:commentEx w15:paraId="23D38DA3"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43A43EFB" w15:done="0"/>
  <w15:commentEx w15:paraId="006FB1C8" w15:done="0"/>
  <w15:commentEx w15:paraId="7559C115" w15:done="0"/>
  <w15:commentEx w15:paraId="0F513679" w15:done="0"/>
  <w15:commentEx w15:paraId="39A36C8A" w15:done="0"/>
  <w15:commentEx w15:paraId="4D87C6E5" w15:done="0"/>
  <w15:commentEx w15:paraId="64F905CA" w15:done="0"/>
  <w15:commentEx w15:paraId="405FF3D2"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489814B2" w16cex:dateUtc="2024-03-09T15:19:00Z"/>
  <w16cex:commentExtensible w16cex:durableId="3DAE41D3" w16cex:dateUtc="2023-10-07T19:01:00Z"/>
  <w16cex:commentExtensible w16cex:durableId="727E2C78" w16cex:dateUtc="2024-03-09T15:20:00Z"/>
  <w16cex:commentExtensible w16cex:durableId="1CDEF1DB" w16cex:dateUtc="2024-01-25T12:37:00Z"/>
  <w16cex:commentExtensible w16cex:durableId="1532C2E5" w16cex:dateUtc="2024-01-25T12:38: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4F002C52" w16cex:dateUtc="2024-03-10T14:06: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507175FA" w16cex:dateUtc="2024-03-26T06:18:00Z"/>
  <w16cex:commentExtensible w16cex:durableId="3FAD42FA" w16cex:dateUtc="2024-03-26T07:19: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82F6799" w16cex:dateUtc="2023-06-10T19:20:00Z"/>
  <w16cex:commentExtensible w16cex:durableId="282F69BE" w16cex:dateUtc="2023-06-10T19:2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1A31C854" w16cid:durableId="489814B2"/>
  <w16cid:commentId w16cid:paraId="223EA581" w16cid:durableId="3DAE41D3"/>
  <w16cid:commentId w16cid:paraId="37825408" w16cid:durableId="727E2C78"/>
  <w16cid:commentId w16cid:paraId="5459A220" w16cid:durableId="1CDEF1DB"/>
  <w16cid:commentId w16cid:paraId="3748A209" w16cid:durableId="1532C2E5"/>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F9AB056" w16cid:durableId="4F002C52"/>
  <w16cid:commentId w16cid:paraId="615FF7E6" w16cid:durableId="28517F3B"/>
  <w16cid:commentId w16cid:paraId="23D38DA3" w16cid:durableId="28485F92"/>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43A43EFB" w16cid:durableId="507175FA"/>
  <w16cid:commentId w16cid:paraId="006FB1C8" w16cid:durableId="3FAD42FA"/>
  <w16cid:commentId w16cid:paraId="7559C115" w16cid:durableId="23A4D39D"/>
  <w16cid:commentId w16cid:paraId="0F513679" w16cid:durableId="23A4D39E"/>
  <w16cid:commentId w16cid:paraId="39A36C8A" w16cid:durableId="23A4D39F"/>
  <w16cid:commentId w16cid:paraId="4D87C6E5" w16cid:durableId="23A4D3A0"/>
  <w16cid:commentId w16cid:paraId="64F905CA" w16cid:durableId="282F6799"/>
  <w16cid:commentId w16cid:paraId="405FF3D2" w16cid:durableId="282F69BE"/>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80B081" w14:textId="77777777" w:rsidR="005C55D4" w:rsidRDefault="005C55D4" w:rsidP="00807180">
      <w:pPr>
        <w:spacing w:line="240" w:lineRule="auto"/>
      </w:pPr>
      <w:r>
        <w:separator/>
      </w:r>
    </w:p>
  </w:endnote>
  <w:endnote w:type="continuationSeparator" w:id="0">
    <w:p w14:paraId="6D6D33A6" w14:textId="77777777" w:rsidR="005C55D4" w:rsidRDefault="005C55D4"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AE7818" w14:textId="77777777" w:rsidR="005C55D4" w:rsidRDefault="005C55D4" w:rsidP="00807180">
      <w:pPr>
        <w:spacing w:line="240" w:lineRule="auto"/>
      </w:pPr>
      <w:r>
        <w:separator/>
      </w:r>
    </w:p>
  </w:footnote>
  <w:footnote w:type="continuationSeparator" w:id="0">
    <w:p w14:paraId="580EDC72" w14:textId="77777777" w:rsidR="005C55D4" w:rsidRDefault="005C55D4"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32DB9866" w14:textId="679E93B3" w:rsidR="00D947AB" w:rsidRDefault="00D947AB">
      <w:pPr>
        <w:pStyle w:val="Tekstprzypisudolnego"/>
      </w:pPr>
      <w:r>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2">
    <w:p w14:paraId="7331D86D" w14:textId="3508E0B8" w:rsidR="00B4213B" w:rsidRDefault="00B4213B">
      <w:pPr>
        <w:pStyle w:val="Tekstprzypisudolnego"/>
      </w:pPr>
      <w:r>
        <w:rPr>
          <w:rStyle w:val="Odwoanieprzypisudolnego"/>
        </w:rPr>
        <w:footnoteRef/>
      </w:r>
      <w:r>
        <w:t xml:space="preserve"> W wykorzystanych tłumaczeniach autor zdecydował się na wykorzystanie pojęcia „interesariusz” tam gdzie w oryginalnym tekście normy ISO 21001 jest użyte sformułowanie „</w:t>
      </w:r>
      <w:r w:rsidRPr="00B4213B">
        <w:rPr>
          <w:i/>
          <w:iCs/>
        </w:rPr>
        <w:t>interested party</w:t>
      </w:r>
      <w:r>
        <w:t>”</w:t>
      </w:r>
    </w:p>
  </w:footnote>
  <w:footnote w:id="53">
    <w:p w14:paraId="1D20B1F4" w14:textId="0CEA1BA2" w:rsidR="00DB50FB" w:rsidRDefault="00DB50FB">
      <w:pPr>
        <w:pStyle w:val="Tekstprzypisudolnego"/>
      </w:pPr>
      <w:r>
        <w:rPr>
          <w:rStyle w:val="Odwoanieprzypisudolnego"/>
        </w:rPr>
        <w:footnoteRef/>
      </w:r>
      <w:r>
        <w:t xml:space="preserve"> [Z] – oznaczenie dla punktów odnoszących się do opisu etapów postępowania przy wyborze metod zwinnych (agile)</w:t>
      </w:r>
    </w:p>
  </w:footnote>
  <w:footnote w:id="54">
    <w:p w14:paraId="1134C648" w14:textId="053CAE73" w:rsidR="00DB50FB" w:rsidRDefault="00DB50FB">
      <w:pPr>
        <w:pStyle w:val="Tekstprzypisudolnego"/>
      </w:pPr>
      <w:r>
        <w:rPr>
          <w:rStyle w:val="Odwoanieprzypisudolnego"/>
        </w:rPr>
        <w:footnoteRef/>
      </w:r>
      <w:r>
        <w:t xml:space="preserve"> [K] – oznaczenie dla punktów odnoszących się do opisu etapów postepowania przy wyborze metod kaskadowych</w:t>
      </w:r>
    </w:p>
  </w:footnote>
  <w:footnote w:id="55">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20"/>
  </w:num>
  <w:num w:numId="5" w16cid:durableId="1244490497">
    <w:abstractNumId w:val="34"/>
  </w:num>
  <w:num w:numId="6" w16cid:durableId="392588381">
    <w:abstractNumId w:val="48"/>
  </w:num>
  <w:num w:numId="7" w16cid:durableId="1496728163">
    <w:abstractNumId w:val="6"/>
  </w:num>
  <w:num w:numId="8" w16cid:durableId="1567885209">
    <w:abstractNumId w:val="47"/>
  </w:num>
  <w:num w:numId="9" w16cid:durableId="892035834">
    <w:abstractNumId w:val="43"/>
  </w:num>
  <w:num w:numId="10" w16cid:durableId="1420322924">
    <w:abstractNumId w:val="35"/>
  </w:num>
  <w:num w:numId="11" w16cid:durableId="1588689285">
    <w:abstractNumId w:val="37"/>
  </w:num>
  <w:num w:numId="12" w16cid:durableId="366374553">
    <w:abstractNumId w:val="9"/>
  </w:num>
  <w:num w:numId="13" w16cid:durableId="649604550">
    <w:abstractNumId w:val="33"/>
  </w:num>
  <w:num w:numId="14" w16cid:durableId="1096633854">
    <w:abstractNumId w:val="27"/>
  </w:num>
  <w:num w:numId="15" w16cid:durableId="386149807">
    <w:abstractNumId w:val="4"/>
  </w:num>
  <w:num w:numId="16" w16cid:durableId="1662730210">
    <w:abstractNumId w:val="36"/>
  </w:num>
  <w:num w:numId="17" w16cid:durableId="122966611">
    <w:abstractNumId w:val="38"/>
  </w:num>
  <w:num w:numId="18" w16cid:durableId="347293067">
    <w:abstractNumId w:val="44"/>
  </w:num>
  <w:num w:numId="19" w16cid:durableId="1658806952">
    <w:abstractNumId w:val="11"/>
  </w:num>
  <w:num w:numId="20" w16cid:durableId="1393308741">
    <w:abstractNumId w:val="1"/>
  </w:num>
  <w:num w:numId="21" w16cid:durableId="1303463920">
    <w:abstractNumId w:val="7"/>
  </w:num>
  <w:num w:numId="22" w16cid:durableId="1351032583">
    <w:abstractNumId w:val="16"/>
  </w:num>
  <w:num w:numId="23" w16cid:durableId="1279608975">
    <w:abstractNumId w:val="32"/>
  </w:num>
  <w:num w:numId="24" w16cid:durableId="1800755233">
    <w:abstractNumId w:val="22"/>
  </w:num>
  <w:num w:numId="25" w16cid:durableId="567154322">
    <w:abstractNumId w:val="23"/>
  </w:num>
  <w:num w:numId="26" w16cid:durableId="1644890384">
    <w:abstractNumId w:val="41"/>
  </w:num>
  <w:num w:numId="27" w16cid:durableId="1623997854">
    <w:abstractNumId w:val="12"/>
  </w:num>
  <w:num w:numId="28" w16cid:durableId="2073962726">
    <w:abstractNumId w:val="19"/>
  </w:num>
  <w:num w:numId="29" w16cid:durableId="1486900364">
    <w:abstractNumId w:val="26"/>
  </w:num>
  <w:num w:numId="30" w16cid:durableId="730884049">
    <w:abstractNumId w:val="13"/>
  </w:num>
  <w:num w:numId="31" w16cid:durableId="1098676612">
    <w:abstractNumId w:val="0"/>
  </w:num>
  <w:num w:numId="32" w16cid:durableId="2085108929">
    <w:abstractNumId w:val="39"/>
  </w:num>
  <w:num w:numId="33" w16cid:durableId="296843607">
    <w:abstractNumId w:val="45"/>
  </w:num>
  <w:num w:numId="34" w16cid:durableId="1608731842">
    <w:abstractNumId w:val="28"/>
    <w:lvlOverride w:ilvl="0">
      <w:startOverride w:val="1"/>
    </w:lvlOverride>
  </w:num>
  <w:num w:numId="35" w16cid:durableId="360979206">
    <w:abstractNumId w:val="10"/>
  </w:num>
  <w:num w:numId="36" w16cid:durableId="691804319">
    <w:abstractNumId w:val="28"/>
    <w:lvlOverride w:ilvl="0">
      <w:startOverride w:val="1"/>
    </w:lvlOverride>
  </w:num>
  <w:num w:numId="37" w16cid:durableId="793138348">
    <w:abstractNumId w:val="8"/>
  </w:num>
  <w:num w:numId="38" w16cid:durableId="675772132">
    <w:abstractNumId w:val="40"/>
  </w:num>
  <w:num w:numId="39" w16cid:durableId="1563834281">
    <w:abstractNumId w:val="2"/>
  </w:num>
  <w:num w:numId="40" w16cid:durableId="870218547">
    <w:abstractNumId w:val="15"/>
  </w:num>
  <w:num w:numId="41" w16cid:durableId="2139257992">
    <w:abstractNumId w:val="21"/>
  </w:num>
  <w:num w:numId="42" w16cid:durableId="1018849354">
    <w:abstractNumId w:val="42"/>
  </w:num>
  <w:num w:numId="43" w16cid:durableId="721712733">
    <w:abstractNumId w:val="18"/>
  </w:num>
  <w:num w:numId="44" w16cid:durableId="1378698831">
    <w:abstractNumId w:val="3"/>
  </w:num>
  <w:num w:numId="45" w16cid:durableId="141428669">
    <w:abstractNumId w:val="17"/>
  </w:num>
  <w:num w:numId="46" w16cid:durableId="240599873">
    <w:abstractNumId w:val="30"/>
  </w:num>
  <w:num w:numId="47" w16cid:durableId="1238396744">
    <w:abstractNumId w:val="31"/>
  </w:num>
  <w:num w:numId="48" w16cid:durableId="568423838">
    <w:abstractNumId w:val="5"/>
  </w:num>
  <w:num w:numId="49" w16cid:durableId="57435818">
    <w:abstractNumId w:val="25"/>
  </w:num>
  <w:num w:numId="50" w16cid:durableId="384261147">
    <w:abstractNumId w:val="24"/>
  </w:num>
  <w:num w:numId="51" w16cid:durableId="2056342842">
    <w:abstractNumId w:val="14"/>
  </w:num>
  <w:num w:numId="52" w16cid:durableId="474183920">
    <w:abstractNumId w:val="46"/>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251"/>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13B8"/>
    <w:rsid w:val="00062A02"/>
    <w:rsid w:val="00062D15"/>
    <w:rsid w:val="00063268"/>
    <w:rsid w:val="00063B07"/>
    <w:rsid w:val="00063F5F"/>
    <w:rsid w:val="000652B5"/>
    <w:rsid w:val="000654ED"/>
    <w:rsid w:val="00065B17"/>
    <w:rsid w:val="00066BBA"/>
    <w:rsid w:val="0006721F"/>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A3D"/>
    <w:rsid w:val="000904A8"/>
    <w:rsid w:val="000906B0"/>
    <w:rsid w:val="000909F4"/>
    <w:rsid w:val="00091071"/>
    <w:rsid w:val="00091356"/>
    <w:rsid w:val="000920A4"/>
    <w:rsid w:val="0009245B"/>
    <w:rsid w:val="00092508"/>
    <w:rsid w:val="000930A2"/>
    <w:rsid w:val="00093526"/>
    <w:rsid w:val="00093803"/>
    <w:rsid w:val="00093D9F"/>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37DD"/>
    <w:rsid w:val="000B4146"/>
    <w:rsid w:val="000B557F"/>
    <w:rsid w:val="000B5606"/>
    <w:rsid w:val="000B58A9"/>
    <w:rsid w:val="000B5F61"/>
    <w:rsid w:val="000B627A"/>
    <w:rsid w:val="000B689F"/>
    <w:rsid w:val="000B7EBC"/>
    <w:rsid w:val="000C1866"/>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A1A"/>
    <w:rsid w:val="00141644"/>
    <w:rsid w:val="0014301C"/>
    <w:rsid w:val="0014318A"/>
    <w:rsid w:val="001459C0"/>
    <w:rsid w:val="00147B48"/>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3189"/>
    <w:rsid w:val="00224E3C"/>
    <w:rsid w:val="00225D51"/>
    <w:rsid w:val="00227EF6"/>
    <w:rsid w:val="002300CE"/>
    <w:rsid w:val="0023080C"/>
    <w:rsid w:val="00231F88"/>
    <w:rsid w:val="00232191"/>
    <w:rsid w:val="002328E6"/>
    <w:rsid w:val="00232921"/>
    <w:rsid w:val="00232986"/>
    <w:rsid w:val="00233788"/>
    <w:rsid w:val="002343E4"/>
    <w:rsid w:val="002348B9"/>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3DD6"/>
    <w:rsid w:val="002442E6"/>
    <w:rsid w:val="00244E74"/>
    <w:rsid w:val="00245362"/>
    <w:rsid w:val="00245930"/>
    <w:rsid w:val="0024614F"/>
    <w:rsid w:val="0024692D"/>
    <w:rsid w:val="0024697F"/>
    <w:rsid w:val="00246C09"/>
    <w:rsid w:val="002506CD"/>
    <w:rsid w:val="00250B30"/>
    <w:rsid w:val="00251B2A"/>
    <w:rsid w:val="00252879"/>
    <w:rsid w:val="00253ADC"/>
    <w:rsid w:val="00254109"/>
    <w:rsid w:val="0025490C"/>
    <w:rsid w:val="00254A78"/>
    <w:rsid w:val="00254FDE"/>
    <w:rsid w:val="00255C08"/>
    <w:rsid w:val="00256859"/>
    <w:rsid w:val="002569CD"/>
    <w:rsid w:val="00256A8F"/>
    <w:rsid w:val="00256D54"/>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213"/>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5CD6"/>
    <w:rsid w:val="002A656B"/>
    <w:rsid w:val="002A6591"/>
    <w:rsid w:val="002A6E87"/>
    <w:rsid w:val="002A6EDD"/>
    <w:rsid w:val="002A77F6"/>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3260"/>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6CC"/>
    <w:rsid w:val="002E6E79"/>
    <w:rsid w:val="002F0CC2"/>
    <w:rsid w:val="002F1232"/>
    <w:rsid w:val="002F12CF"/>
    <w:rsid w:val="002F241A"/>
    <w:rsid w:val="002F29C1"/>
    <w:rsid w:val="002F31DA"/>
    <w:rsid w:val="002F362E"/>
    <w:rsid w:val="002F48E3"/>
    <w:rsid w:val="002F6256"/>
    <w:rsid w:val="002F637D"/>
    <w:rsid w:val="002F6687"/>
    <w:rsid w:val="002F686D"/>
    <w:rsid w:val="002F69C0"/>
    <w:rsid w:val="002F6FC9"/>
    <w:rsid w:val="003016B7"/>
    <w:rsid w:val="003018EF"/>
    <w:rsid w:val="003019CD"/>
    <w:rsid w:val="00302FE7"/>
    <w:rsid w:val="00303DF8"/>
    <w:rsid w:val="00304FA3"/>
    <w:rsid w:val="00305A63"/>
    <w:rsid w:val="0030637E"/>
    <w:rsid w:val="00306822"/>
    <w:rsid w:val="00306AE7"/>
    <w:rsid w:val="00306D24"/>
    <w:rsid w:val="00310CFC"/>
    <w:rsid w:val="00310E21"/>
    <w:rsid w:val="00310E38"/>
    <w:rsid w:val="00313924"/>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614"/>
    <w:rsid w:val="0037671D"/>
    <w:rsid w:val="003776CC"/>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206E"/>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A26"/>
    <w:rsid w:val="003F6479"/>
    <w:rsid w:val="003F6DC9"/>
    <w:rsid w:val="003F7190"/>
    <w:rsid w:val="004000C8"/>
    <w:rsid w:val="00400171"/>
    <w:rsid w:val="004002C3"/>
    <w:rsid w:val="00400691"/>
    <w:rsid w:val="00400767"/>
    <w:rsid w:val="004029AE"/>
    <w:rsid w:val="004029D8"/>
    <w:rsid w:val="0040473C"/>
    <w:rsid w:val="00405C13"/>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E20"/>
    <w:rsid w:val="00462F21"/>
    <w:rsid w:val="004635B5"/>
    <w:rsid w:val="004638FA"/>
    <w:rsid w:val="00463FDB"/>
    <w:rsid w:val="0046440A"/>
    <w:rsid w:val="004645F2"/>
    <w:rsid w:val="004658C8"/>
    <w:rsid w:val="00465951"/>
    <w:rsid w:val="00465E6B"/>
    <w:rsid w:val="004666E1"/>
    <w:rsid w:val="00466A2F"/>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9DA"/>
    <w:rsid w:val="004B3058"/>
    <w:rsid w:val="004B3181"/>
    <w:rsid w:val="004B3B1F"/>
    <w:rsid w:val="004B3BB0"/>
    <w:rsid w:val="004B3F2B"/>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85B"/>
    <w:rsid w:val="004F1939"/>
    <w:rsid w:val="004F1B05"/>
    <w:rsid w:val="004F3651"/>
    <w:rsid w:val="004F4F03"/>
    <w:rsid w:val="004F5E18"/>
    <w:rsid w:val="004F61FA"/>
    <w:rsid w:val="004F695D"/>
    <w:rsid w:val="004F6A89"/>
    <w:rsid w:val="004F6B0A"/>
    <w:rsid w:val="005006CE"/>
    <w:rsid w:val="00500A66"/>
    <w:rsid w:val="00500FAF"/>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6549"/>
    <w:rsid w:val="00526A7F"/>
    <w:rsid w:val="00530225"/>
    <w:rsid w:val="00530804"/>
    <w:rsid w:val="005308BA"/>
    <w:rsid w:val="005308C6"/>
    <w:rsid w:val="00530CD7"/>
    <w:rsid w:val="00531824"/>
    <w:rsid w:val="005324A3"/>
    <w:rsid w:val="00532837"/>
    <w:rsid w:val="00533597"/>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26DA"/>
    <w:rsid w:val="005738ED"/>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4C0"/>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5D4"/>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3F02"/>
    <w:rsid w:val="00604496"/>
    <w:rsid w:val="00604FFB"/>
    <w:rsid w:val="00605179"/>
    <w:rsid w:val="006053A9"/>
    <w:rsid w:val="006055F0"/>
    <w:rsid w:val="00605CD0"/>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166D7"/>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F00"/>
    <w:rsid w:val="006A3BD3"/>
    <w:rsid w:val="006A3FB6"/>
    <w:rsid w:val="006A42EC"/>
    <w:rsid w:val="006A4C4F"/>
    <w:rsid w:val="006A5567"/>
    <w:rsid w:val="006A5D86"/>
    <w:rsid w:val="006A6553"/>
    <w:rsid w:val="006A6FF7"/>
    <w:rsid w:val="006B0713"/>
    <w:rsid w:val="006B0AFD"/>
    <w:rsid w:val="006B1958"/>
    <w:rsid w:val="006B1B29"/>
    <w:rsid w:val="006B2C52"/>
    <w:rsid w:val="006B3855"/>
    <w:rsid w:val="006B4662"/>
    <w:rsid w:val="006B476F"/>
    <w:rsid w:val="006B53D1"/>
    <w:rsid w:val="006B5D89"/>
    <w:rsid w:val="006B69D7"/>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5F5"/>
    <w:rsid w:val="006D68B2"/>
    <w:rsid w:val="006D759A"/>
    <w:rsid w:val="006D7B59"/>
    <w:rsid w:val="006E1622"/>
    <w:rsid w:val="006E22F8"/>
    <w:rsid w:val="006E2B01"/>
    <w:rsid w:val="006E2CFA"/>
    <w:rsid w:val="006E3598"/>
    <w:rsid w:val="006E3958"/>
    <w:rsid w:val="006E46BB"/>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BA4"/>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766C"/>
    <w:rsid w:val="007576B2"/>
    <w:rsid w:val="00760291"/>
    <w:rsid w:val="007603CC"/>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5F42"/>
    <w:rsid w:val="00797A1E"/>
    <w:rsid w:val="007A02E6"/>
    <w:rsid w:val="007A09CC"/>
    <w:rsid w:val="007A1ACE"/>
    <w:rsid w:val="007A1B5B"/>
    <w:rsid w:val="007A20A3"/>
    <w:rsid w:val="007A223C"/>
    <w:rsid w:val="007A2624"/>
    <w:rsid w:val="007A30B8"/>
    <w:rsid w:val="007A3125"/>
    <w:rsid w:val="007A457C"/>
    <w:rsid w:val="007A7290"/>
    <w:rsid w:val="007A73ED"/>
    <w:rsid w:val="007B00CD"/>
    <w:rsid w:val="007B0411"/>
    <w:rsid w:val="007B079E"/>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A0B"/>
    <w:rsid w:val="00800B1D"/>
    <w:rsid w:val="00800C8C"/>
    <w:rsid w:val="00802419"/>
    <w:rsid w:val="008024F5"/>
    <w:rsid w:val="008035C7"/>
    <w:rsid w:val="008047ED"/>
    <w:rsid w:val="00804B1A"/>
    <w:rsid w:val="00805C51"/>
    <w:rsid w:val="00806515"/>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817"/>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972B4"/>
    <w:rsid w:val="008972B8"/>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C68"/>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438A"/>
    <w:rsid w:val="00936331"/>
    <w:rsid w:val="0093697C"/>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41A7"/>
    <w:rsid w:val="009742D9"/>
    <w:rsid w:val="009754B1"/>
    <w:rsid w:val="00976339"/>
    <w:rsid w:val="00976F9F"/>
    <w:rsid w:val="00977D7A"/>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438"/>
    <w:rsid w:val="009916A7"/>
    <w:rsid w:val="00993D22"/>
    <w:rsid w:val="00994385"/>
    <w:rsid w:val="009957F0"/>
    <w:rsid w:val="00996063"/>
    <w:rsid w:val="009964EB"/>
    <w:rsid w:val="0099797D"/>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34C"/>
    <w:rsid w:val="009B24BC"/>
    <w:rsid w:val="009B2CA8"/>
    <w:rsid w:val="009B3194"/>
    <w:rsid w:val="009B39B8"/>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642"/>
    <w:rsid w:val="00A52FA2"/>
    <w:rsid w:val="00A53242"/>
    <w:rsid w:val="00A53B36"/>
    <w:rsid w:val="00A53F3D"/>
    <w:rsid w:val="00A54146"/>
    <w:rsid w:val="00A54177"/>
    <w:rsid w:val="00A55CBB"/>
    <w:rsid w:val="00A55D60"/>
    <w:rsid w:val="00A55F23"/>
    <w:rsid w:val="00A5698A"/>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264"/>
    <w:rsid w:val="00A905E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C3B"/>
    <w:rsid w:val="00B03F33"/>
    <w:rsid w:val="00B04C57"/>
    <w:rsid w:val="00B04DE1"/>
    <w:rsid w:val="00B0656F"/>
    <w:rsid w:val="00B06D5C"/>
    <w:rsid w:val="00B10CA0"/>
    <w:rsid w:val="00B119B0"/>
    <w:rsid w:val="00B1210F"/>
    <w:rsid w:val="00B12AF3"/>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11B"/>
    <w:rsid w:val="00BE2368"/>
    <w:rsid w:val="00BE2ACB"/>
    <w:rsid w:val="00BE5468"/>
    <w:rsid w:val="00BE5AD3"/>
    <w:rsid w:val="00BE5CC0"/>
    <w:rsid w:val="00BE5F9E"/>
    <w:rsid w:val="00BE6EC2"/>
    <w:rsid w:val="00BE7C06"/>
    <w:rsid w:val="00BF04AE"/>
    <w:rsid w:val="00BF04C5"/>
    <w:rsid w:val="00BF175F"/>
    <w:rsid w:val="00BF1C45"/>
    <w:rsid w:val="00BF2051"/>
    <w:rsid w:val="00BF2CC1"/>
    <w:rsid w:val="00BF2CD2"/>
    <w:rsid w:val="00BF2CE9"/>
    <w:rsid w:val="00BF4E5E"/>
    <w:rsid w:val="00BF5AD8"/>
    <w:rsid w:val="00BF6A9E"/>
    <w:rsid w:val="00BF6AA1"/>
    <w:rsid w:val="00C01819"/>
    <w:rsid w:val="00C01F16"/>
    <w:rsid w:val="00C02052"/>
    <w:rsid w:val="00C02F6B"/>
    <w:rsid w:val="00C03418"/>
    <w:rsid w:val="00C0341C"/>
    <w:rsid w:val="00C03510"/>
    <w:rsid w:val="00C03961"/>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20F3"/>
    <w:rsid w:val="00C6299E"/>
    <w:rsid w:val="00C63D7B"/>
    <w:rsid w:val="00C64CEC"/>
    <w:rsid w:val="00C65699"/>
    <w:rsid w:val="00C65DE6"/>
    <w:rsid w:val="00C660E7"/>
    <w:rsid w:val="00C661C1"/>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11D1"/>
    <w:rsid w:val="00C81EDC"/>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3DE"/>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19B"/>
    <w:rsid w:val="00D16261"/>
    <w:rsid w:val="00D167DA"/>
    <w:rsid w:val="00D16B6B"/>
    <w:rsid w:val="00D2033E"/>
    <w:rsid w:val="00D20B56"/>
    <w:rsid w:val="00D218A2"/>
    <w:rsid w:val="00D22165"/>
    <w:rsid w:val="00D23266"/>
    <w:rsid w:val="00D242E4"/>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228E"/>
    <w:rsid w:val="00D43B63"/>
    <w:rsid w:val="00D45137"/>
    <w:rsid w:val="00D452EB"/>
    <w:rsid w:val="00D460C6"/>
    <w:rsid w:val="00D4689F"/>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6070"/>
    <w:rsid w:val="00D863C8"/>
    <w:rsid w:val="00D86769"/>
    <w:rsid w:val="00D9007B"/>
    <w:rsid w:val="00D905C5"/>
    <w:rsid w:val="00D910B3"/>
    <w:rsid w:val="00D92A0C"/>
    <w:rsid w:val="00D935B7"/>
    <w:rsid w:val="00D947AB"/>
    <w:rsid w:val="00D94B74"/>
    <w:rsid w:val="00D94DB5"/>
    <w:rsid w:val="00D95592"/>
    <w:rsid w:val="00D959C6"/>
    <w:rsid w:val="00D95A26"/>
    <w:rsid w:val="00D95B34"/>
    <w:rsid w:val="00D96424"/>
    <w:rsid w:val="00D974D6"/>
    <w:rsid w:val="00D9758D"/>
    <w:rsid w:val="00DA079B"/>
    <w:rsid w:val="00DA0854"/>
    <w:rsid w:val="00DA0BFE"/>
    <w:rsid w:val="00DA19E0"/>
    <w:rsid w:val="00DA1B58"/>
    <w:rsid w:val="00DA1E68"/>
    <w:rsid w:val="00DA1F0E"/>
    <w:rsid w:val="00DA32B4"/>
    <w:rsid w:val="00DA3920"/>
    <w:rsid w:val="00DA3A1F"/>
    <w:rsid w:val="00DA3F13"/>
    <w:rsid w:val="00DA452D"/>
    <w:rsid w:val="00DA4884"/>
    <w:rsid w:val="00DA5D54"/>
    <w:rsid w:val="00DB1B03"/>
    <w:rsid w:val="00DB1B7C"/>
    <w:rsid w:val="00DB4F81"/>
    <w:rsid w:val="00DB50FB"/>
    <w:rsid w:val="00DB55EC"/>
    <w:rsid w:val="00DB5D11"/>
    <w:rsid w:val="00DB65A4"/>
    <w:rsid w:val="00DB66CA"/>
    <w:rsid w:val="00DB6F37"/>
    <w:rsid w:val="00DB71C6"/>
    <w:rsid w:val="00DB73E2"/>
    <w:rsid w:val="00DB7868"/>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1CAF"/>
    <w:rsid w:val="00DE20AA"/>
    <w:rsid w:val="00DE2A42"/>
    <w:rsid w:val="00DE2CB3"/>
    <w:rsid w:val="00DE30DF"/>
    <w:rsid w:val="00DE34CF"/>
    <w:rsid w:val="00DE405A"/>
    <w:rsid w:val="00DE4F30"/>
    <w:rsid w:val="00DE5B26"/>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2DF7"/>
    <w:rsid w:val="00E23554"/>
    <w:rsid w:val="00E235BD"/>
    <w:rsid w:val="00E24170"/>
    <w:rsid w:val="00E2494C"/>
    <w:rsid w:val="00E250BD"/>
    <w:rsid w:val="00E25578"/>
    <w:rsid w:val="00E25718"/>
    <w:rsid w:val="00E258F8"/>
    <w:rsid w:val="00E2670D"/>
    <w:rsid w:val="00E3010D"/>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65C8"/>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6BF2"/>
    <w:rsid w:val="00E96FCC"/>
    <w:rsid w:val="00E97115"/>
    <w:rsid w:val="00E973D4"/>
    <w:rsid w:val="00EA07A1"/>
    <w:rsid w:val="00EA13D2"/>
    <w:rsid w:val="00EA1F1E"/>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8E7"/>
    <w:rsid w:val="00ED1A6A"/>
    <w:rsid w:val="00ED2996"/>
    <w:rsid w:val="00ED2B0E"/>
    <w:rsid w:val="00ED45D2"/>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54C"/>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1981"/>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D1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98B"/>
    <w:rsid w:val="00FA3B63"/>
    <w:rsid w:val="00FA3D54"/>
    <w:rsid w:val="00FA3EFF"/>
    <w:rsid w:val="00FA5A23"/>
    <w:rsid w:val="00FA5B37"/>
    <w:rsid w:val="00FA6769"/>
    <w:rsid w:val="00FB0BAA"/>
    <w:rsid w:val="00FB1317"/>
    <w:rsid w:val="00FB2A12"/>
    <w:rsid w:val="00FB3877"/>
    <w:rsid w:val="00FB3D95"/>
    <w:rsid w:val="00FB50A7"/>
    <w:rsid w:val="00FB5657"/>
    <w:rsid w:val="00FB5747"/>
    <w:rsid w:val="00FB63A8"/>
    <w:rsid w:val="00FB6DFB"/>
    <w:rsid w:val="00FB6E4B"/>
    <w:rsid w:val="00FC016D"/>
    <w:rsid w:val="00FC0472"/>
    <w:rsid w:val="00FC144A"/>
    <w:rsid w:val="00FC1D9F"/>
    <w:rsid w:val="00FC23F5"/>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E5F"/>
    <w:rsid w:val="00FD7143"/>
    <w:rsid w:val="00FD75A1"/>
    <w:rsid w:val="00FE0B1F"/>
    <w:rsid w:val="00FE1B1C"/>
    <w:rsid w:val="00FE1C65"/>
    <w:rsid w:val="00FE1DB8"/>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92582"/>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DE1CAF"/>
    <w:pPr>
      <w:jc w:val="left"/>
    </w:pPr>
    <w:rPr>
      <w:sz w:val="18"/>
    </w:rPr>
  </w:style>
  <w:style w:type="character" w:customStyle="1" w:styleId="rdoZnak">
    <w:name w:val="Źródło Znak"/>
    <w:basedOn w:val="Domylnaczcionkaakapitu"/>
    <w:link w:val="rdo"/>
    <w:rsid w:val="00DE1CAF"/>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image" Target="media/image39.png"/><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image" Target="media/image4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image" Target="media/image43.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41.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57609</TotalTime>
  <Pages>392</Pages>
  <Words>334406</Words>
  <Characters>2006438</Characters>
  <Application>Microsoft Office Word</Application>
  <DocSecurity>0</DocSecurity>
  <Lines>16720</Lines>
  <Paragraphs>4672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2336172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993</cp:revision>
  <cp:lastPrinted>2024-01-13T12:42:00Z</cp:lastPrinted>
  <dcterms:created xsi:type="dcterms:W3CDTF">2021-05-09T13:07:00Z</dcterms:created>
  <dcterms:modified xsi:type="dcterms:W3CDTF">2024-03-28T21:20:00Z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